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58" w:rsidRDefault="00330A58" w:rsidP="00964CBA">
      <w:pPr>
        <w:pStyle w:val="ConsPlusTitle"/>
        <w:jc w:val="center"/>
        <w:rPr>
          <w:sz w:val="28"/>
          <w:szCs w:val="28"/>
        </w:rPr>
      </w:pPr>
    </w:p>
    <w:p w:rsidR="00964CBA" w:rsidRPr="00964CBA" w:rsidRDefault="00964CBA" w:rsidP="00964CBA">
      <w:pPr>
        <w:pStyle w:val="ConsPlusTitle"/>
        <w:jc w:val="center"/>
        <w:rPr>
          <w:sz w:val="28"/>
          <w:szCs w:val="28"/>
        </w:rPr>
      </w:pPr>
      <w:r w:rsidRPr="00964CBA">
        <w:rPr>
          <w:sz w:val="28"/>
          <w:szCs w:val="28"/>
        </w:rPr>
        <w:t>РОССИЙСКАЯ  ФЕДЕРАЦИЯ</w:t>
      </w:r>
    </w:p>
    <w:p w:rsidR="00964CBA" w:rsidRPr="00964CBA" w:rsidRDefault="00964CBA" w:rsidP="00964CBA">
      <w:pPr>
        <w:pStyle w:val="ConsPlusTitle"/>
        <w:jc w:val="center"/>
        <w:rPr>
          <w:sz w:val="28"/>
          <w:szCs w:val="28"/>
        </w:rPr>
      </w:pPr>
      <w:r w:rsidRPr="00964CBA">
        <w:rPr>
          <w:sz w:val="28"/>
          <w:szCs w:val="28"/>
        </w:rPr>
        <w:t>ИВАНОВСКАЯ ОБЛАСТЬ</w:t>
      </w:r>
    </w:p>
    <w:p w:rsidR="00964CBA" w:rsidRPr="00964CBA" w:rsidRDefault="00964CBA" w:rsidP="00964CBA">
      <w:pPr>
        <w:pStyle w:val="ConsPlusTitle"/>
        <w:jc w:val="center"/>
        <w:rPr>
          <w:sz w:val="28"/>
          <w:szCs w:val="28"/>
        </w:rPr>
      </w:pPr>
      <w:r w:rsidRPr="00964CBA">
        <w:rPr>
          <w:sz w:val="28"/>
          <w:szCs w:val="28"/>
        </w:rPr>
        <w:t>ЛЕЖНЕВСКИЙ МУНИЦИПАЛЬНЫЙ РАЙОН</w:t>
      </w:r>
    </w:p>
    <w:p w:rsidR="00964CBA" w:rsidRPr="00964CBA" w:rsidRDefault="00964CBA" w:rsidP="00964CBA">
      <w:pPr>
        <w:pStyle w:val="ConsPlusTitle"/>
        <w:jc w:val="center"/>
        <w:rPr>
          <w:sz w:val="28"/>
          <w:szCs w:val="28"/>
        </w:rPr>
      </w:pPr>
      <w:r w:rsidRPr="00964CBA">
        <w:rPr>
          <w:sz w:val="28"/>
          <w:szCs w:val="28"/>
        </w:rPr>
        <w:t>СОВЕТ САБИНОВСКОГО СЕЛЬСКОГО ПОСЕЛЕНИЯ</w:t>
      </w:r>
    </w:p>
    <w:p w:rsidR="00964CBA" w:rsidRPr="00964CBA" w:rsidRDefault="00964CBA" w:rsidP="00964CBA">
      <w:pPr>
        <w:pStyle w:val="ConsPlusTitle"/>
        <w:jc w:val="center"/>
        <w:rPr>
          <w:sz w:val="28"/>
          <w:szCs w:val="28"/>
        </w:rPr>
      </w:pPr>
      <w:r w:rsidRPr="00964CBA">
        <w:rPr>
          <w:sz w:val="28"/>
          <w:szCs w:val="28"/>
        </w:rPr>
        <w:t>/второго созыва/</w:t>
      </w:r>
    </w:p>
    <w:p w:rsidR="00964CBA" w:rsidRPr="00964CBA" w:rsidRDefault="00964CBA" w:rsidP="00964CBA">
      <w:pPr>
        <w:pStyle w:val="ConsPlusTitle"/>
        <w:jc w:val="center"/>
        <w:rPr>
          <w:sz w:val="28"/>
          <w:szCs w:val="28"/>
        </w:rPr>
      </w:pPr>
    </w:p>
    <w:p w:rsidR="00964CBA" w:rsidRPr="00964CBA" w:rsidRDefault="00964CBA" w:rsidP="00964CBA">
      <w:pPr>
        <w:pStyle w:val="ConsPlusTitle"/>
        <w:jc w:val="center"/>
        <w:rPr>
          <w:sz w:val="32"/>
          <w:szCs w:val="32"/>
        </w:rPr>
      </w:pPr>
      <w:r w:rsidRPr="00964CBA">
        <w:rPr>
          <w:sz w:val="32"/>
          <w:szCs w:val="32"/>
        </w:rPr>
        <w:t>РЕШЕНИЕ</w:t>
      </w:r>
    </w:p>
    <w:p w:rsidR="00964CBA" w:rsidRPr="00964CBA" w:rsidRDefault="00964CBA" w:rsidP="00964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CBA" w:rsidRPr="00964CBA" w:rsidRDefault="005706DA" w:rsidP="00964C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64CBA" w:rsidRPr="00964CB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="00964CBA" w:rsidRPr="00964CB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64CBA">
        <w:rPr>
          <w:rFonts w:ascii="Times New Roman" w:hAnsi="Times New Roman" w:cs="Times New Roman"/>
          <w:b/>
          <w:sz w:val="28"/>
          <w:szCs w:val="28"/>
        </w:rPr>
        <w:t>августа</w:t>
      </w:r>
      <w:r w:rsidR="00964CBA" w:rsidRPr="00964CB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64CBA">
        <w:rPr>
          <w:rFonts w:ascii="Times New Roman" w:hAnsi="Times New Roman" w:cs="Times New Roman"/>
          <w:b/>
          <w:sz w:val="28"/>
          <w:szCs w:val="28"/>
        </w:rPr>
        <w:t>3</w:t>
      </w:r>
      <w:r w:rsidR="00964CBA" w:rsidRPr="00964CBA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64CBA" w:rsidRPr="00964CBA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22</w:t>
      </w:r>
    </w:p>
    <w:p w:rsidR="00773A1C" w:rsidRPr="001B5C91" w:rsidRDefault="00773A1C" w:rsidP="00B61C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5C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порядке сообщения лицами, замещающими муниципальные должности </w:t>
      </w:r>
      <w:r w:rsidR="00964C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Сабиновского</w:t>
      </w:r>
      <w:r w:rsidR="005F2C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</w:t>
      </w:r>
      <w:r w:rsidRPr="001B5C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 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F24D8F" w:rsidRPr="001B5C91" w:rsidRDefault="00F24D8F" w:rsidP="00F24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5F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 от</w:t>
      </w:r>
      <w:r w:rsidR="00B6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25.12.2008 №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273-Ф</w:t>
      </w:r>
      <w:r w:rsidR="00B6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 "О противодействии коррупции"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06.10.2003 </w:t>
      </w:r>
      <w:r w:rsidR="00B6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131-ФЗ "Об общих принципах организации местного самоуправления в Российской Федерации", </w:t>
      </w:r>
      <w:r w:rsidR="004F3B33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 Правительства Росс</w:t>
      </w:r>
      <w:r w:rsidR="00B6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ийской Федерации от 09.01.2014 №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</w:t>
      </w:r>
      <w:proofErr w:type="gramEnd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вырученных</w:t>
      </w:r>
      <w:proofErr w:type="gramEnd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его реализации", руководствуясь Уставом </w:t>
      </w:r>
      <w:r w:rsidR="0096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Сабиновского </w:t>
      </w:r>
      <w:r w:rsidR="005F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5F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Лежневского муниципального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773A1C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Ивановской области,  Совет</w:t>
      </w:r>
      <w:r w:rsidR="005F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Сабиновского</w:t>
      </w:r>
      <w:r w:rsidR="005F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B6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Лежневского муниципального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773A1C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Ивановской области</w:t>
      </w:r>
      <w:r w:rsidR="005F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3A1C" w:rsidRPr="001B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</w:t>
      </w:r>
      <w:r w:rsidRPr="001B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24D8F" w:rsidRPr="001B5C91" w:rsidRDefault="00F24D8F" w:rsidP="00F24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3A1C" w:rsidRPr="001B5C91" w:rsidRDefault="00F24D8F" w:rsidP="000B5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00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 </w:t>
      </w:r>
      <w:bookmarkEnd w:id="0"/>
      <w:r w:rsidR="00773A1C" w:rsidRPr="001B5C91">
        <w:rPr>
          <w:rFonts w:ascii="Times New Roman" w:hAnsi="Times New Roman" w:cs="Times New Roman"/>
          <w:color w:val="000000"/>
          <w:sz w:val="28"/>
          <w:szCs w:val="28"/>
        </w:rPr>
        <w:t>Порядок </w:t>
      </w:r>
      <w:r w:rsidR="00773A1C" w:rsidRPr="001B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сообщения </w:t>
      </w:r>
      <w:r w:rsidR="00773A1C" w:rsidRPr="001B5C91">
        <w:rPr>
          <w:rFonts w:ascii="Times New Roman" w:hAnsi="Times New Roman" w:cs="Times New Roman"/>
          <w:color w:val="000000"/>
          <w:sz w:val="28"/>
          <w:szCs w:val="28"/>
        </w:rPr>
        <w:t>лицами,</w:t>
      </w:r>
      <w:r w:rsidR="000B5C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3A1C" w:rsidRPr="001B5C91">
        <w:rPr>
          <w:rFonts w:ascii="Times New Roman" w:hAnsi="Times New Roman" w:cs="Times New Roman"/>
          <w:color w:val="000000"/>
          <w:sz w:val="28"/>
          <w:szCs w:val="28"/>
        </w:rPr>
        <w:t>замещающими муниципальные должности</w:t>
      </w:r>
      <w:r w:rsidR="005F2C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4CBA">
        <w:rPr>
          <w:rFonts w:ascii="Times New Roman" w:hAnsi="Times New Roman" w:cs="Times New Roman"/>
          <w:color w:val="000000"/>
          <w:sz w:val="28"/>
          <w:szCs w:val="28"/>
        </w:rPr>
        <w:t>Сабиновского</w:t>
      </w:r>
      <w:r w:rsidR="005F2CB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5F2CB3" w:rsidRPr="001B5C9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773A1C" w:rsidRPr="001B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</w:r>
      <w:r w:rsidR="00B61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его реализации (П</w:t>
      </w:r>
      <w:r w:rsidR="00964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риложение №</w:t>
      </w:r>
      <w:r w:rsidR="00773A1C" w:rsidRPr="001B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1).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F24D8F" w:rsidRDefault="0090296E" w:rsidP="000B5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F2CB3" w:rsidRPr="005F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</w:t>
      </w:r>
      <w:r w:rsidR="000B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5F2CB3" w:rsidRPr="005F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Уставом </w:t>
      </w:r>
      <w:r w:rsidR="0096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Сабиновского</w:t>
      </w:r>
      <w:r w:rsidR="005F2CB3" w:rsidRPr="005F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B61CFB" w:rsidRDefault="0090296E" w:rsidP="000B5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61CFB" w:rsidRPr="0090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964CBA" w:rsidRDefault="00964CBA" w:rsidP="00B61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EE4" w:rsidRPr="001B5C91" w:rsidRDefault="00E70EE4" w:rsidP="00773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8F" w:rsidRPr="000B5C87" w:rsidRDefault="00F24D8F" w:rsidP="00E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5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70EE4" w:rsidRPr="000B5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</w:t>
      </w:r>
      <w:r w:rsidR="00964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Сабиновского</w:t>
      </w:r>
      <w:r w:rsidR="00E70EE4" w:rsidRPr="000B5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         </w:t>
      </w:r>
      <w:r w:rsidR="00964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="00E70EE4" w:rsidRPr="000B5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proofErr w:type="spellStart"/>
      <w:r w:rsidR="00964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Н.А.Олеськив</w:t>
      </w:r>
      <w:proofErr w:type="spellEnd"/>
    </w:p>
    <w:p w:rsidR="00E70EE4" w:rsidRPr="000B5C87" w:rsidRDefault="00E70EE4" w:rsidP="00E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EE4" w:rsidRPr="000B5C87" w:rsidRDefault="000B5C87" w:rsidP="00E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5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24D8F" w:rsidRPr="000B5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Председатель </w:t>
      </w:r>
      <w:r w:rsidR="00773A1C" w:rsidRPr="000B5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F24D8F" w:rsidRPr="000B5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овета </w:t>
      </w:r>
      <w:r w:rsidR="00964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Сабиновского</w:t>
      </w:r>
      <w:r w:rsidR="00E70EE4" w:rsidRPr="000B5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7"/>
        <w:gridCol w:w="5386"/>
      </w:tblGrid>
      <w:tr w:rsidR="00F24D8F" w:rsidRPr="000B5C87" w:rsidTr="00E82BD3"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87" w:rsidRPr="000B5C87" w:rsidRDefault="00E70EE4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5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сельского   </w:t>
            </w:r>
            <w:r w:rsidR="000B5C87" w:rsidRPr="000B5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поселения                                                   </w:t>
            </w:r>
          </w:p>
          <w:p w:rsidR="000B5C87" w:rsidRPr="000B5C87" w:rsidRDefault="000B5C87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5C87" w:rsidRPr="000B5C87" w:rsidRDefault="000B5C87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5C87" w:rsidRPr="000B5C87" w:rsidRDefault="00E70EE4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5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="00F24D8F" w:rsidRPr="000B5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</w:t>
            </w:r>
          </w:p>
          <w:p w:rsidR="00F24D8F" w:rsidRPr="000B5C87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87" w:rsidRPr="000B5C87" w:rsidRDefault="000B5C87" w:rsidP="00964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5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r w:rsidRPr="000B5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964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</w:t>
            </w:r>
            <w:r w:rsidR="0037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</w:t>
            </w:r>
            <w:r w:rsidR="00964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Ю.В.Калинин</w:t>
            </w:r>
          </w:p>
          <w:p w:rsidR="00E41F5B" w:rsidRDefault="00E41F5B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4D8F" w:rsidRPr="00E82BD3" w:rsidRDefault="00F24D8F" w:rsidP="00964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B61CFB" w:rsidRPr="00E8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риложение №1</w:t>
            </w:r>
          </w:p>
          <w:p w:rsidR="00E82BD3" w:rsidRDefault="00E82BD3" w:rsidP="00964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</w:t>
            </w:r>
            <w:r w:rsidR="00B61CFB" w:rsidRPr="00E8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ешению Совета Сабиновского</w:t>
            </w:r>
          </w:p>
          <w:p w:rsidR="00B61CFB" w:rsidRPr="00E82BD3" w:rsidRDefault="00B61CFB" w:rsidP="00964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E82BD3" w:rsidRPr="00E82BD3" w:rsidRDefault="00E82BD3" w:rsidP="00964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7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30.08.2023</w:t>
            </w:r>
            <w:r w:rsidR="003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7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8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F24D8F" w:rsidRPr="000B5C87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24D8F" w:rsidRPr="001B5C91" w:rsidRDefault="00F24D8F" w:rsidP="00F24D8F">
      <w:pPr>
        <w:spacing w:after="0" w:line="240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 </w:t>
      </w:r>
    </w:p>
    <w:p w:rsidR="00F24D8F" w:rsidRPr="001B5C91" w:rsidRDefault="00773A1C" w:rsidP="00F24D8F">
      <w:pPr>
        <w:spacing w:after="0" w:line="240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Порядок</w:t>
      </w:r>
    </w:p>
    <w:p w:rsidR="00773A1C" w:rsidRPr="000B5C87" w:rsidRDefault="00773A1C" w:rsidP="00F24D8F">
      <w:pPr>
        <w:spacing w:after="0" w:line="240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B5C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сообщения </w:t>
      </w:r>
      <w:r w:rsidRPr="000B5C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лицами, замещающими муниципальные должности </w:t>
      </w:r>
      <w:r w:rsidR="00964C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Сабиновского</w:t>
      </w:r>
      <w:r w:rsidR="000B5C87" w:rsidRPr="000B5C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0B5C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773A1C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773A1C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рядок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</w:t>
      </w:r>
      <w:r w:rsidR="00773A1C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процедуру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сообщения </w:t>
      </w:r>
      <w:r w:rsidR="00773A1C" w:rsidRPr="001B5C91">
        <w:rPr>
          <w:rFonts w:ascii="Times New Roman" w:hAnsi="Times New Roman" w:cs="Times New Roman"/>
          <w:color w:val="000000"/>
          <w:sz w:val="28"/>
          <w:szCs w:val="28"/>
        </w:rPr>
        <w:t xml:space="preserve">лицами, замещающими муниципальные должности </w:t>
      </w:r>
      <w:r w:rsidR="00964CBA">
        <w:rPr>
          <w:rFonts w:ascii="Times New Roman" w:hAnsi="Times New Roman" w:cs="Times New Roman"/>
          <w:color w:val="000000"/>
          <w:sz w:val="28"/>
          <w:szCs w:val="28"/>
        </w:rPr>
        <w:t>Сабиновского</w:t>
      </w:r>
      <w:r w:rsidR="000B5C8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773A1C" w:rsidRPr="001B5C9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(далее – лица, замещающие муниципальные должности)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bookmarkEnd w:id="1"/>
      <w:proofErr w:type="gramEnd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целей настоящего Положения используются следующие понятия: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подарок, полученный лицом, замещающим муниципальную должность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23"/>
      <w:r w:rsidRPr="001B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 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лицом, замещающим муниципальную должность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bookmarkEnd w:id="2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3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73A1C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замещающие муниципальн</w:t>
      </w:r>
      <w:r w:rsidR="00773A1C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773A1C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командировками и другими официальными мероприятиями, участие в которых связано с исполнением ими служебных (должностных) обязанностей.</w:t>
      </w:r>
      <w:bookmarkEnd w:id="3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4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замещающие муниципальн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обязаны в порядке, предусмотренном настоящим 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обязанностей.</w:t>
      </w:r>
      <w:bookmarkEnd w:id="4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(далее - уведомление), составленное согласно приложению 1 к настоящему Положению, представляется не позднее 3 рабочих дней со дня получения подарка </w:t>
      </w:r>
      <w:r w:rsidR="0020122E" w:rsidRPr="001B5C91">
        <w:rPr>
          <w:rFonts w:ascii="Times New Roman" w:hAnsi="Times New Roman" w:cs="Times New Roman"/>
          <w:color w:val="000000"/>
          <w:sz w:val="28"/>
          <w:szCs w:val="28"/>
        </w:rPr>
        <w:t>уполномоченному должностному лицу муниципального органа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:rsidR="00F24D8F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6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Уведомление составляется в 2-х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 </w:t>
      </w:r>
      <w:r w:rsidR="0020122E" w:rsidRPr="001B5C91">
        <w:rPr>
          <w:rFonts w:ascii="Times New Roman" w:hAnsi="Times New Roman" w:cs="Times New Roman"/>
          <w:color w:val="000000"/>
          <w:sz w:val="28"/>
          <w:szCs w:val="28"/>
        </w:rPr>
        <w:t>муниципального органа, образованную в соответствии с законодательством о бухгалтерском учете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комиссия).</w:t>
      </w:r>
      <w:bookmarkEnd w:id="5"/>
    </w:p>
    <w:p w:rsidR="00E82BD3" w:rsidRPr="001B5C91" w:rsidRDefault="00E82BD3" w:rsidP="00344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Подарок, стоимость которого подтверждается документами и превышает 3 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ублей, либо стоимость которого получившим его служащему, работнику неизвестна, сдается ответственному лицу уполномоченного органа,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r w:rsidR="0034415E" w:rsidRPr="0034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15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2).</w:t>
      </w:r>
    </w:p>
    <w:p w:rsidR="00F24D8F" w:rsidRPr="001B5C91" w:rsidRDefault="00E82BD3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24D8F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Подарок, полученный лицом, замещающим муниципальную должность, независимо от его стоимости, </w:t>
      </w:r>
      <w:r w:rsidR="0034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передаче на хранение в порядке, предусмотренном пунктом 7 настоящего Порядка. </w:t>
      </w:r>
      <w:bookmarkStart w:id="7" w:name="sub_9"/>
      <w:bookmarkEnd w:id="6"/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24D8F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  <w:bookmarkEnd w:id="7"/>
    </w:p>
    <w:p w:rsidR="00F24D8F" w:rsidRPr="001B5C91" w:rsidRDefault="001B5C91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10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24D8F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тысячи рублей.</w:t>
      </w:r>
      <w:bookmarkEnd w:id="8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20122E" w:rsidRPr="001B5C91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Уполномоченное должностное лицо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="00964CBA">
        <w:rPr>
          <w:rFonts w:ascii="Times New Roman" w:hAnsi="Times New Roman" w:cs="Times New Roman"/>
          <w:color w:val="000000"/>
          <w:sz w:val="28"/>
          <w:szCs w:val="28"/>
        </w:rPr>
        <w:t>Сабиновского</w:t>
      </w:r>
      <w:r w:rsidR="000B5C87" w:rsidRPr="000B5C8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</w:t>
      </w:r>
      <w:r w:rsidR="001B5C91" w:rsidRPr="001B5C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122E" w:rsidRPr="001B5C9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2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замещающ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муниципальн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сдавшие подарок, могут его выкупить, направив на имя </w:t>
      </w:r>
      <w:r w:rsidR="009A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Сабиновского</w:t>
      </w:r>
      <w:r w:rsidR="000B5C87" w:rsidRPr="000B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соответствующее заявление не позднее двух месяцев со дня сдачи подарка.</w:t>
      </w:r>
      <w:bookmarkEnd w:id="9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20122E" w:rsidRPr="001B5C91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Уполномоченное должностное лицо 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 месяцев со дня поступления заявления, указанного в пункте 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4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если в отношении подарка, изготовленного из драгоценных металлов и (или) драгоценных камней, от лица, замещающ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муниципальную должность не поступило заявление, указанное в пункте 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либо в случае отказа указанных лиц от выкупа такого подарка, подарок, изготовленный из драгоценных металлов и (или) драгоценных камней, подлежит передаче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  <w:bookmarkEnd w:id="10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15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Подарок, в отношении которого не поступило заявление, указанное в пункте 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настоящего 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 использоваться 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органом 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заключения комиссии, указанной в пункте 6 настоящего 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 целесообразности использования подарка для обеспечения деятельности 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органа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11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нецелесообразности 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муниципального органа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принимается решение о реализации подарка и проведении оценки его стоимости для реализации (выкупа), осуществляемой 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органом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посредством проведения торгов в порядке, предусмотренном законодательством Российской Федерации.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sub_17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Оценка стоимости подарка для реализации (выкупа), предусмотренная пунктами 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настоящего 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  <w:bookmarkEnd w:id="12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sub_18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если подарок не выкуплен или не реализован, </w:t>
      </w:r>
      <w:r w:rsidR="009A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муниципального органа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bookmarkEnd w:id="13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sub_19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Средства, вырученные от реализации (выкупа) подарка, зачисляются в доход бюджета муниципального образования </w:t>
      </w:r>
      <w:r w:rsidR="0096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Сабиновского</w:t>
      </w:r>
      <w:r w:rsidR="000B5C87" w:rsidRPr="000B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 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0B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бюджетным законодательством Российской Федерации.</w:t>
      </w:r>
      <w:bookmarkEnd w:id="14"/>
    </w:p>
    <w:p w:rsidR="000B5C87" w:rsidRDefault="000B5C87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90296E" w:rsidRPr="0090296E" w:rsidRDefault="00F24D8F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90296E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Приложение 1</w:t>
      </w:r>
    </w:p>
    <w:p w:rsidR="00F24D8F" w:rsidRPr="0090296E" w:rsidRDefault="0090296E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96E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к Порядку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964C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Уведомление о получении подарка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964C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 В_____________________________</w:t>
      </w:r>
    </w:p>
    <w:p w:rsidR="00F24D8F" w:rsidRPr="001B5C91" w:rsidRDefault="00F24D8F" w:rsidP="00964C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 ______________________________</w:t>
      </w:r>
    </w:p>
    <w:p w:rsidR="00F24D8F" w:rsidRPr="001B5C91" w:rsidRDefault="00F24D8F" w:rsidP="00964C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 от____________________________</w:t>
      </w:r>
    </w:p>
    <w:p w:rsidR="00F24D8F" w:rsidRPr="001B5C91" w:rsidRDefault="00F24D8F" w:rsidP="00964C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 ______________________________</w:t>
      </w:r>
    </w:p>
    <w:p w:rsidR="00F24D8F" w:rsidRPr="001B5C91" w:rsidRDefault="00F24D8F" w:rsidP="00964C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 (ф.и.о., занимаемая должность)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Уведомление о получении подарка от "__"________20__г.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Извещаю о получении__________________________________________________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 (дата получения)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подарка(</w:t>
      </w:r>
      <w:proofErr w:type="spellStart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на_______________________________________________________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(наименование протокольного мероприятия, служебной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командировки, другого официального мероприятия, место и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дата проведения)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40"/>
        <w:gridCol w:w="2940"/>
        <w:gridCol w:w="1820"/>
        <w:gridCol w:w="1960"/>
      </w:tblGrid>
      <w:tr w:rsidR="00F24D8F" w:rsidRPr="001B5C91" w:rsidTr="00F24D8F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в рублях</w:t>
            </w:r>
            <w:r w:rsidRPr="001B5C91">
              <w:rPr>
                <w:rFonts w:ascii="Times New Roman" w:eastAsia="Times New Roman" w:hAnsi="Times New Roman" w:cs="Times New Roman"/>
                <w:color w:val="106BBE"/>
                <w:sz w:val="28"/>
                <w:szCs w:val="28"/>
                <w:lang w:eastAsia="ru-RU"/>
              </w:rPr>
              <w:t>*</w:t>
            </w:r>
          </w:p>
        </w:tc>
      </w:tr>
      <w:tr w:rsidR="00F24D8F" w:rsidRPr="001B5C91" w:rsidTr="00F24D8F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4D8F" w:rsidRPr="001B5C91" w:rsidTr="00F24D8F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4D8F" w:rsidRPr="001B5C91" w:rsidTr="00F24D8F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4D8F" w:rsidRPr="001B5C91" w:rsidTr="00F24D8F">
        <w:tc>
          <w:tcPr>
            <w:tcW w:w="5880" w:type="dxa"/>
            <w:gridSpan w:val="2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Приложение:________________________________________ на _______ листах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(наименование документа)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представившее уведомление _________ ___________ "__"______20__г.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 (подпись)  (ф.и.о.)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принявшее уведомление     _________ ___________ "__"______20__г.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 (подпись)  (ф.и.о.)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 в журнале ______________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"___"____________20___г.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101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Заполняется при наличии документов, подтверждающих стоимость</w:t>
      </w:r>
      <w:bookmarkEnd w:id="15"/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подарка.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0B5C87" w:rsidRDefault="000B5C87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6" w:name="sub_1200"/>
    </w:p>
    <w:p w:rsidR="000B5C87" w:rsidRDefault="000B5C87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B5C87" w:rsidRDefault="000B5C87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B5C87" w:rsidRDefault="000B5C87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B5C87" w:rsidRDefault="000B5C87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B5C87" w:rsidRDefault="000B5C87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B5C87" w:rsidRDefault="000B5C87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B5C87" w:rsidRDefault="000B5C87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90296E" w:rsidRPr="0090296E" w:rsidRDefault="00F24D8F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0296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Приложение 2</w:t>
      </w:r>
      <w:bookmarkEnd w:id="16"/>
      <w:r w:rsidR="0090296E" w:rsidRPr="0090296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</w:p>
    <w:p w:rsidR="00F24D8F" w:rsidRPr="0090296E" w:rsidRDefault="0090296E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96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к Порядку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F24D8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Журнал</w:t>
      </w:r>
      <w:r w:rsidRPr="001B5C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  <w:t>регистрации уведомлений о получении подарка в связи с протокольным мероприятиями, служебными командировками и другими официальными мероприятиями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Начат ____________________ 20___ г.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Окончен __________________ 20___ г.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На _________ листах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"/>
        <w:gridCol w:w="786"/>
        <w:gridCol w:w="619"/>
        <w:gridCol w:w="1300"/>
        <w:gridCol w:w="1103"/>
        <w:gridCol w:w="1470"/>
        <w:gridCol w:w="997"/>
        <w:gridCol w:w="1163"/>
        <w:gridCol w:w="1122"/>
        <w:gridCol w:w="1238"/>
      </w:tblGrid>
      <w:tr w:rsidR="00F24D8F" w:rsidRPr="001B5C91" w:rsidTr="00F24D8F"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ФИО, должность лица, подавшего уведомление о получении подарка</w:t>
            </w: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получения подарка</w:t>
            </w:r>
          </w:p>
        </w:tc>
        <w:tc>
          <w:tcPr>
            <w:tcW w:w="1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протокольного мероприятия, служебной командировки, другого официального мероприятия, место и дата проведения</w:t>
            </w:r>
          </w:p>
        </w:tc>
        <w:tc>
          <w:tcPr>
            <w:tcW w:w="3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подарка</w:t>
            </w:r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хранения </w:t>
            </w:r>
            <w:r w:rsidRPr="001B5C91">
              <w:rPr>
                <w:rFonts w:ascii="Times New Roman" w:eastAsia="Times New Roman" w:hAnsi="Times New Roman" w:cs="Times New Roman"/>
                <w:color w:val="106BBE"/>
                <w:sz w:val="28"/>
                <w:szCs w:val="28"/>
                <w:lang w:eastAsia="ru-RU"/>
              </w:rPr>
              <w:t>**</w:t>
            </w:r>
          </w:p>
        </w:tc>
      </w:tr>
      <w:tr w:rsidR="00F24D8F" w:rsidRPr="001B5C91" w:rsidTr="00F24D8F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в рублях </w:t>
            </w:r>
            <w:r w:rsidRPr="001B5C91">
              <w:rPr>
                <w:rFonts w:ascii="Times New Roman" w:eastAsia="Times New Roman" w:hAnsi="Times New Roman" w:cs="Times New Roman"/>
                <w:color w:val="106BBE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D8F" w:rsidRPr="001B5C91" w:rsidTr="00F24D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D8F" w:rsidRPr="001B5C91" w:rsidTr="00F24D8F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24D8F" w:rsidRPr="001B5C91" w:rsidTr="00F24D8F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4D8F" w:rsidRPr="001B5C91" w:rsidTr="00F24D8F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4D8F" w:rsidRPr="001B5C91" w:rsidTr="00F24D8F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4D8F" w:rsidRPr="001B5C91" w:rsidTr="00F24D8F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4D8F" w:rsidRPr="001B5C91" w:rsidTr="00F24D8F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sub_1201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Графа 9 заполняется при наличии документов, подтверждающих стоимость подарка.</w:t>
      </w:r>
      <w:bookmarkEnd w:id="17"/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sub_1202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 Графа 10 заполняется при принятии подарка на ответственное хранение.</w:t>
      </w:r>
      <w:bookmarkEnd w:id="18"/>
    </w:p>
    <w:p w:rsidR="00F24D8F" w:rsidRPr="001B5C91" w:rsidRDefault="00F24D8F" w:rsidP="00F24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33F3D" w:rsidRDefault="00533F3D"/>
    <w:sectPr w:rsidR="00533F3D" w:rsidSect="000B5C87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D8F"/>
    <w:rsid w:val="00085039"/>
    <w:rsid w:val="000858B1"/>
    <w:rsid w:val="000A0169"/>
    <w:rsid w:val="000B5C87"/>
    <w:rsid w:val="000F1FA7"/>
    <w:rsid w:val="000F27E9"/>
    <w:rsid w:val="00144312"/>
    <w:rsid w:val="00174E74"/>
    <w:rsid w:val="001B5C91"/>
    <w:rsid w:val="0020122E"/>
    <w:rsid w:val="00237CC1"/>
    <w:rsid w:val="002A31A3"/>
    <w:rsid w:val="00330A58"/>
    <w:rsid w:val="0034415E"/>
    <w:rsid w:val="00377496"/>
    <w:rsid w:val="004F3B33"/>
    <w:rsid w:val="00533F3D"/>
    <w:rsid w:val="005706DA"/>
    <w:rsid w:val="00593100"/>
    <w:rsid w:val="005F2CB3"/>
    <w:rsid w:val="00705F70"/>
    <w:rsid w:val="00762440"/>
    <w:rsid w:val="00773A1C"/>
    <w:rsid w:val="00781FF3"/>
    <w:rsid w:val="008E0057"/>
    <w:rsid w:val="0090296E"/>
    <w:rsid w:val="00964CBA"/>
    <w:rsid w:val="009A141C"/>
    <w:rsid w:val="00A7183B"/>
    <w:rsid w:val="00AF5E78"/>
    <w:rsid w:val="00B61CFB"/>
    <w:rsid w:val="00BB3F74"/>
    <w:rsid w:val="00C3130B"/>
    <w:rsid w:val="00C35E17"/>
    <w:rsid w:val="00D9641F"/>
    <w:rsid w:val="00E41F5B"/>
    <w:rsid w:val="00E70EE4"/>
    <w:rsid w:val="00E82BD3"/>
    <w:rsid w:val="00E9429F"/>
    <w:rsid w:val="00EC714D"/>
    <w:rsid w:val="00F2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3D"/>
  </w:style>
  <w:style w:type="paragraph" w:styleId="1">
    <w:name w:val="heading 1"/>
    <w:basedOn w:val="a"/>
    <w:link w:val="10"/>
    <w:uiPriority w:val="9"/>
    <w:qFormat/>
    <w:rsid w:val="00F24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4D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4D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andard">
    <w:name w:val="standard"/>
    <w:basedOn w:val="a"/>
    <w:rsid w:val="00F2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2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F2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5"/>
    <w:basedOn w:val="a0"/>
    <w:rsid w:val="00F24D8F"/>
  </w:style>
  <w:style w:type="paragraph" w:customStyle="1" w:styleId="normalweb">
    <w:name w:val="normalweb"/>
    <w:basedOn w:val="a"/>
    <w:rsid w:val="00F2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4"/>
    <w:basedOn w:val="a0"/>
    <w:rsid w:val="00F24D8F"/>
  </w:style>
  <w:style w:type="paragraph" w:customStyle="1" w:styleId="a7">
    <w:name w:val="a7"/>
    <w:basedOn w:val="a"/>
    <w:rsid w:val="00F2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6"/>
    <w:basedOn w:val="a"/>
    <w:rsid w:val="00F2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73A1C"/>
    <w:pPr>
      <w:ind w:left="720"/>
      <w:contextualSpacing/>
    </w:pPr>
  </w:style>
  <w:style w:type="paragraph" w:customStyle="1" w:styleId="ConsPlusTitle">
    <w:name w:val="ConsPlusTitle"/>
    <w:rsid w:val="00964C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cp:lastPrinted>2023-08-21T10:32:00Z</cp:lastPrinted>
  <dcterms:created xsi:type="dcterms:W3CDTF">2023-08-30T08:32:00Z</dcterms:created>
  <dcterms:modified xsi:type="dcterms:W3CDTF">2023-08-30T08:32:00Z</dcterms:modified>
</cp:coreProperties>
</file>