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3C" w:rsidRDefault="009D443C" w:rsidP="009D44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САБИНОВСКОГО СЕЛЬСКОГО ПОСЕЛЕНИЯ  ЛЕЖНЕВСКОГО </w:t>
      </w:r>
    </w:p>
    <w:p w:rsidR="009D443C" w:rsidRDefault="009D443C" w:rsidP="009D44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ИВАНОВСКОЙ ОБЛАСТИ</w:t>
      </w:r>
    </w:p>
    <w:p w:rsidR="009D443C" w:rsidRDefault="009D443C" w:rsidP="009D44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43C" w:rsidRDefault="009D443C" w:rsidP="009D44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D443C" w:rsidRDefault="009D443C" w:rsidP="009D44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07.05. 2020г.                                                                                               №25</w:t>
      </w:r>
    </w:p>
    <w:p w:rsidR="009D443C" w:rsidRDefault="009D443C" w:rsidP="009D4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№47 от 06.06.2018г.</w:t>
      </w:r>
    </w:p>
    <w:p w:rsidR="009D443C" w:rsidRDefault="009D443C" w:rsidP="009D4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цены  и нормативов затрат,</w:t>
      </w:r>
    </w:p>
    <w:p w:rsidR="009D443C" w:rsidRDefault="009D443C" w:rsidP="009D4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 непосредственно  связаны с выращиванием</w:t>
      </w:r>
    </w:p>
    <w:p w:rsidR="009D443C" w:rsidRDefault="009D443C" w:rsidP="009D4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деревьев и кустарников, а также уходом за ними</w:t>
      </w:r>
    </w:p>
    <w:p w:rsidR="009D443C" w:rsidRDefault="009D443C" w:rsidP="009D4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возраста уничтоженных или поврежденных».</w:t>
      </w:r>
    </w:p>
    <w:p w:rsidR="009D443C" w:rsidRDefault="009D443C" w:rsidP="009D44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43C" w:rsidRDefault="009D443C" w:rsidP="009D4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соответствии со ст.13 Федерального закона от 10.01.2002 №7-ФЗ «Об охране окружающей среды», п.2 ст.261 «Гражданского кодекса Российской Федерации (часть1)» от 30.11.1994 №51-ФЗ с п.13 Методики начисления размера вреда, причиненного лесам, в том числе лесным насаждениям или не отнесенным к лесным насаждениям деревьям, кустарникам и лианам вследствие нарушения лесного законодательства, приложение №3к Постановлению Российской Федерации от 8 мая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8"/>
            <w:szCs w:val="28"/>
          </w:rPr>
          <w:t>2007 г</w:t>
        </w:r>
      </w:smartTag>
      <w:r>
        <w:rPr>
          <w:rFonts w:ascii="Times New Roman" w:hAnsi="Times New Roman" w:cs="Times New Roman"/>
          <w:sz w:val="28"/>
          <w:szCs w:val="28"/>
        </w:rPr>
        <w:t>. № 273 «Об исчислении размера вреда, причиненного лесам вследствие  нарушения  лесного законодательства», ст.33 Федерального закона от 25.10.2001 № 137-ФЗ («О введении в действие Земельного кодекса Российской Федерации»  Администрация Сабиновского сельского поселения :постановляет:</w:t>
      </w:r>
    </w:p>
    <w:p w:rsidR="009D443C" w:rsidRDefault="009D443C" w:rsidP="009D4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Приложение №1,№2 и №3 постановления №47 от 06.06.2018г.«Об утверждении цены  и нормативов затрат, которые  непосредственно  связаны с выращиванием деревьев и кустарников, а также уходом за ними до возраста уничтоженных или поврежденных», изложив их в новой редакции.</w:t>
      </w:r>
    </w:p>
    <w:p w:rsidR="009D443C" w:rsidRDefault="009D443C" w:rsidP="009D4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 постановление  вступает в силу с момента обнародования.</w:t>
      </w:r>
    </w:p>
    <w:p w:rsidR="009D443C" w:rsidRDefault="009D443C" w:rsidP="009D4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3.Данное постановление обнародовать в соответствии с Уставом Сабиновского сельского поселения.</w:t>
      </w:r>
    </w:p>
    <w:p w:rsidR="009D443C" w:rsidRDefault="009D443C" w:rsidP="009D443C">
      <w:pPr>
        <w:rPr>
          <w:rFonts w:ascii="Times New Roman" w:hAnsi="Times New Roman" w:cs="Times New Roman"/>
          <w:sz w:val="28"/>
          <w:szCs w:val="28"/>
        </w:rPr>
      </w:pPr>
    </w:p>
    <w:p w:rsidR="009D443C" w:rsidRDefault="009D443C" w:rsidP="009D443C">
      <w:pPr>
        <w:rPr>
          <w:rFonts w:ascii="Times New Roman" w:hAnsi="Times New Roman" w:cs="Times New Roman"/>
          <w:sz w:val="28"/>
          <w:szCs w:val="28"/>
        </w:rPr>
      </w:pPr>
    </w:p>
    <w:p w:rsidR="009D443C" w:rsidRDefault="009D443C" w:rsidP="009D4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Сабиновского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с\п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О.Г.Лапочкина</w:t>
      </w:r>
      <w:proofErr w:type="spellEnd"/>
    </w:p>
    <w:p w:rsidR="009D443C" w:rsidRDefault="009D443C" w:rsidP="009D443C">
      <w:pPr>
        <w:rPr>
          <w:rFonts w:ascii="Times New Roman" w:hAnsi="Times New Roman" w:cs="Times New Roman"/>
          <w:sz w:val="28"/>
          <w:szCs w:val="28"/>
        </w:rPr>
      </w:pPr>
    </w:p>
    <w:p w:rsidR="009D443C" w:rsidRDefault="009D443C" w:rsidP="009D443C">
      <w:pPr>
        <w:rPr>
          <w:rFonts w:ascii="Times New Roman" w:hAnsi="Times New Roman" w:cs="Times New Roman"/>
          <w:sz w:val="28"/>
          <w:szCs w:val="28"/>
        </w:rPr>
      </w:pPr>
    </w:p>
    <w:p w:rsidR="009D443C" w:rsidRDefault="009D443C" w:rsidP="009D443C">
      <w:pPr>
        <w:rPr>
          <w:rFonts w:ascii="Times New Roman" w:hAnsi="Times New Roman" w:cs="Times New Roman"/>
          <w:sz w:val="28"/>
          <w:szCs w:val="28"/>
        </w:rPr>
      </w:pPr>
    </w:p>
    <w:p w:rsidR="009D443C" w:rsidRDefault="009D443C" w:rsidP="009D443C">
      <w:pPr>
        <w:rPr>
          <w:rFonts w:ascii="Times New Roman" w:hAnsi="Times New Roman" w:cs="Times New Roman"/>
          <w:sz w:val="28"/>
          <w:szCs w:val="28"/>
        </w:rPr>
      </w:pPr>
    </w:p>
    <w:p w:rsidR="009D443C" w:rsidRDefault="009D443C" w:rsidP="009D443C">
      <w:pPr>
        <w:rPr>
          <w:rFonts w:ascii="Times New Roman" w:hAnsi="Times New Roman" w:cs="Times New Roman"/>
          <w:sz w:val="28"/>
          <w:szCs w:val="28"/>
        </w:rPr>
      </w:pPr>
    </w:p>
    <w:p w:rsidR="009D443C" w:rsidRDefault="009D443C" w:rsidP="009D443C">
      <w:pPr>
        <w:rPr>
          <w:rFonts w:ascii="Times New Roman" w:hAnsi="Times New Roman" w:cs="Times New Roman"/>
          <w:sz w:val="28"/>
          <w:szCs w:val="28"/>
        </w:rPr>
      </w:pPr>
    </w:p>
    <w:p w:rsidR="009D443C" w:rsidRDefault="009D443C" w:rsidP="009D443C">
      <w:pPr>
        <w:rPr>
          <w:rFonts w:ascii="Times New Roman" w:hAnsi="Times New Roman" w:cs="Times New Roman"/>
          <w:sz w:val="28"/>
          <w:szCs w:val="28"/>
        </w:rPr>
      </w:pPr>
    </w:p>
    <w:p w:rsidR="009D443C" w:rsidRDefault="009D443C" w:rsidP="009D443C">
      <w:pPr>
        <w:rPr>
          <w:rFonts w:ascii="Times New Roman" w:hAnsi="Times New Roman" w:cs="Times New Roman"/>
          <w:sz w:val="28"/>
          <w:szCs w:val="28"/>
        </w:rPr>
      </w:pPr>
    </w:p>
    <w:p w:rsidR="009D443C" w:rsidRDefault="009D443C" w:rsidP="009D443C">
      <w:pPr>
        <w:rPr>
          <w:rFonts w:ascii="Times New Roman" w:hAnsi="Times New Roman" w:cs="Times New Roman"/>
          <w:sz w:val="28"/>
          <w:szCs w:val="28"/>
        </w:rPr>
      </w:pPr>
    </w:p>
    <w:p w:rsidR="009D443C" w:rsidRDefault="009D443C" w:rsidP="009D443C">
      <w:pPr>
        <w:rPr>
          <w:rFonts w:ascii="Times New Roman" w:hAnsi="Times New Roman" w:cs="Times New Roman"/>
          <w:sz w:val="28"/>
          <w:szCs w:val="28"/>
        </w:rPr>
      </w:pPr>
    </w:p>
    <w:p w:rsidR="009D443C" w:rsidRDefault="009D443C" w:rsidP="009D443C">
      <w:pPr>
        <w:rPr>
          <w:rFonts w:ascii="Times New Roman" w:hAnsi="Times New Roman" w:cs="Times New Roman"/>
          <w:sz w:val="28"/>
          <w:szCs w:val="28"/>
        </w:rPr>
      </w:pPr>
    </w:p>
    <w:p w:rsidR="009D443C" w:rsidRDefault="009D443C" w:rsidP="009D443C">
      <w:pPr>
        <w:rPr>
          <w:rFonts w:ascii="Times New Roman" w:hAnsi="Times New Roman" w:cs="Times New Roman"/>
          <w:sz w:val="28"/>
          <w:szCs w:val="28"/>
        </w:rPr>
      </w:pPr>
    </w:p>
    <w:p w:rsidR="009D443C" w:rsidRDefault="009D443C" w:rsidP="009D443C">
      <w:pPr>
        <w:rPr>
          <w:rFonts w:ascii="Times New Roman" w:hAnsi="Times New Roman" w:cs="Times New Roman"/>
        </w:rPr>
      </w:pPr>
    </w:p>
    <w:p w:rsidR="00996CD7" w:rsidRDefault="00996CD7"/>
    <w:sectPr w:rsidR="00996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D443C"/>
    <w:rsid w:val="00996CD7"/>
    <w:rsid w:val="009D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2020-05-13T11:58:00Z</dcterms:created>
  <dcterms:modified xsi:type="dcterms:W3CDTF">2020-05-13T12:00:00Z</dcterms:modified>
</cp:coreProperties>
</file>