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65" w:rsidRDefault="00D65E65" w:rsidP="00D65E65">
      <w:pPr>
        <w:shd w:val="clear" w:color="auto" w:fill="FFFFFF"/>
        <w:spacing w:line="240" w:lineRule="auto"/>
        <w:ind w:left="1171" w:right="1037" w:firstLine="475"/>
        <w:jc w:val="center"/>
        <w:outlineLvl w:val="0"/>
        <w:rPr>
          <w:rFonts w:ascii="Times New Roman" w:hAnsi="Times New Roman" w:cs="Times New Roman"/>
          <w:b/>
          <w:bCs/>
          <w:color w:val="20202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02020"/>
          <w:spacing w:val="-6"/>
          <w:sz w:val="28"/>
          <w:szCs w:val="28"/>
        </w:rPr>
        <w:t xml:space="preserve">Администрация Сабиновского сельского поселения </w:t>
      </w:r>
    </w:p>
    <w:p w:rsidR="00D65E65" w:rsidRDefault="00D65E65" w:rsidP="00D65E65">
      <w:pPr>
        <w:shd w:val="clear" w:color="auto" w:fill="FFFFFF"/>
        <w:spacing w:line="240" w:lineRule="auto"/>
        <w:ind w:left="1171" w:right="1037" w:firstLine="4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02020"/>
          <w:spacing w:val="-6"/>
          <w:sz w:val="28"/>
          <w:szCs w:val="28"/>
        </w:rPr>
        <w:t>Лежневского муниципального района Ивановской области</w:t>
      </w:r>
    </w:p>
    <w:p w:rsidR="00D65E65" w:rsidRDefault="00D65E65" w:rsidP="00D65E65">
      <w:pPr>
        <w:shd w:val="clear" w:color="auto" w:fill="FFFFFF"/>
        <w:spacing w:line="240" w:lineRule="auto"/>
        <w:ind w:right="1075"/>
        <w:rPr>
          <w:rFonts w:ascii="Times New Roman" w:hAnsi="Times New Roman" w:cs="Times New Roman"/>
          <w:sz w:val="28"/>
          <w:szCs w:val="28"/>
        </w:rPr>
      </w:pPr>
    </w:p>
    <w:p w:rsidR="00D65E65" w:rsidRDefault="00D65E65" w:rsidP="00D65E65">
      <w:pPr>
        <w:shd w:val="clear" w:color="auto" w:fill="FFFFFF"/>
        <w:spacing w:before="38" w:line="240" w:lineRule="auto"/>
        <w:ind w:left="10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ПОСТАНОВЛЕНИЕ</w:t>
      </w:r>
    </w:p>
    <w:p w:rsidR="00D65E65" w:rsidRDefault="00D65E65" w:rsidP="00D65E65">
      <w:pPr>
        <w:shd w:val="clear" w:color="auto" w:fill="FFFFFF"/>
        <w:tabs>
          <w:tab w:val="left" w:pos="8251"/>
        </w:tabs>
        <w:spacing w:before="274" w:line="240" w:lineRule="auto"/>
        <w:ind w:left="39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25.11.2020г.                                                                                 №81</w:t>
      </w:r>
    </w:p>
    <w:p w:rsidR="00D65E65" w:rsidRDefault="00D65E65" w:rsidP="00D65E65">
      <w:pPr>
        <w:shd w:val="clear" w:color="auto" w:fill="FFFFFF"/>
        <w:tabs>
          <w:tab w:val="left" w:pos="8251"/>
        </w:tabs>
        <w:spacing w:before="274" w:line="240" w:lineRule="auto"/>
        <w:ind w:left="39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 Сабиновского сельского поселения №83 от 08.07.2019г."Об утверждении Административного регламента по осуществлению муниципальной услуги "Присвоение адресов объектам адресации, изменение и аннулирование адресов на территории Сабиновского сельского поселения"</w:t>
      </w:r>
    </w:p>
    <w:p w:rsidR="00D65E65" w:rsidRDefault="00D65E65" w:rsidP="00D65E65">
      <w:pPr>
        <w:shd w:val="clear" w:color="auto" w:fill="FFFFFF"/>
        <w:tabs>
          <w:tab w:val="left" w:pos="8251"/>
        </w:tabs>
        <w:spacing w:before="274" w:line="240" w:lineRule="auto"/>
        <w:ind w:left="398"/>
        <w:rPr>
          <w:rFonts w:ascii="Times New Roman" w:hAnsi="Times New Roman" w:cs="Times New Roman"/>
          <w:sz w:val="28"/>
          <w:szCs w:val="28"/>
        </w:rPr>
      </w:pPr>
    </w:p>
    <w:p w:rsidR="00D65E65" w:rsidRDefault="00D65E65" w:rsidP="00D65E6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В связи с приведением в соответствие с действующим законодательством , Постановлением Правительства  от 19.11.2014 №1221 "Об утверждении правил присвоения, изменения и аннулирования адресов",</w:t>
      </w:r>
      <w:r>
        <w:rPr>
          <w:rFonts w:ascii="Times New Roman" w:hAnsi="Times New Roman" w:cs="Times New Roman"/>
          <w:color w:val="000000"/>
          <w:sz w:val="28"/>
          <w:szCs w:val="28"/>
        </w:rPr>
        <w:t>с Федеральным законом от 06 октября 2003 года № 131-ФЗ «Об общих принципах организации местного самоуправления в Российской Федерации», администрация постановляет:</w:t>
      </w:r>
    </w:p>
    <w:p w:rsidR="00D65E65" w:rsidRDefault="00D65E65" w:rsidP="00D6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изменения в п.4 раздела I постановления дополнив слова:</w:t>
      </w:r>
    </w:p>
    <w:p w:rsidR="00D65E65" w:rsidRDefault="00D65E65" w:rsidP="00D65E65">
      <w:pPr>
        <w:pStyle w:val="ConsPlusNormal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"С заявлением о присвоении адреса объекту адресации от имени собственника праве обратиться кадастровый инженер, выполняющий кадастровые работы в отношении объекта адресации."</w:t>
      </w:r>
    </w:p>
    <w:p w:rsidR="00D65E65" w:rsidRDefault="00D65E65" w:rsidP="00D6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5E65" w:rsidRDefault="00D65E65" w:rsidP="00D6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2.Внести изменения в п.18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постановления, изменив слова:</w:t>
      </w:r>
    </w:p>
    <w:p w:rsidR="00D65E65" w:rsidRDefault="00D65E65" w:rsidP="00D6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" 18\восемнадцати\"   на     "10\десяти\"</w:t>
      </w:r>
    </w:p>
    <w:p w:rsidR="00D65E65" w:rsidRDefault="00D65E65" w:rsidP="00D65E6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анное постановление разместить на официальном сайте администрации и обнародовать в соответствии с Уставом Сабиновского сельского поселения.</w:t>
      </w:r>
    </w:p>
    <w:p w:rsidR="00D65E65" w:rsidRDefault="00D65E65" w:rsidP="00D65E65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4. Настоящее постановление вступает в силу после обнародования.</w:t>
      </w:r>
    </w:p>
    <w:p w:rsidR="00D65E65" w:rsidRDefault="00D65E65" w:rsidP="00D65E65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65E65" w:rsidRDefault="00D65E65" w:rsidP="00D6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5E65" w:rsidRDefault="00D65E65" w:rsidP="00D65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Сабиновского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с\п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О.Г.Лапочкина</w:t>
      </w:r>
      <w:proofErr w:type="spellEnd"/>
    </w:p>
    <w:p w:rsidR="00D65E65" w:rsidRDefault="00D65E65" w:rsidP="00D65E65">
      <w:pPr>
        <w:spacing w:line="240" w:lineRule="auto"/>
        <w:rPr>
          <w:rFonts w:ascii="Times New Roman" w:hAnsi="Times New Roman" w:cs="Times New Roman"/>
        </w:rPr>
      </w:pPr>
    </w:p>
    <w:p w:rsidR="008045D3" w:rsidRDefault="008045D3"/>
    <w:sectPr w:rsidR="0080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>
    <w:useFELayout/>
  </w:compat>
  <w:rsids>
    <w:rsidRoot w:val="00D65E65"/>
    <w:rsid w:val="008045D3"/>
    <w:rsid w:val="00D6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65E6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0">
    <w:name w:val="ConsPlusNormal"/>
    <w:link w:val="ConsPlusNormal"/>
    <w:rsid w:val="00D65E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2020-11-25T08:17:00Z</dcterms:created>
  <dcterms:modified xsi:type="dcterms:W3CDTF">2020-11-25T08:17:00Z</dcterms:modified>
</cp:coreProperties>
</file>