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F2" w:rsidRPr="005D2B4B" w:rsidRDefault="006C5AF2" w:rsidP="006C5AF2">
      <w:pPr>
        <w:jc w:val="center"/>
        <w:rPr>
          <w:b/>
          <w:sz w:val="28"/>
          <w:szCs w:val="28"/>
        </w:rPr>
      </w:pPr>
      <w:r w:rsidRPr="005D2B4B">
        <w:rPr>
          <w:b/>
          <w:sz w:val="28"/>
          <w:szCs w:val="28"/>
        </w:rPr>
        <w:t xml:space="preserve">Администрация </w:t>
      </w:r>
      <w:r w:rsidR="00E155C7" w:rsidRPr="005D2B4B">
        <w:rPr>
          <w:b/>
          <w:sz w:val="28"/>
          <w:szCs w:val="28"/>
        </w:rPr>
        <w:t>Сабиновского</w:t>
      </w:r>
      <w:r w:rsidRPr="005D2B4B">
        <w:rPr>
          <w:b/>
          <w:sz w:val="28"/>
          <w:szCs w:val="28"/>
        </w:rPr>
        <w:t xml:space="preserve"> сельского поселения</w:t>
      </w:r>
    </w:p>
    <w:p w:rsidR="006C5AF2" w:rsidRPr="005D2B4B" w:rsidRDefault="006C5AF2" w:rsidP="006C5AF2">
      <w:pPr>
        <w:jc w:val="center"/>
        <w:rPr>
          <w:b/>
          <w:sz w:val="28"/>
          <w:szCs w:val="28"/>
        </w:rPr>
      </w:pPr>
      <w:r w:rsidRPr="005D2B4B">
        <w:rPr>
          <w:b/>
          <w:sz w:val="28"/>
          <w:szCs w:val="28"/>
        </w:rPr>
        <w:t>Лежневского муниципального района Ивановской области</w:t>
      </w:r>
    </w:p>
    <w:p w:rsidR="006C5AF2" w:rsidRPr="005D2B4B" w:rsidRDefault="006C5AF2" w:rsidP="006C5AF2">
      <w:pPr>
        <w:ind w:right="18"/>
        <w:jc w:val="center"/>
        <w:rPr>
          <w:b/>
          <w:sz w:val="28"/>
          <w:szCs w:val="28"/>
        </w:rPr>
      </w:pPr>
    </w:p>
    <w:p w:rsidR="006C5AF2" w:rsidRPr="005D2B4B" w:rsidRDefault="006C5AF2" w:rsidP="006C5AF2">
      <w:pPr>
        <w:ind w:right="18"/>
        <w:jc w:val="center"/>
        <w:rPr>
          <w:b/>
          <w:sz w:val="32"/>
          <w:szCs w:val="32"/>
        </w:rPr>
      </w:pPr>
      <w:r w:rsidRPr="005D2B4B">
        <w:rPr>
          <w:b/>
          <w:sz w:val="32"/>
          <w:szCs w:val="32"/>
        </w:rPr>
        <w:t>ПОСТАНОВЛЕНИЕ</w:t>
      </w:r>
    </w:p>
    <w:p w:rsidR="00BA668D" w:rsidRPr="00E155C7" w:rsidRDefault="00BA668D" w:rsidP="006C5AF2">
      <w:pPr>
        <w:ind w:right="18"/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A668D" w:rsidRPr="00E155C7" w:rsidTr="00BA668D">
        <w:tc>
          <w:tcPr>
            <w:tcW w:w="4785" w:type="dxa"/>
          </w:tcPr>
          <w:p w:rsidR="00BA668D" w:rsidRPr="00E155C7" w:rsidRDefault="003B2030" w:rsidP="003B2030">
            <w:pPr>
              <w:ind w:right="18"/>
              <w:rPr>
                <w:sz w:val="24"/>
                <w:szCs w:val="24"/>
              </w:rPr>
            </w:pPr>
            <w:r w:rsidRPr="00E155C7">
              <w:rPr>
                <w:sz w:val="24"/>
                <w:szCs w:val="24"/>
              </w:rPr>
              <w:t>О</w:t>
            </w:r>
            <w:r w:rsidR="00BA668D" w:rsidRPr="00E155C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23</w:t>
            </w:r>
            <w:r w:rsidR="00D2574B">
              <w:rPr>
                <w:sz w:val="24"/>
                <w:szCs w:val="24"/>
              </w:rPr>
              <w:t>.06</w:t>
            </w:r>
            <w:r w:rsidR="00B30932">
              <w:rPr>
                <w:sz w:val="24"/>
                <w:szCs w:val="24"/>
              </w:rPr>
              <w:t>.2017</w:t>
            </w:r>
            <w:r w:rsidR="00BA668D" w:rsidRPr="00E155C7">
              <w:rPr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:rsidR="00BA668D" w:rsidRPr="00E155C7" w:rsidRDefault="00D34267" w:rsidP="003B2030">
            <w:pPr>
              <w:ind w:right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</w:t>
            </w:r>
            <w:r w:rsidR="00BA668D" w:rsidRPr="00E155C7">
              <w:rPr>
                <w:sz w:val="24"/>
                <w:szCs w:val="24"/>
              </w:rPr>
              <w:t>№</w:t>
            </w:r>
            <w:r w:rsidR="003B2030">
              <w:rPr>
                <w:sz w:val="24"/>
                <w:szCs w:val="24"/>
              </w:rPr>
              <w:t>43</w:t>
            </w:r>
          </w:p>
        </w:tc>
      </w:tr>
    </w:tbl>
    <w:p w:rsidR="006C5AF2" w:rsidRPr="00E155C7" w:rsidRDefault="006C5AF2" w:rsidP="006C5AF2">
      <w:pPr>
        <w:ind w:right="18"/>
        <w:jc w:val="center"/>
      </w:pPr>
    </w:p>
    <w:p w:rsidR="006C5AF2" w:rsidRPr="00E155C7" w:rsidRDefault="006C5AF2" w:rsidP="00BA668D">
      <w:pPr>
        <w:ind w:right="18" w:firstLine="708"/>
        <w:jc w:val="both"/>
      </w:pPr>
    </w:p>
    <w:p w:rsidR="006C5AF2" w:rsidRPr="00F82F49" w:rsidRDefault="006C5AF2" w:rsidP="003B203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2F49"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="0008505B" w:rsidRPr="00F82F49">
        <w:rPr>
          <w:rFonts w:ascii="Times New Roman" w:hAnsi="Times New Roman"/>
          <w:b/>
          <w:sz w:val="28"/>
          <w:szCs w:val="28"/>
        </w:rPr>
        <w:t>П</w:t>
      </w:r>
      <w:r w:rsidR="00634DF3" w:rsidRPr="00F82F49">
        <w:rPr>
          <w:rFonts w:ascii="Times New Roman" w:hAnsi="Times New Roman"/>
          <w:b/>
          <w:sz w:val="28"/>
          <w:szCs w:val="28"/>
        </w:rPr>
        <w:t>остановление А</w:t>
      </w:r>
      <w:r w:rsidRPr="00F82F49">
        <w:rPr>
          <w:rFonts w:ascii="Times New Roman" w:hAnsi="Times New Roman"/>
          <w:b/>
          <w:sz w:val="28"/>
          <w:szCs w:val="28"/>
        </w:rPr>
        <w:t>дминистрации</w:t>
      </w:r>
      <w:r w:rsidR="00E155C7" w:rsidRPr="00F82F49">
        <w:rPr>
          <w:rFonts w:ascii="Times New Roman" w:hAnsi="Times New Roman"/>
          <w:b/>
          <w:sz w:val="28"/>
          <w:szCs w:val="28"/>
        </w:rPr>
        <w:t xml:space="preserve"> Сабинов</w:t>
      </w:r>
      <w:r w:rsidRPr="00F82F49">
        <w:rPr>
          <w:rFonts w:ascii="Times New Roman" w:hAnsi="Times New Roman"/>
          <w:b/>
          <w:sz w:val="28"/>
          <w:szCs w:val="28"/>
        </w:rPr>
        <w:t>ского сельского поселения</w:t>
      </w:r>
      <w:r w:rsidR="00E155C7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Лежневского муниципального района от </w:t>
      </w:r>
      <w:r w:rsidR="00462928" w:rsidRPr="00F82F49">
        <w:rPr>
          <w:rFonts w:ascii="Times New Roman" w:hAnsi="Times New Roman"/>
          <w:b/>
          <w:sz w:val="28"/>
          <w:szCs w:val="28"/>
        </w:rPr>
        <w:t>30</w:t>
      </w:r>
      <w:r w:rsidR="00634DF3" w:rsidRPr="00F82F49">
        <w:rPr>
          <w:rFonts w:ascii="Times New Roman" w:hAnsi="Times New Roman"/>
          <w:b/>
          <w:sz w:val="28"/>
          <w:szCs w:val="28"/>
        </w:rPr>
        <w:t>.0</w:t>
      </w:r>
      <w:r w:rsidR="00462928" w:rsidRPr="00F82F49">
        <w:rPr>
          <w:rFonts w:ascii="Times New Roman" w:hAnsi="Times New Roman"/>
          <w:b/>
          <w:sz w:val="28"/>
          <w:szCs w:val="28"/>
        </w:rPr>
        <w:t>6</w:t>
      </w:r>
      <w:r w:rsidR="00634DF3" w:rsidRPr="00F82F49">
        <w:rPr>
          <w:rFonts w:ascii="Times New Roman" w:hAnsi="Times New Roman"/>
          <w:b/>
          <w:sz w:val="28"/>
          <w:szCs w:val="28"/>
        </w:rPr>
        <w:t>.201</w:t>
      </w:r>
      <w:r w:rsidR="00462928" w:rsidRPr="00F82F49">
        <w:rPr>
          <w:rFonts w:ascii="Times New Roman" w:hAnsi="Times New Roman"/>
          <w:b/>
          <w:sz w:val="28"/>
          <w:szCs w:val="28"/>
        </w:rPr>
        <w:t>4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г. </w:t>
      </w:r>
      <w:r w:rsidR="00E155C7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№ </w:t>
      </w:r>
      <w:r w:rsidR="00462928" w:rsidRPr="00F82F49">
        <w:rPr>
          <w:rFonts w:ascii="Times New Roman" w:hAnsi="Times New Roman"/>
          <w:b/>
          <w:sz w:val="28"/>
          <w:szCs w:val="28"/>
        </w:rPr>
        <w:t>40</w:t>
      </w:r>
      <w:r w:rsidR="00D567AF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Pr="00F82F49"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634DF3" w:rsidRPr="00F82F49">
        <w:rPr>
          <w:rFonts w:ascii="Times New Roman" w:hAnsi="Times New Roman"/>
          <w:b/>
          <w:sz w:val="28"/>
          <w:szCs w:val="28"/>
        </w:rPr>
        <w:t>плана мероприятий («дорожной карты») «Изменения, направленные на повышение эффективности учреждени</w:t>
      </w:r>
      <w:r w:rsidR="00D567AF" w:rsidRPr="00F82F49">
        <w:rPr>
          <w:rFonts w:ascii="Times New Roman" w:hAnsi="Times New Roman"/>
          <w:b/>
          <w:sz w:val="28"/>
          <w:szCs w:val="28"/>
        </w:rPr>
        <w:t>й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культуры </w:t>
      </w:r>
      <w:r w:rsidR="00D567AF" w:rsidRPr="00F82F49">
        <w:rPr>
          <w:rFonts w:ascii="Times New Roman" w:hAnsi="Times New Roman"/>
          <w:b/>
          <w:sz w:val="28"/>
          <w:szCs w:val="28"/>
        </w:rPr>
        <w:t>Сабиновского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сельского поселения»</w:t>
      </w:r>
    </w:p>
    <w:p w:rsidR="006C5AF2" w:rsidRPr="00F82F49" w:rsidRDefault="00634DF3" w:rsidP="008B6958">
      <w:pPr>
        <w:shd w:val="clear" w:color="auto" w:fill="FFFFFF"/>
        <w:spacing w:before="103" w:after="154" w:line="185" w:lineRule="atLeast"/>
        <w:ind w:firstLine="851"/>
        <w:rPr>
          <w:b/>
          <w:i/>
          <w:color w:val="323232"/>
          <w:sz w:val="28"/>
          <w:szCs w:val="28"/>
          <w:u w:val="single"/>
        </w:rPr>
      </w:pPr>
      <w:r w:rsidRPr="00F82F49">
        <w:rPr>
          <w:sz w:val="28"/>
          <w:szCs w:val="28"/>
        </w:rPr>
        <w:t>Во исполн</w:t>
      </w:r>
      <w:r w:rsidR="00F92B4A" w:rsidRPr="00F82F49">
        <w:rPr>
          <w:sz w:val="28"/>
          <w:szCs w:val="28"/>
        </w:rPr>
        <w:t>ение распоряжения</w:t>
      </w:r>
      <w:r w:rsidRPr="00F82F49">
        <w:rPr>
          <w:sz w:val="28"/>
          <w:szCs w:val="28"/>
        </w:rPr>
        <w:t xml:space="preserve"> Правительства Ивановской области </w:t>
      </w:r>
      <w:r w:rsidR="00F92B4A" w:rsidRPr="00F82F49">
        <w:rPr>
          <w:sz w:val="28"/>
          <w:szCs w:val="28"/>
        </w:rPr>
        <w:t xml:space="preserve">от </w:t>
      </w:r>
      <w:r w:rsidR="008B6958">
        <w:rPr>
          <w:sz w:val="28"/>
          <w:szCs w:val="28"/>
        </w:rPr>
        <w:t>21.12.2016 г.</w:t>
      </w:r>
      <w:r w:rsidR="00F92B4A" w:rsidRPr="00F82F49">
        <w:rPr>
          <w:sz w:val="28"/>
          <w:szCs w:val="28"/>
        </w:rPr>
        <w:t xml:space="preserve"> № </w:t>
      </w:r>
      <w:r w:rsidR="008B6958">
        <w:rPr>
          <w:sz w:val="28"/>
          <w:szCs w:val="28"/>
        </w:rPr>
        <w:t>267</w:t>
      </w:r>
      <w:r w:rsidR="00F92B4A" w:rsidRPr="00F82F49">
        <w:rPr>
          <w:sz w:val="28"/>
          <w:szCs w:val="28"/>
        </w:rPr>
        <w:t>-рп «О внесении изменений в распоряжение Правительства Ивановской области от 26.02.2013 № 32-рп «Об утверждении плана мероприятий («дорожной карты») «Изменения в отраслях социальной сферы, направленные на повышение эффективности сферы культуры в Ивановской области»</w:t>
      </w:r>
      <w:r w:rsidR="005D2B4B" w:rsidRPr="00F82F49">
        <w:rPr>
          <w:sz w:val="28"/>
          <w:szCs w:val="28"/>
        </w:rPr>
        <w:t xml:space="preserve"> Администрация</w:t>
      </w:r>
    </w:p>
    <w:p w:rsidR="006C5AF2" w:rsidRPr="00F82F49" w:rsidRDefault="006C5AF2" w:rsidP="005D2B4B">
      <w:pPr>
        <w:shd w:val="clear" w:color="auto" w:fill="FFFFFF"/>
        <w:spacing w:before="103" w:after="154" w:line="185" w:lineRule="atLeast"/>
        <w:jc w:val="both"/>
        <w:rPr>
          <w:color w:val="323232"/>
          <w:sz w:val="28"/>
          <w:szCs w:val="28"/>
        </w:rPr>
      </w:pPr>
      <w:r w:rsidRPr="00F82F49">
        <w:rPr>
          <w:sz w:val="28"/>
          <w:szCs w:val="28"/>
        </w:rPr>
        <w:t>ПОСТАНОВЛЯЕТ</w:t>
      </w:r>
      <w:r w:rsidRPr="00F82F49">
        <w:rPr>
          <w:color w:val="323232"/>
          <w:sz w:val="28"/>
          <w:szCs w:val="28"/>
        </w:rPr>
        <w:t>:</w:t>
      </w:r>
    </w:p>
    <w:p w:rsidR="00D2574B" w:rsidRPr="00D2574B" w:rsidRDefault="00D2574B" w:rsidP="00D2574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645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</w:t>
      </w:r>
      <w:r w:rsidR="00A4645C">
        <w:rPr>
          <w:sz w:val="28"/>
          <w:szCs w:val="28"/>
        </w:rPr>
        <w:t xml:space="preserve"> </w:t>
      </w:r>
      <w:r w:rsidR="00A4645C" w:rsidRPr="00A4645C">
        <w:rPr>
          <w:sz w:val="28"/>
          <w:szCs w:val="28"/>
        </w:rPr>
        <w:t>Приложение</w:t>
      </w:r>
      <w:r w:rsidR="00A4645C">
        <w:rPr>
          <w:sz w:val="28"/>
          <w:szCs w:val="28"/>
        </w:rPr>
        <w:t xml:space="preserve"> </w:t>
      </w:r>
      <w:r w:rsidR="00A4645C" w:rsidRPr="00A4645C">
        <w:rPr>
          <w:sz w:val="28"/>
          <w:szCs w:val="28"/>
        </w:rPr>
        <w:t>к плану</w:t>
      </w:r>
      <w:r w:rsidR="00A4645C">
        <w:rPr>
          <w:sz w:val="28"/>
          <w:szCs w:val="28"/>
        </w:rPr>
        <w:t xml:space="preserve"> </w:t>
      </w:r>
      <w:r w:rsidR="00A4645C" w:rsidRPr="00A4645C">
        <w:rPr>
          <w:sz w:val="28"/>
          <w:szCs w:val="28"/>
        </w:rPr>
        <w:t>мероприятий ("дорожной карте")</w:t>
      </w:r>
      <w:r>
        <w:rPr>
          <w:sz w:val="28"/>
          <w:szCs w:val="28"/>
        </w:rPr>
        <w:t xml:space="preserve"> </w:t>
      </w:r>
      <w:r w:rsidR="00A4645C">
        <w:rPr>
          <w:sz w:val="28"/>
          <w:szCs w:val="28"/>
        </w:rPr>
        <w:t>«</w:t>
      </w:r>
      <w:r w:rsidR="00A4645C" w:rsidRPr="00F82F49">
        <w:rPr>
          <w:sz w:val="28"/>
          <w:szCs w:val="28"/>
        </w:rPr>
        <w:t>Изменения направленные на повышение эффективности сферы культуры в Сабиновском сельском поселении</w:t>
      </w:r>
      <w:r w:rsidR="00A4645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приняв Приложение «</w:t>
      </w:r>
      <w:r w:rsidRPr="00D2574B">
        <w:rPr>
          <w:sz w:val="28"/>
          <w:szCs w:val="28"/>
        </w:rPr>
        <w:t xml:space="preserve">Перечень целевых показателей (нормативов) оптимизации сети муниципальных учреждений культуры, определённых «дорожной картой» </w:t>
      </w:r>
    </w:p>
    <w:p w:rsidR="00A4645C" w:rsidRDefault="00D2574B" w:rsidP="00D2574B">
      <w:pPr>
        <w:ind w:left="360"/>
        <w:jc w:val="both"/>
        <w:rPr>
          <w:sz w:val="28"/>
          <w:szCs w:val="28"/>
        </w:rPr>
      </w:pPr>
      <w:r w:rsidRPr="00D2574B">
        <w:rPr>
          <w:sz w:val="28"/>
          <w:szCs w:val="28"/>
        </w:rPr>
        <w:t>МКУ «Сабиновское соц</w:t>
      </w:r>
      <w:r>
        <w:rPr>
          <w:sz w:val="28"/>
          <w:szCs w:val="28"/>
        </w:rPr>
        <w:t xml:space="preserve">иально-культурное объединение»» в новой редакции </w:t>
      </w:r>
      <w:r w:rsidR="00A4645C">
        <w:rPr>
          <w:sz w:val="28"/>
          <w:szCs w:val="28"/>
        </w:rPr>
        <w:t>согласно приложению №1 к настоящему постановлению.</w:t>
      </w:r>
    </w:p>
    <w:p w:rsidR="00ED2A24" w:rsidRPr="00F82F49" w:rsidRDefault="00773E80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</w:t>
      </w:r>
      <w:r w:rsidR="000D422A" w:rsidRPr="00F82F49">
        <w:rPr>
          <w:sz w:val="28"/>
          <w:szCs w:val="28"/>
        </w:rPr>
        <w:t xml:space="preserve">  </w:t>
      </w:r>
      <w:r w:rsidRPr="00F82F49">
        <w:rPr>
          <w:sz w:val="28"/>
          <w:szCs w:val="28"/>
        </w:rPr>
        <w:t xml:space="preserve">2. </w:t>
      </w:r>
      <w:r w:rsidR="00C60C86" w:rsidRPr="00F82F49">
        <w:rPr>
          <w:sz w:val="28"/>
          <w:szCs w:val="28"/>
        </w:rPr>
        <w:t xml:space="preserve">Распространить действие Постановления </w:t>
      </w:r>
      <w:r w:rsidR="006C5AF2" w:rsidRPr="00F82F49">
        <w:rPr>
          <w:sz w:val="28"/>
          <w:szCs w:val="28"/>
        </w:rPr>
        <w:t xml:space="preserve"> </w:t>
      </w:r>
      <w:r w:rsidR="00D2574B">
        <w:rPr>
          <w:sz w:val="28"/>
          <w:szCs w:val="28"/>
        </w:rPr>
        <w:t>с момента подписания</w:t>
      </w:r>
    </w:p>
    <w:p w:rsidR="005D2B4B" w:rsidRPr="00F82F49" w:rsidRDefault="00773E80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</w:t>
      </w:r>
      <w:r w:rsidR="000D422A" w:rsidRPr="00F82F49">
        <w:rPr>
          <w:sz w:val="28"/>
          <w:szCs w:val="28"/>
        </w:rPr>
        <w:t xml:space="preserve">  </w:t>
      </w:r>
      <w:r w:rsidRPr="00F82F49">
        <w:rPr>
          <w:sz w:val="28"/>
          <w:szCs w:val="28"/>
        </w:rPr>
        <w:t xml:space="preserve">3. </w:t>
      </w:r>
      <w:proofErr w:type="gramStart"/>
      <w:r w:rsidR="006C5AF2" w:rsidRPr="00F82F49">
        <w:rPr>
          <w:sz w:val="28"/>
          <w:szCs w:val="28"/>
        </w:rPr>
        <w:t>Контроль за</w:t>
      </w:r>
      <w:proofErr w:type="gramEnd"/>
      <w:r w:rsidR="006C5AF2" w:rsidRPr="00F82F49">
        <w:rPr>
          <w:sz w:val="28"/>
          <w:szCs w:val="28"/>
        </w:rPr>
        <w:t xml:space="preserve"> </w:t>
      </w:r>
      <w:r w:rsidR="00C60C86" w:rsidRPr="00F82F49">
        <w:rPr>
          <w:sz w:val="28"/>
          <w:szCs w:val="28"/>
        </w:rPr>
        <w:t>ис</w:t>
      </w:r>
      <w:r w:rsidR="006C5AF2" w:rsidRPr="00F82F49">
        <w:rPr>
          <w:sz w:val="28"/>
          <w:szCs w:val="28"/>
        </w:rPr>
        <w:t>полнением</w:t>
      </w:r>
      <w:r w:rsidR="00C60C86" w:rsidRPr="00F82F49">
        <w:rPr>
          <w:sz w:val="28"/>
          <w:szCs w:val="28"/>
        </w:rPr>
        <w:t xml:space="preserve"> настоящего</w:t>
      </w:r>
      <w:r w:rsidR="006C5AF2" w:rsidRPr="00F82F49">
        <w:rPr>
          <w:sz w:val="28"/>
          <w:szCs w:val="28"/>
        </w:rPr>
        <w:t xml:space="preserve"> Постановления </w:t>
      </w:r>
      <w:r w:rsidR="00C60C86" w:rsidRPr="00F82F49">
        <w:rPr>
          <w:sz w:val="28"/>
          <w:szCs w:val="28"/>
        </w:rPr>
        <w:t xml:space="preserve">возложить на </w:t>
      </w:r>
    </w:p>
    <w:p w:rsidR="005D2B4B" w:rsidRPr="00F82F49" w:rsidRDefault="005D2B4B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     </w:t>
      </w:r>
      <w:r w:rsidR="00C60C86" w:rsidRPr="00F82F49">
        <w:rPr>
          <w:sz w:val="28"/>
          <w:szCs w:val="28"/>
        </w:rPr>
        <w:t xml:space="preserve">директора МКУ «Сабиновское социально-культурное объединение» </w:t>
      </w:r>
      <w:r w:rsidRPr="00F82F49">
        <w:rPr>
          <w:sz w:val="28"/>
          <w:szCs w:val="28"/>
        </w:rPr>
        <w:t xml:space="preserve">  </w:t>
      </w:r>
    </w:p>
    <w:p w:rsidR="006C5AF2" w:rsidRPr="00F82F49" w:rsidRDefault="005D2B4B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    </w:t>
      </w:r>
      <w:r w:rsidR="00C60C86" w:rsidRPr="00F82F49">
        <w:rPr>
          <w:sz w:val="28"/>
          <w:szCs w:val="28"/>
        </w:rPr>
        <w:t>Яблонскую С.А.</w:t>
      </w:r>
    </w:p>
    <w:p w:rsidR="000D422A" w:rsidRDefault="000D422A" w:rsidP="005D2B4B">
      <w:pPr>
        <w:tabs>
          <w:tab w:val="left" w:pos="1845"/>
        </w:tabs>
        <w:jc w:val="both"/>
        <w:rPr>
          <w:sz w:val="28"/>
          <w:szCs w:val="28"/>
        </w:rPr>
      </w:pPr>
    </w:p>
    <w:p w:rsidR="003B2030" w:rsidRDefault="003B2030" w:rsidP="005D2B4B">
      <w:pPr>
        <w:tabs>
          <w:tab w:val="left" w:pos="1845"/>
        </w:tabs>
        <w:jc w:val="both"/>
        <w:rPr>
          <w:sz w:val="28"/>
          <w:szCs w:val="28"/>
        </w:rPr>
      </w:pPr>
    </w:p>
    <w:p w:rsidR="003B2030" w:rsidRPr="00F82F49" w:rsidRDefault="003B2030" w:rsidP="005D2B4B">
      <w:pPr>
        <w:tabs>
          <w:tab w:val="left" w:pos="1845"/>
        </w:tabs>
        <w:jc w:val="both"/>
        <w:rPr>
          <w:sz w:val="28"/>
          <w:szCs w:val="28"/>
        </w:rPr>
      </w:pPr>
    </w:p>
    <w:p w:rsidR="000D422A" w:rsidRDefault="006C5AF2" w:rsidP="00D34267">
      <w:pPr>
        <w:tabs>
          <w:tab w:val="left" w:pos="1845"/>
        </w:tabs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Глава </w:t>
      </w:r>
      <w:r w:rsidR="00E155C7" w:rsidRPr="00F82F49">
        <w:rPr>
          <w:sz w:val="28"/>
          <w:szCs w:val="28"/>
        </w:rPr>
        <w:t>Сабиновского</w:t>
      </w:r>
      <w:r w:rsidRPr="00F82F49">
        <w:rPr>
          <w:sz w:val="28"/>
          <w:szCs w:val="28"/>
        </w:rPr>
        <w:t xml:space="preserve"> сельского поселения:</w:t>
      </w:r>
      <w:r w:rsidRPr="00F82F49">
        <w:rPr>
          <w:sz w:val="28"/>
          <w:szCs w:val="28"/>
        </w:rPr>
        <w:tab/>
      </w:r>
      <w:r w:rsidR="005D2B4B" w:rsidRPr="00F82F49">
        <w:rPr>
          <w:sz w:val="28"/>
          <w:szCs w:val="28"/>
        </w:rPr>
        <w:t xml:space="preserve">          </w:t>
      </w:r>
      <w:r w:rsidRPr="00F82F49">
        <w:rPr>
          <w:sz w:val="28"/>
          <w:szCs w:val="28"/>
        </w:rPr>
        <w:tab/>
        <w:t xml:space="preserve">         </w:t>
      </w:r>
      <w:r w:rsidR="00E155C7" w:rsidRPr="00F82F49">
        <w:rPr>
          <w:sz w:val="28"/>
          <w:szCs w:val="28"/>
        </w:rPr>
        <w:t>Лапочкина О</w:t>
      </w:r>
      <w:r w:rsidRPr="00F82F49">
        <w:rPr>
          <w:sz w:val="28"/>
          <w:szCs w:val="28"/>
        </w:rPr>
        <w:t>.</w:t>
      </w:r>
      <w:r w:rsidR="00E155C7" w:rsidRPr="00F82F49">
        <w:rPr>
          <w:sz w:val="28"/>
          <w:szCs w:val="28"/>
        </w:rPr>
        <w:t>Г.</w:t>
      </w:r>
      <w:bookmarkStart w:id="0" w:name="_GoBack"/>
      <w:bookmarkEnd w:id="0"/>
    </w:p>
    <w:p w:rsidR="00A4645C" w:rsidRDefault="00A4645C" w:rsidP="00A4645C">
      <w:pPr>
        <w:jc w:val="right"/>
        <w:rPr>
          <w:sz w:val="20"/>
          <w:szCs w:val="20"/>
        </w:rPr>
        <w:sectPr w:rsidR="00A4645C" w:rsidSect="00A942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645C" w:rsidRPr="00A4645C" w:rsidRDefault="00A4645C" w:rsidP="00A4645C">
      <w:pPr>
        <w:jc w:val="right"/>
        <w:rPr>
          <w:szCs w:val="20"/>
        </w:rPr>
      </w:pPr>
      <w:r w:rsidRPr="00A4645C">
        <w:rPr>
          <w:szCs w:val="20"/>
        </w:rPr>
        <w:lastRenderedPageBreak/>
        <w:t>Приложение №1</w:t>
      </w:r>
    </w:p>
    <w:p w:rsidR="00A4645C" w:rsidRDefault="00A4645C" w:rsidP="00A4645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Перечень целевых показателей (нормативов) оптимизации сети муниципальных учреждений культуры, определённых «дорожной картой»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МКУ «Сабиновское социально-культурное объединение» 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426"/>
        <w:gridCol w:w="8505"/>
        <w:gridCol w:w="993"/>
        <w:gridCol w:w="1134"/>
        <w:gridCol w:w="1134"/>
        <w:gridCol w:w="992"/>
        <w:gridCol w:w="992"/>
        <w:gridCol w:w="928"/>
      </w:tblGrid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2013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2017 г.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2018 г.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числа получателей услуг на 1 работника учреждений культуры (по среднесписочной численности работников) с учётом региональной специфики,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средней заработной платы работников учреждений культуры и средней заработной платы в Ивановской области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средней заработной платы работников учреждений культуры Сабиновского сельского поселения Ивановской области и средней заработной платы в Ивановской области 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D2574B">
              <w:rPr>
                <w:sz w:val="20"/>
                <w:szCs w:val="20"/>
              </w:rPr>
              <w:t>87,</w:t>
            </w:r>
            <w:r w:rsidR="00D2574B" w:rsidRPr="00D2574B">
              <w:rPr>
                <w:sz w:val="20"/>
                <w:szCs w:val="20"/>
              </w:rPr>
              <w:t>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rPr>
          <w:trHeight w:val="3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с начислениями,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1536,1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944ED1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1297,8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фонда оплаты труда с начислениями к 2013 г. тыс. рублей (разница по ФОТ между 2013 годом и последующими годами)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944ED1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объёма средств по оптимизации к объёму средств, предусмотренных на повышение заработной платы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 полученных за счёт проведения мероприятий по оптимизации, (тыс. руб.), из них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реструктуризации сети,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оптимизации численности персонала, в том числе административно-управленческого персонала,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сокращения и оптимизации расходов на содержание учреждений,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получателей услуг,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Среднесписочная численность работников учреждений культуры МКУ «Сабиновское СКО», человек (уменьшение на 10% к 2017 году)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населения Сабиновского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заработная плата работников Ивановской области,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18445,7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19109,8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20027,0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Средняя заработная плата работников учреждений культуры Сабиновского сельского поселения  Ивановской области,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14520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16443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17501,0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D2574B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  <w:r w:rsidR="00A4645C" w:rsidRPr="008A14D4">
              <w:rPr>
                <w:sz w:val="20"/>
                <w:szCs w:val="20"/>
              </w:rPr>
              <w:t>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30247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средств от приносящей доход деятельности в фонде заработной платы по работникам учреждений культуры,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направленных на повышение заработной платы работников учреждений культуры за счёт средств от приносящей доход деятельности,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предусмотренных на повышение заработной платы работников учреждений культуры,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944ED1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</w:tbl>
    <w:p w:rsidR="00A4645C" w:rsidRDefault="00A4645C" w:rsidP="00A4645C">
      <w:r>
        <w:rPr>
          <w:sz w:val="16"/>
          <w:szCs w:val="16"/>
        </w:rPr>
        <w:t>Примечание:                          Показатели на прогнозный период определяется в соответствии с планами мероприятий муниципальных образований («дорожными картами») изменений в отраслях социальной сферы, направленных на повышение эффективности сферы культуры (2013-2018 годы). Отчёт по показателям представляется на основе данных Росстат</w:t>
      </w:r>
    </w:p>
    <w:sectPr w:rsidR="00A4645C" w:rsidSect="00A464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72F32"/>
    <w:multiLevelType w:val="hybridMultilevel"/>
    <w:tmpl w:val="4AEA828A"/>
    <w:lvl w:ilvl="0" w:tplc="5B46E7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7835C0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4F54E97"/>
    <w:multiLevelType w:val="hybridMultilevel"/>
    <w:tmpl w:val="0754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C3118"/>
    <w:multiLevelType w:val="hybridMultilevel"/>
    <w:tmpl w:val="32E2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B5927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C5AF2"/>
    <w:rsid w:val="00003FCB"/>
    <w:rsid w:val="00021453"/>
    <w:rsid w:val="00034398"/>
    <w:rsid w:val="0008505B"/>
    <w:rsid w:val="0009687C"/>
    <w:rsid w:val="000A4AE5"/>
    <w:rsid w:val="000D422A"/>
    <w:rsid w:val="00137FFB"/>
    <w:rsid w:val="001A23C5"/>
    <w:rsid w:val="001C4227"/>
    <w:rsid w:val="001D1632"/>
    <w:rsid w:val="001E574E"/>
    <w:rsid w:val="00205626"/>
    <w:rsid w:val="00226473"/>
    <w:rsid w:val="00264A45"/>
    <w:rsid w:val="00270D5B"/>
    <w:rsid w:val="002A24A8"/>
    <w:rsid w:val="002B0C5D"/>
    <w:rsid w:val="002D4F5F"/>
    <w:rsid w:val="002F5AA0"/>
    <w:rsid w:val="0036483C"/>
    <w:rsid w:val="00384778"/>
    <w:rsid w:val="003A20AE"/>
    <w:rsid w:val="003B2030"/>
    <w:rsid w:val="003D4691"/>
    <w:rsid w:val="00462928"/>
    <w:rsid w:val="0047453B"/>
    <w:rsid w:val="0054612F"/>
    <w:rsid w:val="0055250E"/>
    <w:rsid w:val="00566F45"/>
    <w:rsid w:val="00571B5D"/>
    <w:rsid w:val="005A2169"/>
    <w:rsid w:val="005D2B4B"/>
    <w:rsid w:val="00634DF3"/>
    <w:rsid w:val="00646136"/>
    <w:rsid w:val="00655C34"/>
    <w:rsid w:val="0067120F"/>
    <w:rsid w:val="006C0119"/>
    <w:rsid w:val="006C5AF2"/>
    <w:rsid w:val="00744368"/>
    <w:rsid w:val="00773E80"/>
    <w:rsid w:val="007740BB"/>
    <w:rsid w:val="00774BA7"/>
    <w:rsid w:val="007831F9"/>
    <w:rsid w:val="00787AFF"/>
    <w:rsid w:val="007C051D"/>
    <w:rsid w:val="00827FC4"/>
    <w:rsid w:val="008B6958"/>
    <w:rsid w:val="008F3286"/>
    <w:rsid w:val="00903077"/>
    <w:rsid w:val="0092576F"/>
    <w:rsid w:val="00943A9D"/>
    <w:rsid w:val="00944ED1"/>
    <w:rsid w:val="00A4645C"/>
    <w:rsid w:val="00A9421F"/>
    <w:rsid w:val="00AD34F3"/>
    <w:rsid w:val="00B044A2"/>
    <w:rsid w:val="00B22F78"/>
    <w:rsid w:val="00B30932"/>
    <w:rsid w:val="00B6361B"/>
    <w:rsid w:val="00BA668D"/>
    <w:rsid w:val="00BA7D31"/>
    <w:rsid w:val="00C60C86"/>
    <w:rsid w:val="00CB73FA"/>
    <w:rsid w:val="00CE640B"/>
    <w:rsid w:val="00CF525E"/>
    <w:rsid w:val="00D10584"/>
    <w:rsid w:val="00D2574B"/>
    <w:rsid w:val="00D30EEA"/>
    <w:rsid w:val="00D34267"/>
    <w:rsid w:val="00D567AF"/>
    <w:rsid w:val="00E1488D"/>
    <w:rsid w:val="00E155C7"/>
    <w:rsid w:val="00E5493B"/>
    <w:rsid w:val="00E63477"/>
    <w:rsid w:val="00EA3FDA"/>
    <w:rsid w:val="00EB7A51"/>
    <w:rsid w:val="00ED2A24"/>
    <w:rsid w:val="00EE3436"/>
    <w:rsid w:val="00F82F49"/>
    <w:rsid w:val="00F92B4A"/>
    <w:rsid w:val="00FD0ED3"/>
    <w:rsid w:val="00FE6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C5A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92B4A"/>
    <w:pPr>
      <w:ind w:left="720"/>
      <w:contextualSpacing/>
    </w:pPr>
  </w:style>
  <w:style w:type="table" w:styleId="a5">
    <w:name w:val="Table Grid"/>
    <w:basedOn w:val="a1"/>
    <w:uiPriority w:val="59"/>
    <w:rsid w:val="00BA66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1488D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1488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Bodytext2">
    <w:name w:val="Body text (2)_"/>
    <w:basedOn w:val="a0"/>
    <w:link w:val="Bodytext20"/>
    <w:locked/>
    <w:rsid w:val="00E1488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1488D"/>
    <w:pPr>
      <w:widowControl w:val="0"/>
      <w:shd w:val="clear" w:color="auto" w:fill="FFFFFF"/>
      <w:spacing w:line="322" w:lineRule="exact"/>
      <w:jc w:val="center"/>
    </w:pPr>
    <w:rPr>
      <w:b/>
      <w:bCs/>
      <w:sz w:val="26"/>
      <w:szCs w:val="26"/>
      <w:lang w:eastAsia="en-US"/>
    </w:rPr>
  </w:style>
  <w:style w:type="character" w:customStyle="1" w:styleId="Bodytext">
    <w:name w:val="Body text_"/>
    <w:basedOn w:val="a0"/>
    <w:link w:val="1"/>
    <w:locked/>
    <w:rsid w:val="00E148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1488D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en-US"/>
    </w:rPr>
  </w:style>
  <w:style w:type="character" w:styleId="a8">
    <w:name w:val="Hyperlink"/>
    <w:rsid w:val="00021453"/>
    <w:rPr>
      <w:color w:val="0000FF"/>
      <w:u w:val="single"/>
    </w:rPr>
  </w:style>
  <w:style w:type="paragraph" w:styleId="a9">
    <w:name w:val="Body Text"/>
    <w:basedOn w:val="a"/>
    <w:link w:val="aa"/>
    <w:rsid w:val="00021453"/>
    <w:pPr>
      <w:spacing w:after="120"/>
    </w:pPr>
  </w:style>
  <w:style w:type="character" w:customStyle="1" w:styleId="aa">
    <w:name w:val="Основной текст Знак"/>
    <w:basedOn w:val="a0"/>
    <w:link w:val="a9"/>
    <w:rsid w:val="000214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2B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B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C0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A9FE-105C-449D-BA8A-93842A79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50</cp:revision>
  <cp:lastPrinted>2017-05-18T10:25:00Z</cp:lastPrinted>
  <dcterms:created xsi:type="dcterms:W3CDTF">2015-09-22T09:09:00Z</dcterms:created>
  <dcterms:modified xsi:type="dcterms:W3CDTF">2017-06-27T05:21:00Z</dcterms:modified>
</cp:coreProperties>
</file>