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4E7" w:rsidRPr="008544E7" w:rsidRDefault="008544E7" w:rsidP="008544E7">
      <w:pPr>
        <w:spacing w:after="0" w:line="240" w:lineRule="auto"/>
        <w:jc w:val="center"/>
        <w:rPr>
          <w:rFonts w:ascii="Times New Roman" w:eastAsia="Times New Roman" w:hAnsi="Times New Roman" w:cs="Times New Roman"/>
          <w:b/>
          <w:sz w:val="28"/>
          <w:szCs w:val="28"/>
          <w:lang w:eastAsia="ru-RU"/>
        </w:rPr>
      </w:pPr>
      <w:r w:rsidRPr="008544E7">
        <w:rPr>
          <w:rFonts w:ascii="Times New Roman" w:eastAsia="Times New Roman" w:hAnsi="Times New Roman" w:cs="Times New Roman"/>
          <w:b/>
          <w:sz w:val="28"/>
          <w:szCs w:val="28"/>
          <w:lang w:eastAsia="ru-RU"/>
        </w:rPr>
        <w:t>Администрация Сабиновского сельского поселения</w:t>
      </w:r>
    </w:p>
    <w:p w:rsidR="008544E7" w:rsidRPr="008544E7" w:rsidRDefault="008544E7" w:rsidP="008544E7">
      <w:pPr>
        <w:spacing w:after="0" w:line="240" w:lineRule="auto"/>
        <w:jc w:val="center"/>
        <w:rPr>
          <w:rFonts w:ascii="Times New Roman" w:eastAsia="Times New Roman" w:hAnsi="Times New Roman" w:cs="Times New Roman"/>
          <w:b/>
          <w:sz w:val="28"/>
          <w:szCs w:val="28"/>
          <w:lang w:eastAsia="ru-RU"/>
        </w:rPr>
      </w:pPr>
      <w:r w:rsidRPr="008544E7">
        <w:rPr>
          <w:rFonts w:ascii="Times New Roman" w:eastAsia="Times New Roman" w:hAnsi="Times New Roman" w:cs="Times New Roman"/>
          <w:b/>
          <w:sz w:val="28"/>
          <w:szCs w:val="28"/>
          <w:lang w:eastAsia="ru-RU"/>
        </w:rPr>
        <w:t>Лежневского муниципального района Ивановской области</w:t>
      </w:r>
    </w:p>
    <w:p w:rsidR="008544E7" w:rsidRPr="008544E7" w:rsidRDefault="008544E7" w:rsidP="008544E7">
      <w:pPr>
        <w:spacing w:after="0" w:line="240" w:lineRule="auto"/>
        <w:jc w:val="center"/>
        <w:rPr>
          <w:rFonts w:ascii="Times New Roman" w:eastAsia="Times New Roman" w:hAnsi="Times New Roman" w:cs="Times New Roman"/>
          <w:sz w:val="28"/>
          <w:szCs w:val="28"/>
          <w:lang w:eastAsia="ru-RU"/>
        </w:rPr>
      </w:pPr>
    </w:p>
    <w:p w:rsidR="008544E7" w:rsidRPr="008544E7" w:rsidRDefault="008544E7" w:rsidP="008544E7">
      <w:pPr>
        <w:spacing w:after="0" w:line="240" w:lineRule="auto"/>
        <w:jc w:val="center"/>
        <w:rPr>
          <w:rFonts w:ascii="Times New Roman" w:eastAsia="Times New Roman" w:hAnsi="Times New Roman" w:cs="Times New Roman"/>
          <w:sz w:val="24"/>
          <w:szCs w:val="28"/>
          <w:lang w:eastAsia="ru-RU"/>
        </w:rPr>
      </w:pPr>
    </w:p>
    <w:p w:rsidR="008544E7" w:rsidRDefault="008544E7" w:rsidP="008544E7">
      <w:pPr>
        <w:spacing w:after="0" w:line="240" w:lineRule="auto"/>
        <w:jc w:val="center"/>
        <w:rPr>
          <w:rFonts w:ascii="Times New Roman" w:eastAsia="Times New Roman" w:hAnsi="Times New Roman" w:cs="Times New Roman"/>
          <w:b/>
          <w:sz w:val="32"/>
          <w:szCs w:val="32"/>
          <w:lang w:eastAsia="ru-RU"/>
        </w:rPr>
      </w:pPr>
      <w:r w:rsidRPr="008544E7">
        <w:rPr>
          <w:rFonts w:ascii="Times New Roman" w:eastAsia="Times New Roman" w:hAnsi="Times New Roman" w:cs="Times New Roman"/>
          <w:b/>
          <w:sz w:val="32"/>
          <w:szCs w:val="32"/>
          <w:lang w:eastAsia="ru-RU"/>
        </w:rPr>
        <w:t>РАСПОРЯЖЕНИЕ</w:t>
      </w:r>
    </w:p>
    <w:p w:rsidR="008544E7" w:rsidRPr="008544E7" w:rsidRDefault="008544E7" w:rsidP="008544E7">
      <w:pPr>
        <w:spacing w:after="0" w:line="240" w:lineRule="auto"/>
        <w:jc w:val="center"/>
        <w:rPr>
          <w:rFonts w:ascii="Times New Roman" w:eastAsia="Times New Roman" w:hAnsi="Times New Roman" w:cs="Times New Roman"/>
          <w:b/>
          <w:sz w:val="32"/>
          <w:szCs w:val="32"/>
          <w:lang w:eastAsia="ru-RU"/>
        </w:rPr>
      </w:pPr>
    </w:p>
    <w:p w:rsidR="00071533" w:rsidRDefault="00DC05C2" w:rsidP="00071533">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8544E7">
        <w:rPr>
          <w:rFonts w:ascii="Times New Roman" w:eastAsia="Times New Roman" w:hAnsi="Times New Roman" w:cs="Times New Roman"/>
          <w:sz w:val="28"/>
          <w:szCs w:val="24"/>
          <w:lang w:eastAsia="ru-RU"/>
        </w:rPr>
        <w:t>о создании Е</w:t>
      </w:r>
      <w:r w:rsidR="00071533" w:rsidRPr="008544E7">
        <w:rPr>
          <w:rFonts w:ascii="Times New Roman" w:eastAsia="Times New Roman" w:hAnsi="Times New Roman" w:cs="Times New Roman"/>
          <w:sz w:val="28"/>
          <w:szCs w:val="24"/>
          <w:lang w:eastAsia="ru-RU"/>
        </w:rPr>
        <w:t>диной комиссии по осуществлению закупок</w:t>
      </w:r>
      <w:r w:rsidR="005C19F3" w:rsidRPr="008544E7">
        <w:rPr>
          <w:rFonts w:ascii="Times New Roman" w:eastAsia="Times New Roman" w:hAnsi="Times New Roman" w:cs="Times New Roman"/>
          <w:sz w:val="28"/>
          <w:szCs w:val="24"/>
          <w:lang w:eastAsia="ru-RU"/>
        </w:rPr>
        <w:t xml:space="preserve"> путем проведения электронных аукционов </w:t>
      </w:r>
      <w:r w:rsidR="00071533" w:rsidRPr="008544E7">
        <w:rPr>
          <w:rFonts w:ascii="Times New Roman" w:eastAsia="Times New Roman" w:hAnsi="Times New Roman" w:cs="Times New Roman"/>
          <w:sz w:val="28"/>
          <w:szCs w:val="24"/>
          <w:lang w:eastAsia="ru-RU"/>
        </w:rPr>
        <w:t xml:space="preserve">для нужд </w:t>
      </w:r>
      <w:r w:rsidR="005C19F3" w:rsidRPr="008544E7">
        <w:rPr>
          <w:rFonts w:ascii="Times New Roman" w:eastAsia="Times New Roman" w:hAnsi="Times New Roman" w:cs="Times New Roman"/>
          <w:sz w:val="28"/>
          <w:szCs w:val="24"/>
          <w:lang w:eastAsia="ru-RU"/>
        </w:rPr>
        <w:t>Сабиновского сельского поселения Лежневского муниципального района Ивановской области</w:t>
      </w:r>
    </w:p>
    <w:p w:rsidR="00A45FF6" w:rsidRPr="00A45FF6" w:rsidRDefault="00A45FF6" w:rsidP="0007153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FF6">
        <w:rPr>
          <w:rFonts w:ascii="Times New Roman" w:eastAsia="Times New Roman" w:hAnsi="Times New Roman" w:cs="Times New Roman"/>
          <w:sz w:val="24"/>
          <w:szCs w:val="24"/>
          <w:lang w:eastAsia="ru-RU"/>
        </w:rPr>
        <w:t>(в ред.</w:t>
      </w:r>
      <w:r>
        <w:rPr>
          <w:rFonts w:ascii="Times New Roman" w:eastAsia="Times New Roman" w:hAnsi="Times New Roman" w:cs="Times New Roman"/>
          <w:sz w:val="24"/>
          <w:szCs w:val="24"/>
          <w:lang w:eastAsia="ru-RU"/>
        </w:rPr>
        <w:t xml:space="preserve"> </w:t>
      </w:r>
      <w:r w:rsidRPr="00A45FF6">
        <w:rPr>
          <w:rFonts w:ascii="Times New Roman" w:eastAsia="Times New Roman" w:hAnsi="Times New Roman" w:cs="Times New Roman"/>
          <w:sz w:val="24"/>
          <w:szCs w:val="24"/>
          <w:lang w:eastAsia="ru-RU"/>
        </w:rPr>
        <w:t>Распоряжений № 16 от 03.04.2015г.,№44 от 21.08.2015г.)</w:t>
      </w:r>
    </w:p>
    <w:p w:rsidR="00757185" w:rsidRPr="00071533" w:rsidRDefault="00757185" w:rsidP="0007153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71533" w:rsidRPr="008544E7" w:rsidRDefault="00581165" w:rsidP="00071533">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4A6252">
        <w:rPr>
          <w:rFonts w:ascii="Times New Roman" w:eastAsia="Times New Roman" w:hAnsi="Times New Roman" w:cs="Times New Roman"/>
          <w:sz w:val="24"/>
          <w:szCs w:val="24"/>
          <w:lang w:eastAsia="ru-RU"/>
        </w:rPr>
        <w:t>«</w:t>
      </w:r>
      <w:r w:rsidR="004A6252">
        <w:rPr>
          <w:rFonts w:ascii="Times New Roman" w:eastAsia="Times New Roman" w:hAnsi="Times New Roman" w:cs="Times New Roman"/>
          <w:sz w:val="24"/>
          <w:szCs w:val="24"/>
          <w:u w:val="single"/>
          <w:lang w:eastAsia="ru-RU"/>
        </w:rPr>
        <w:t>12</w:t>
      </w:r>
      <w:r w:rsidRPr="004A6252">
        <w:rPr>
          <w:rFonts w:ascii="Times New Roman" w:eastAsia="Times New Roman" w:hAnsi="Times New Roman" w:cs="Times New Roman"/>
          <w:sz w:val="24"/>
          <w:szCs w:val="24"/>
          <w:lang w:eastAsia="ru-RU"/>
        </w:rPr>
        <w:t>»</w:t>
      </w:r>
      <w:r w:rsidR="004A6252">
        <w:rPr>
          <w:rFonts w:ascii="Times New Roman" w:eastAsia="Times New Roman" w:hAnsi="Times New Roman" w:cs="Times New Roman"/>
          <w:sz w:val="24"/>
          <w:szCs w:val="24"/>
          <w:u w:val="single"/>
          <w:lang w:eastAsia="ru-RU"/>
        </w:rPr>
        <w:t xml:space="preserve"> марта</w:t>
      </w:r>
      <w:r w:rsidRPr="004A6252">
        <w:rPr>
          <w:rFonts w:ascii="Times New Roman" w:eastAsia="Times New Roman" w:hAnsi="Times New Roman" w:cs="Times New Roman"/>
          <w:sz w:val="24"/>
          <w:szCs w:val="24"/>
          <w:lang w:eastAsia="ru-RU"/>
        </w:rPr>
        <w:t> </w:t>
      </w:r>
      <w:r w:rsidR="00071533" w:rsidRPr="004A6252">
        <w:rPr>
          <w:rFonts w:ascii="Times New Roman" w:eastAsia="Times New Roman" w:hAnsi="Times New Roman" w:cs="Times New Roman"/>
          <w:sz w:val="24"/>
          <w:szCs w:val="24"/>
          <w:lang w:eastAsia="ru-RU"/>
        </w:rPr>
        <w:t>201</w:t>
      </w:r>
      <w:r w:rsidR="000E6E72" w:rsidRPr="004A6252">
        <w:rPr>
          <w:rFonts w:ascii="Times New Roman" w:eastAsia="Times New Roman" w:hAnsi="Times New Roman" w:cs="Times New Roman"/>
          <w:sz w:val="24"/>
          <w:szCs w:val="24"/>
          <w:lang w:eastAsia="ru-RU"/>
        </w:rPr>
        <w:t>5</w:t>
      </w:r>
      <w:r w:rsidR="00071533" w:rsidRPr="004A6252">
        <w:rPr>
          <w:rFonts w:ascii="Times New Roman" w:eastAsia="Times New Roman" w:hAnsi="Times New Roman" w:cs="Times New Roman"/>
          <w:sz w:val="24"/>
          <w:szCs w:val="24"/>
          <w:lang w:eastAsia="ru-RU"/>
        </w:rPr>
        <w:t> года</w:t>
      </w:r>
      <w:r w:rsidRPr="008544E7">
        <w:rPr>
          <w:rFonts w:ascii="Times New Roman" w:eastAsia="Times New Roman" w:hAnsi="Times New Roman" w:cs="Times New Roman"/>
          <w:sz w:val="24"/>
          <w:szCs w:val="24"/>
          <w:lang w:eastAsia="ru-RU"/>
        </w:rPr>
        <w:tab/>
      </w:r>
      <w:r w:rsidR="004A6252">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r>
      <w:r w:rsidRPr="008544E7">
        <w:rPr>
          <w:rFonts w:ascii="Times New Roman" w:eastAsia="Times New Roman" w:hAnsi="Times New Roman" w:cs="Times New Roman"/>
          <w:sz w:val="24"/>
          <w:szCs w:val="24"/>
          <w:lang w:eastAsia="ru-RU"/>
        </w:rPr>
        <w:tab/>
        <w:t>№ </w:t>
      </w:r>
      <w:r w:rsidR="004A6252">
        <w:rPr>
          <w:rFonts w:ascii="Times New Roman" w:eastAsia="Times New Roman" w:hAnsi="Times New Roman" w:cs="Times New Roman"/>
          <w:sz w:val="24"/>
          <w:szCs w:val="24"/>
          <w:lang w:eastAsia="ru-RU"/>
        </w:rPr>
        <w:t xml:space="preserve"> </w:t>
      </w:r>
      <w:r w:rsidR="004A6252">
        <w:rPr>
          <w:rFonts w:ascii="Times New Roman" w:eastAsia="Times New Roman" w:hAnsi="Times New Roman" w:cs="Times New Roman"/>
          <w:sz w:val="24"/>
          <w:szCs w:val="24"/>
          <w:u w:val="single"/>
          <w:lang w:eastAsia="ru-RU"/>
        </w:rPr>
        <w:t>8</w:t>
      </w:r>
      <w:r w:rsidR="00071533" w:rsidRPr="008544E7">
        <w:rPr>
          <w:rFonts w:ascii="Times New Roman" w:eastAsia="Times New Roman" w:hAnsi="Times New Roman" w:cs="Times New Roman"/>
          <w:sz w:val="24"/>
          <w:szCs w:val="24"/>
          <w:lang w:eastAsia="ru-RU"/>
        </w:rPr>
        <w:br/>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В соответствии со статьей 39 Федерального закона </w:t>
      </w:r>
      <w:r>
        <w:rPr>
          <w:rFonts w:ascii="Times New Roman" w:eastAsia="Times New Roman" w:hAnsi="Times New Roman" w:cs="Times New Roman"/>
          <w:sz w:val="24"/>
          <w:szCs w:val="24"/>
          <w:lang w:eastAsia="ru-RU"/>
        </w:rPr>
        <w:t>от 05.04.2013 №</w:t>
      </w:r>
      <w:r w:rsidRPr="00071533">
        <w:rPr>
          <w:rFonts w:ascii="Times New Roman" w:eastAsia="Times New Roman" w:hAnsi="Times New Roman" w:cs="Times New Roman"/>
          <w:sz w:val="24"/>
          <w:szCs w:val="24"/>
          <w:lang w:eastAsia="ru-RU"/>
        </w:rPr>
        <w:t xml:space="preserve"> 44-ФЗ "О контрактной системе в сфере закупок товаров, работ, услуг для обеспечения государственных и муниципальных нужд"</w:t>
      </w:r>
    </w:p>
    <w:p w:rsidR="00757185" w:rsidRPr="00071533" w:rsidRDefault="00DC05C2" w:rsidP="005C19F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Создать Е</w:t>
      </w:r>
      <w:r w:rsidR="00071533" w:rsidRPr="00071533">
        <w:rPr>
          <w:rFonts w:ascii="Times New Roman" w:eastAsia="Times New Roman" w:hAnsi="Times New Roman" w:cs="Times New Roman"/>
          <w:sz w:val="24"/>
          <w:szCs w:val="24"/>
          <w:lang w:eastAsia="ru-RU"/>
        </w:rPr>
        <w:t xml:space="preserve">диную комиссию по осуществлению закупок </w:t>
      </w:r>
      <w:r w:rsidR="005C19F3" w:rsidRPr="005C19F3">
        <w:rPr>
          <w:rFonts w:ascii="Times New Roman" w:eastAsia="Times New Roman" w:hAnsi="Times New Roman" w:cs="Times New Roman"/>
          <w:sz w:val="24"/>
          <w:szCs w:val="24"/>
          <w:lang w:eastAsia="ru-RU"/>
        </w:rPr>
        <w:t>путем пр</w:t>
      </w:r>
      <w:r w:rsidR="005C19F3">
        <w:rPr>
          <w:rFonts w:ascii="Times New Roman" w:eastAsia="Times New Roman" w:hAnsi="Times New Roman" w:cs="Times New Roman"/>
          <w:sz w:val="24"/>
          <w:szCs w:val="24"/>
          <w:lang w:eastAsia="ru-RU"/>
        </w:rPr>
        <w:t xml:space="preserve">оведения электронных аукционов </w:t>
      </w:r>
      <w:r w:rsidR="005C19F3" w:rsidRPr="00071533">
        <w:rPr>
          <w:rFonts w:ascii="Times New Roman" w:eastAsia="Times New Roman" w:hAnsi="Times New Roman" w:cs="Times New Roman"/>
          <w:sz w:val="24"/>
          <w:szCs w:val="24"/>
          <w:lang w:eastAsia="ru-RU"/>
        </w:rPr>
        <w:t>для определения поставщиков (подрядчиков, исполнителей) в целях заключения с ними контрактов на поставк</w:t>
      </w:r>
      <w:r w:rsidR="00D24B6D">
        <w:rPr>
          <w:rFonts w:ascii="Times New Roman" w:eastAsia="Times New Roman" w:hAnsi="Times New Roman" w:cs="Times New Roman"/>
          <w:sz w:val="24"/>
          <w:szCs w:val="24"/>
          <w:lang w:eastAsia="ru-RU"/>
        </w:rPr>
        <w:t>у</w:t>
      </w:r>
      <w:r w:rsidR="005C19F3" w:rsidRPr="00071533">
        <w:rPr>
          <w:rFonts w:ascii="Times New Roman" w:eastAsia="Times New Roman" w:hAnsi="Times New Roman" w:cs="Times New Roman"/>
          <w:sz w:val="24"/>
          <w:szCs w:val="24"/>
          <w:lang w:eastAsia="ru-RU"/>
        </w:rPr>
        <w:t xml:space="preserve"> товаров (выполнение работ, оказание услуг)</w:t>
      </w:r>
      <w:r w:rsidR="00247831">
        <w:rPr>
          <w:rFonts w:ascii="Times New Roman" w:eastAsia="Times New Roman" w:hAnsi="Times New Roman" w:cs="Times New Roman"/>
          <w:sz w:val="24"/>
          <w:szCs w:val="24"/>
          <w:lang w:eastAsia="ru-RU"/>
        </w:rPr>
        <w:t xml:space="preserve"> </w:t>
      </w:r>
      <w:r w:rsidR="005C19F3" w:rsidRPr="005C19F3">
        <w:rPr>
          <w:rFonts w:ascii="Times New Roman" w:eastAsia="Times New Roman" w:hAnsi="Times New Roman" w:cs="Times New Roman"/>
          <w:sz w:val="24"/>
          <w:szCs w:val="24"/>
          <w:lang w:eastAsia="ru-RU"/>
        </w:rPr>
        <w:t>для нужд Сабиновского сельского поселения Лежневского муниципального района Ивановской области</w:t>
      </w:r>
      <w:r w:rsidR="002478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(далее – Единая комиссия)</w:t>
      </w:r>
      <w:r w:rsidR="00071533" w:rsidRPr="00071533">
        <w:rPr>
          <w:rFonts w:ascii="Times New Roman" w:eastAsia="Times New Roman" w:hAnsi="Times New Roman" w:cs="Times New Roman"/>
          <w:sz w:val="24"/>
          <w:szCs w:val="24"/>
          <w:lang w:eastAsia="ru-RU"/>
        </w:rPr>
        <w:t>.</w:t>
      </w:r>
    </w:p>
    <w:p w:rsidR="00071533" w:rsidRPr="00071533" w:rsidRDefault="00DC05C2"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Е</w:t>
      </w:r>
      <w:r w:rsidR="00071533" w:rsidRPr="00071533">
        <w:rPr>
          <w:rFonts w:ascii="Times New Roman" w:eastAsia="Times New Roman" w:hAnsi="Times New Roman" w:cs="Times New Roman"/>
          <w:sz w:val="24"/>
          <w:szCs w:val="24"/>
          <w:lang w:eastAsia="ru-RU"/>
        </w:rPr>
        <w:t>диной комиссии определить следующим образом:</w:t>
      </w:r>
    </w:p>
    <w:p w:rsidR="00071533" w:rsidRPr="00071533" w:rsidRDefault="00071533" w:rsidP="00071533">
      <w:pPr>
        <w:suppressAutoHyphens/>
        <w:spacing w:after="0" w:line="240" w:lineRule="auto"/>
        <w:ind w:firstLine="567"/>
        <w:jc w:val="both"/>
        <w:rPr>
          <w:rFonts w:ascii="Times New Roman" w:eastAsia="Times New Roman" w:hAnsi="Times New Roman" w:cs="Times New Roman"/>
          <w:sz w:val="24"/>
          <w:szCs w:val="24"/>
          <w:lang w:eastAsia="ru-RU"/>
        </w:rPr>
      </w:pPr>
    </w:p>
    <w:p w:rsidR="00071533" w:rsidRPr="00071533" w:rsidRDefault="00DC05C2" w:rsidP="00071533">
      <w:pPr>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Е</w:t>
      </w:r>
      <w:r w:rsidR="00071533" w:rsidRPr="00071533">
        <w:rPr>
          <w:rFonts w:ascii="Times New Roman" w:eastAsia="Times New Roman" w:hAnsi="Times New Roman" w:cs="Times New Roman"/>
          <w:sz w:val="24"/>
          <w:szCs w:val="24"/>
          <w:lang w:eastAsia="ru-RU"/>
        </w:rPr>
        <w:t xml:space="preserve">диной комиссии: </w:t>
      </w:r>
      <w:r w:rsidR="00651812">
        <w:rPr>
          <w:rFonts w:ascii="Times New Roman" w:eastAsia="Times New Roman" w:hAnsi="Times New Roman" w:cs="Times New Roman"/>
          <w:sz w:val="24"/>
          <w:szCs w:val="24"/>
          <w:lang w:eastAsia="ru-RU"/>
        </w:rPr>
        <w:t>Ларькина Елена Викторовна</w:t>
      </w:r>
      <w:r w:rsidR="00071533" w:rsidRPr="00071533">
        <w:rPr>
          <w:rFonts w:ascii="Times New Roman" w:eastAsia="Times New Roman" w:hAnsi="Times New Roman" w:cs="Times New Roman"/>
          <w:sz w:val="24"/>
          <w:szCs w:val="24"/>
          <w:lang w:eastAsia="ru-RU"/>
        </w:rPr>
        <w:t xml:space="preserve"> – исполнительный директор ООО «Специализированная организация по размещению заказа «Тендер»</w:t>
      </w:r>
      <w:r w:rsidR="006A10C1">
        <w:rPr>
          <w:rFonts w:ascii="Times New Roman" w:eastAsia="Times New Roman" w:hAnsi="Times New Roman" w:cs="Times New Roman"/>
          <w:sz w:val="24"/>
          <w:szCs w:val="24"/>
          <w:lang w:eastAsia="ru-RU"/>
        </w:rPr>
        <w:t xml:space="preserve"> (по согласованию)</w:t>
      </w:r>
      <w:r w:rsidR="00071533"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DC05C2" w:rsidP="00071533">
      <w:pPr>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председателя Е</w:t>
      </w:r>
      <w:r w:rsidR="00071533" w:rsidRPr="00071533">
        <w:rPr>
          <w:rFonts w:ascii="Times New Roman" w:eastAsia="Times New Roman" w:hAnsi="Times New Roman" w:cs="Times New Roman"/>
          <w:sz w:val="24"/>
          <w:szCs w:val="24"/>
          <w:lang w:eastAsia="ru-RU"/>
        </w:rPr>
        <w:t>диной комиссии: Хоменко Дарья Игоревна - старший юрисконсульт ООО «Специализированная организаци</w:t>
      </w:r>
      <w:r w:rsidR="006A10C1">
        <w:rPr>
          <w:rFonts w:ascii="Times New Roman" w:eastAsia="Times New Roman" w:hAnsi="Times New Roman" w:cs="Times New Roman"/>
          <w:sz w:val="24"/>
          <w:szCs w:val="24"/>
          <w:lang w:eastAsia="ru-RU"/>
        </w:rPr>
        <w:t>я по размещению заказа «Тендер» (по согласованию).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DC05C2" w:rsidP="00071533">
      <w:pPr>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Члены Е</w:t>
      </w:r>
      <w:r w:rsidR="00071533" w:rsidRPr="00071533">
        <w:rPr>
          <w:rFonts w:ascii="Times New Roman" w:eastAsia="Times New Roman" w:hAnsi="Times New Roman" w:cs="Times New Roman"/>
          <w:sz w:val="24"/>
          <w:szCs w:val="24"/>
          <w:lang w:eastAsia="ru-RU"/>
        </w:rPr>
        <w:t xml:space="preserve">диной комиссии: Могила Наталья Игоревна – </w:t>
      </w:r>
      <w:r w:rsidR="000E6E72">
        <w:rPr>
          <w:rFonts w:ascii="Times New Roman" w:eastAsia="Times New Roman" w:hAnsi="Times New Roman" w:cs="Times New Roman"/>
          <w:sz w:val="24"/>
          <w:szCs w:val="24"/>
          <w:lang w:eastAsia="ru-RU"/>
        </w:rPr>
        <w:t xml:space="preserve">старший </w:t>
      </w:r>
      <w:r w:rsidR="00071533" w:rsidRPr="00071533">
        <w:rPr>
          <w:rFonts w:ascii="Times New Roman" w:eastAsia="Times New Roman" w:hAnsi="Times New Roman" w:cs="Times New Roman"/>
          <w:sz w:val="24"/>
          <w:szCs w:val="24"/>
          <w:lang w:eastAsia="ru-RU"/>
        </w:rPr>
        <w:t>юрисконсульт ООО «Специализированная организаци</w:t>
      </w:r>
      <w:r w:rsidR="006A10C1">
        <w:rPr>
          <w:rFonts w:ascii="Times New Roman" w:eastAsia="Times New Roman" w:hAnsi="Times New Roman" w:cs="Times New Roman"/>
          <w:sz w:val="24"/>
          <w:szCs w:val="24"/>
          <w:lang w:eastAsia="ru-RU"/>
        </w:rPr>
        <w:t>я по размещению заказа «Тендер» (по</w:t>
      </w:r>
      <w:r w:rsidR="002C3175">
        <w:rPr>
          <w:rFonts w:ascii="Times New Roman" w:eastAsia="Times New Roman" w:hAnsi="Times New Roman" w:cs="Times New Roman"/>
          <w:sz w:val="24"/>
          <w:szCs w:val="24"/>
          <w:lang w:eastAsia="ru-RU"/>
        </w:rPr>
        <w:t xml:space="preserve"> </w:t>
      </w:r>
      <w:r w:rsidR="006A10C1">
        <w:rPr>
          <w:rFonts w:ascii="Times New Roman" w:eastAsia="Times New Roman" w:hAnsi="Times New Roman" w:cs="Times New Roman"/>
          <w:sz w:val="24"/>
          <w:szCs w:val="24"/>
          <w:lang w:eastAsia="ru-RU"/>
        </w:rPr>
        <w:t>согласованию).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Default="004240CF"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240CF">
        <w:rPr>
          <w:rFonts w:ascii="Times New Roman" w:eastAsia="Times New Roman" w:hAnsi="Times New Roman" w:cs="Times New Roman"/>
          <w:sz w:val="24"/>
          <w:szCs w:val="24"/>
          <w:lang w:eastAsia="ru-RU"/>
        </w:rPr>
        <w:t>Журихина Мария Юрьевна –юрисконсульт ООО «Специализированная организация по размещению заказа «Тендер» (по согласованию).</w:t>
      </w:r>
    </w:p>
    <w:p w:rsidR="004240CF" w:rsidRPr="00071533" w:rsidRDefault="004240CF"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DC05C2" w:rsidP="00071533">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Pr>
          <w:rFonts w:ascii="Times New Roman" w:eastAsia="Times New Roman" w:hAnsi="Times New Roman" w:cs="Times New Roman"/>
          <w:sz w:val="24"/>
          <w:szCs w:val="24"/>
          <w:lang w:eastAsia="ru-RU"/>
        </w:rPr>
        <w:t>Функции секретаря Е</w:t>
      </w:r>
      <w:r w:rsidR="00071533" w:rsidRPr="00071533">
        <w:rPr>
          <w:rFonts w:ascii="Times New Roman" w:eastAsia="Times New Roman" w:hAnsi="Times New Roman" w:cs="Times New Roman"/>
          <w:sz w:val="24"/>
          <w:szCs w:val="24"/>
          <w:lang w:eastAsia="ru-RU"/>
        </w:rPr>
        <w:t xml:space="preserve">диной комиссии возложить на </w:t>
      </w:r>
      <w:r w:rsidR="00071533" w:rsidRPr="00071533">
        <w:rPr>
          <w:rFonts w:ascii="Times New Roman" w:eastAsia="Times New Roman" w:hAnsi="Times New Roman" w:cs="Arial"/>
          <w:sz w:val="24"/>
          <w:szCs w:val="24"/>
          <w:lang w:eastAsia="ru-RU"/>
        </w:rPr>
        <w:t>Фролову Анастасию Алексеевну - старшего юрисконсульта ООО «Специализированная организаци</w:t>
      </w:r>
      <w:r w:rsidR="006A10C1">
        <w:rPr>
          <w:rFonts w:ascii="Times New Roman" w:eastAsia="Times New Roman" w:hAnsi="Times New Roman" w:cs="Arial"/>
          <w:sz w:val="24"/>
          <w:szCs w:val="24"/>
          <w:lang w:eastAsia="ru-RU"/>
        </w:rPr>
        <w:t>я по размещению заказа «Тендер» (по согласованию).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Установить, что в период временного отсутствия </w:t>
      </w:r>
      <w:r w:rsidRPr="00071533">
        <w:rPr>
          <w:rFonts w:ascii="Times New Roman" w:eastAsia="Times New Roman" w:hAnsi="Times New Roman" w:cs="Arial"/>
          <w:sz w:val="24"/>
          <w:szCs w:val="24"/>
          <w:lang w:eastAsia="ru-RU"/>
        </w:rPr>
        <w:t>Фроловой Анастасии Алексеевны</w:t>
      </w:r>
      <w:r w:rsidR="000076B7">
        <w:rPr>
          <w:rFonts w:ascii="Times New Roman" w:eastAsia="Times New Roman" w:hAnsi="Times New Roman" w:cs="Arial"/>
          <w:sz w:val="24"/>
          <w:szCs w:val="24"/>
          <w:lang w:eastAsia="ru-RU"/>
        </w:rPr>
        <w:t>,</w:t>
      </w:r>
      <w:r w:rsidR="00DC05C2">
        <w:rPr>
          <w:rFonts w:ascii="Times New Roman" w:eastAsia="Times New Roman" w:hAnsi="Times New Roman" w:cs="Times New Roman"/>
          <w:sz w:val="24"/>
          <w:szCs w:val="24"/>
          <w:lang w:eastAsia="ru-RU"/>
        </w:rPr>
        <w:t xml:space="preserve"> функции секретаря Е</w:t>
      </w:r>
      <w:r w:rsidRPr="00071533">
        <w:rPr>
          <w:rFonts w:ascii="Times New Roman" w:eastAsia="Times New Roman" w:hAnsi="Times New Roman" w:cs="Times New Roman"/>
          <w:sz w:val="24"/>
          <w:szCs w:val="24"/>
          <w:lang w:eastAsia="ru-RU"/>
        </w:rPr>
        <w:t xml:space="preserve">диной комиссии исполняет </w:t>
      </w:r>
      <w:r w:rsidRPr="00071533">
        <w:rPr>
          <w:rFonts w:ascii="Times New Roman" w:eastAsia="Times New Roman" w:hAnsi="Times New Roman" w:cs="Arial"/>
          <w:sz w:val="24"/>
          <w:szCs w:val="24"/>
          <w:lang w:eastAsia="ru-RU"/>
        </w:rPr>
        <w:t>Рябова Екатерина Васильевна</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2. Задачи и функции председателя, заместителя пр</w:t>
      </w:r>
      <w:r w:rsidR="00DC05C2">
        <w:rPr>
          <w:rFonts w:ascii="Times New Roman" w:eastAsia="Times New Roman" w:hAnsi="Times New Roman" w:cs="Times New Roman"/>
          <w:sz w:val="24"/>
          <w:szCs w:val="24"/>
          <w:lang w:eastAsia="ru-RU"/>
        </w:rPr>
        <w:t>едседателя, членов и секретаря Е</w:t>
      </w:r>
      <w:r w:rsidRPr="00071533">
        <w:rPr>
          <w:rFonts w:ascii="Times New Roman" w:eastAsia="Times New Roman" w:hAnsi="Times New Roman" w:cs="Times New Roman"/>
          <w:sz w:val="24"/>
          <w:szCs w:val="24"/>
          <w:lang w:eastAsia="ru-RU"/>
        </w:rPr>
        <w:t>диной комиссии определить</w:t>
      </w:r>
      <w:r w:rsidR="00DC05C2">
        <w:rPr>
          <w:rFonts w:ascii="Times New Roman" w:eastAsia="Times New Roman" w:hAnsi="Times New Roman" w:cs="Times New Roman"/>
          <w:sz w:val="24"/>
          <w:szCs w:val="24"/>
          <w:lang w:eastAsia="ru-RU"/>
        </w:rPr>
        <w:t xml:space="preserve"> в соответствии с Положением о Е</w:t>
      </w:r>
      <w:r w:rsidRPr="00071533">
        <w:rPr>
          <w:rFonts w:ascii="Times New Roman" w:eastAsia="Times New Roman" w:hAnsi="Times New Roman" w:cs="Times New Roman"/>
          <w:sz w:val="24"/>
          <w:szCs w:val="24"/>
          <w:lang w:eastAsia="ru-RU"/>
        </w:rPr>
        <w:t xml:space="preserve">диной комиссии по осуществлению закупок для нужд </w:t>
      </w:r>
      <w:r w:rsidR="002F5C28">
        <w:rPr>
          <w:rFonts w:ascii="Times New Roman" w:eastAsia="Times New Roman" w:hAnsi="Times New Roman" w:cs="Times New Roman"/>
          <w:sz w:val="24"/>
          <w:szCs w:val="24"/>
          <w:lang w:eastAsia="ru-RU"/>
        </w:rPr>
        <w:t>Сабиновского сельского поселения Лежневского муниципального района Ивановской области</w:t>
      </w:r>
      <w:r w:rsidR="00173C59">
        <w:rPr>
          <w:rFonts w:ascii="Times New Roman" w:eastAsia="Times New Roman" w:hAnsi="Times New Roman" w:cs="Times New Roman"/>
          <w:sz w:val="24"/>
          <w:szCs w:val="24"/>
          <w:lang w:eastAsia="ru-RU"/>
        </w:rPr>
        <w:t xml:space="preserve"> </w:t>
      </w:r>
      <w:r w:rsidR="00DE4CE6">
        <w:rPr>
          <w:rFonts w:ascii="Times New Roman" w:eastAsia="Times New Roman" w:hAnsi="Times New Roman" w:cs="Times New Roman"/>
          <w:sz w:val="24"/>
          <w:szCs w:val="24"/>
          <w:lang w:eastAsia="ru-RU"/>
        </w:rPr>
        <w:t xml:space="preserve">в части, касающейся проведения электронного аукциона </w:t>
      </w:r>
      <w:r w:rsidRPr="00071533">
        <w:rPr>
          <w:rFonts w:ascii="Times New Roman" w:eastAsia="Times New Roman" w:hAnsi="Times New Roman" w:cs="Times New Roman"/>
          <w:sz w:val="24"/>
          <w:szCs w:val="24"/>
          <w:lang w:eastAsia="ru-RU"/>
        </w:rPr>
        <w:t xml:space="preserve">(Приложение №1 к настоящему </w:t>
      </w:r>
      <w:r w:rsidR="00757185">
        <w:rPr>
          <w:rFonts w:ascii="Times New Roman" w:eastAsia="Times New Roman" w:hAnsi="Times New Roman" w:cs="Times New Roman"/>
          <w:sz w:val="24"/>
          <w:szCs w:val="24"/>
          <w:lang w:eastAsia="ru-RU"/>
        </w:rPr>
        <w:t>распоряжению</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 Ознакомить председателя, зам</w:t>
      </w:r>
      <w:r w:rsidR="00DC05C2">
        <w:rPr>
          <w:rFonts w:ascii="Times New Roman" w:eastAsia="Times New Roman" w:hAnsi="Times New Roman" w:cs="Times New Roman"/>
          <w:sz w:val="24"/>
          <w:szCs w:val="24"/>
          <w:lang w:eastAsia="ru-RU"/>
        </w:rPr>
        <w:t>естителя председателя и членов Е</w:t>
      </w:r>
      <w:r w:rsidRPr="00071533">
        <w:rPr>
          <w:rFonts w:ascii="Times New Roman" w:eastAsia="Times New Roman" w:hAnsi="Times New Roman" w:cs="Times New Roman"/>
          <w:sz w:val="24"/>
          <w:szCs w:val="24"/>
          <w:lang w:eastAsia="ru-RU"/>
        </w:rPr>
        <w:t xml:space="preserve">диной комиссии с данным </w:t>
      </w:r>
      <w:r w:rsidR="00757185">
        <w:rPr>
          <w:rFonts w:ascii="Times New Roman" w:eastAsia="Times New Roman" w:hAnsi="Times New Roman" w:cs="Times New Roman"/>
          <w:sz w:val="24"/>
          <w:szCs w:val="24"/>
          <w:lang w:eastAsia="ru-RU"/>
        </w:rPr>
        <w:t>распоряжением</w:t>
      </w:r>
      <w:r w:rsidRPr="00071533">
        <w:rPr>
          <w:rFonts w:ascii="Times New Roman" w:eastAsia="Times New Roman" w:hAnsi="Times New Roman" w:cs="Times New Roman"/>
          <w:sz w:val="24"/>
          <w:szCs w:val="24"/>
          <w:lang w:eastAsia="ru-RU"/>
        </w:rPr>
        <w:t xml:space="preserve"> под роспись.</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 Контроль за исполнением распоряжения оставляю за собой.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C05C2" w:rsidRDefault="00DC05C2" w:rsidP="00071533">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6A10C1" w:rsidRDefault="006A10C1" w:rsidP="00071533">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sectPr w:rsidR="006A10C1" w:rsidSect="0014364F">
          <w:footerReference w:type="default" r:id="rId6"/>
          <w:footerReference w:type="first" r:id="rId7"/>
          <w:pgSz w:w="11906" w:h="16838"/>
          <w:pgMar w:top="993" w:right="424" w:bottom="709" w:left="1133" w:header="0" w:footer="0" w:gutter="0"/>
          <w:cols w:space="720"/>
          <w:noEndnote/>
          <w:titlePg/>
        </w:sectPr>
      </w:pPr>
    </w:p>
    <w:p w:rsidR="00757185" w:rsidRDefault="002F5C28" w:rsidP="00DC05C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Глава администрации</w:t>
      </w:r>
    </w:p>
    <w:p w:rsidR="00581165" w:rsidRPr="00DC05C2" w:rsidRDefault="00581165" w:rsidP="00DC05C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Сабиновского сельского поселения</w:t>
      </w:r>
    </w:p>
    <w:p w:rsidR="00757185" w:rsidRPr="00DC05C2" w:rsidRDefault="00757185" w:rsidP="00071533">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8544E7" w:rsidRPr="00071533" w:rsidRDefault="008544E7" w:rsidP="008544E7">
      <w:pPr>
        <w:widowControl w:val="0"/>
        <w:autoSpaceDE w:val="0"/>
        <w:autoSpaceDN w:val="0"/>
        <w:adjustRightInd w:val="0"/>
        <w:spacing w:after="0" w:line="240" w:lineRule="auto"/>
        <w:ind w:firstLine="540"/>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Лапочкина О.Г</w:t>
      </w:r>
      <w:r w:rsidR="004A6252">
        <w:rPr>
          <w:rFonts w:ascii="Times New Roman" w:eastAsia="Times New Roman" w:hAnsi="Times New Roman" w:cs="Times New Roman"/>
          <w:b/>
          <w:sz w:val="24"/>
          <w:szCs w:val="24"/>
          <w:lang w:eastAsia="ru-RU"/>
        </w:rPr>
        <w:t>.</w:t>
      </w:r>
    </w:p>
    <w:p w:rsidR="00DC05C2" w:rsidRDefault="00DC05C2"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sectPr w:rsidR="00DC05C2" w:rsidSect="00DC05C2">
          <w:type w:val="continuous"/>
          <w:pgSz w:w="11906" w:h="16838"/>
          <w:pgMar w:top="1440" w:right="566" w:bottom="1440" w:left="1133" w:header="0" w:footer="0" w:gutter="0"/>
          <w:cols w:num="2" w:space="720"/>
          <w:noEndnote/>
          <w:titlePg/>
        </w:sectPr>
      </w:pPr>
    </w:p>
    <w:p w:rsidR="006D32EF" w:rsidRDefault="006D32EF" w:rsidP="000E6E7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71533" w:rsidRDefault="00071533"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Приложение № 1 к </w:t>
      </w:r>
      <w:r w:rsidR="00581165">
        <w:rPr>
          <w:rFonts w:ascii="Times New Roman" w:eastAsia="Times New Roman" w:hAnsi="Times New Roman" w:cs="Times New Roman"/>
          <w:sz w:val="24"/>
          <w:szCs w:val="24"/>
          <w:lang w:eastAsia="ru-RU"/>
        </w:rPr>
        <w:t>Распоряжению</w:t>
      </w:r>
    </w:p>
    <w:p w:rsidR="00581165" w:rsidRDefault="00581165"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администрации Сабиновского</w:t>
      </w:r>
    </w:p>
    <w:p w:rsidR="00581165" w:rsidRPr="00071533" w:rsidRDefault="00581165"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сельского поселения</w:t>
      </w:r>
    </w:p>
    <w:p w:rsidR="00071533" w:rsidRPr="00071533" w:rsidRDefault="00757185"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4A6252">
        <w:rPr>
          <w:rFonts w:ascii="Times New Roman" w:eastAsia="Times New Roman" w:hAnsi="Times New Roman" w:cs="Times New Roman"/>
          <w:sz w:val="24"/>
          <w:szCs w:val="24"/>
          <w:lang w:eastAsia="ru-RU"/>
        </w:rPr>
        <w:t xml:space="preserve">от </w:t>
      </w:r>
      <w:r w:rsidR="000E6E72" w:rsidRPr="004A6252">
        <w:rPr>
          <w:rFonts w:ascii="Times New Roman" w:eastAsia="Times New Roman" w:hAnsi="Times New Roman" w:cs="Times New Roman"/>
          <w:sz w:val="24"/>
          <w:szCs w:val="24"/>
          <w:lang w:eastAsia="ru-RU"/>
        </w:rPr>
        <w:t>«</w:t>
      </w:r>
      <w:r w:rsidR="004A6252" w:rsidRPr="004A6252">
        <w:rPr>
          <w:rFonts w:ascii="Times New Roman" w:eastAsia="Times New Roman" w:hAnsi="Times New Roman" w:cs="Times New Roman"/>
          <w:sz w:val="24"/>
          <w:szCs w:val="24"/>
          <w:u w:val="single"/>
          <w:lang w:eastAsia="ru-RU"/>
        </w:rPr>
        <w:t>12</w:t>
      </w:r>
      <w:r w:rsidR="000E6E72" w:rsidRPr="004A6252">
        <w:rPr>
          <w:rFonts w:ascii="Times New Roman" w:eastAsia="Times New Roman" w:hAnsi="Times New Roman" w:cs="Times New Roman"/>
          <w:sz w:val="24"/>
          <w:szCs w:val="24"/>
          <w:lang w:eastAsia="ru-RU"/>
        </w:rPr>
        <w:t>»</w:t>
      </w:r>
      <w:r w:rsidR="004A6252" w:rsidRPr="004A6252">
        <w:rPr>
          <w:rFonts w:ascii="Times New Roman" w:eastAsia="Times New Roman" w:hAnsi="Times New Roman" w:cs="Times New Roman"/>
          <w:sz w:val="24"/>
          <w:szCs w:val="24"/>
          <w:u w:val="single"/>
          <w:lang w:eastAsia="ru-RU"/>
        </w:rPr>
        <w:t xml:space="preserve"> марта</w:t>
      </w:r>
      <w:r w:rsidR="00071533" w:rsidRPr="004A6252">
        <w:rPr>
          <w:rFonts w:ascii="Times New Roman" w:eastAsia="Times New Roman" w:hAnsi="Times New Roman" w:cs="Times New Roman"/>
          <w:sz w:val="24"/>
          <w:szCs w:val="24"/>
          <w:lang w:eastAsia="ru-RU"/>
        </w:rPr>
        <w:t xml:space="preserve"> 201</w:t>
      </w:r>
      <w:r w:rsidR="000E6E72" w:rsidRPr="004A6252">
        <w:rPr>
          <w:rFonts w:ascii="Times New Roman" w:eastAsia="Times New Roman" w:hAnsi="Times New Roman" w:cs="Times New Roman"/>
          <w:sz w:val="24"/>
          <w:szCs w:val="24"/>
          <w:lang w:eastAsia="ru-RU"/>
        </w:rPr>
        <w:t>5</w:t>
      </w:r>
      <w:r w:rsidR="00581165" w:rsidRPr="004A6252">
        <w:rPr>
          <w:rFonts w:ascii="Times New Roman" w:eastAsia="Times New Roman" w:hAnsi="Times New Roman" w:cs="Times New Roman"/>
          <w:sz w:val="24"/>
          <w:szCs w:val="24"/>
          <w:lang w:eastAsia="ru-RU"/>
        </w:rPr>
        <w:t xml:space="preserve"> г. №</w:t>
      </w:r>
      <w:r w:rsidR="004A6252">
        <w:rPr>
          <w:rFonts w:ascii="Times New Roman" w:eastAsia="Times New Roman" w:hAnsi="Times New Roman" w:cs="Times New Roman"/>
          <w:sz w:val="24"/>
          <w:szCs w:val="24"/>
          <w:u w:val="single"/>
          <w:lang w:eastAsia="ru-RU"/>
        </w:rPr>
        <w:t>8</w:t>
      </w:r>
    </w:p>
    <w:p w:rsidR="00071533" w:rsidRPr="00071533" w:rsidRDefault="00071533" w:rsidP="00071533">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071533" w:rsidRPr="00071533" w:rsidRDefault="00DC05C2" w:rsidP="00AE63E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Положение о Е</w:t>
      </w:r>
      <w:r w:rsidR="00071533" w:rsidRPr="00071533">
        <w:rPr>
          <w:rFonts w:ascii="Times New Roman" w:eastAsia="Times New Roman" w:hAnsi="Times New Roman" w:cs="Times New Roman"/>
          <w:b/>
          <w:bCs/>
          <w:sz w:val="24"/>
          <w:szCs w:val="24"/>
          <w:lang w:eastAsia="ru-RU"/>
        </w:rPr>
        <w:t xml:space="preserve">диной комиссиипо осуществлению закупок </w:t>
      </w:r>
      <w:r w:rsidR="00AE63EB">
        <w:rPr>
          <w:rFonts w:ascii="Times New Roman" w:eastAsia="Times New Roman" w:hAnsi="Times New Roman" w:cs="Times New Roman"/>
          <w:b/>
          <w:bCs/>
          <w:sz w:val="24"/>
          <w:szCs w:val="24"/>
          <w:lang w:eastAsia="ru-RU"/>
        </w:rPr>
        <w:t>для нужд Сабиновского сельского поселения Лежневского муниципального района Ивановской области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bookmarkStart w:id="0" w:name="Par19"/>
      <w:bookmarkEnd w:id="0"/>
      <w:r w:rsidRPr="00071533">
        <w:rPr>
          <w:rFonts w:ascii="Times New Roman" w:eastAsia="Times New Roman" w:hAnsi="Times New Roman" w:cs="Times New Roman"/>
          <w:b/>
          <w:bCs/>
          <w:sz w:val="24"/>
          <w:szCs w:val="24"/>
          <w:lang w:eastAsia="ru-RU"/>
        </w:rPr>
        <w:t>1. Общие положения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1.1. Настоящее Положение определяет цели, задачи, функции, пол</w:t>
      </w:r>
      <w:r w:rsidR="00DC05C2">
        <w:rPr>
          <w:rFonts w:ascii="Times New Roman" w:eastAsia="Times New Roman" w:hAnsi="Times New Roman" w:cs="Times New Roman"/>
          <w:sz w:val="24"/>
          <w:szCs w:val="24"/>
          <w:lang w:eastAsia="ru-RU"/>
        </w:rPr>
        <w:t>номочия и порядок деятельности Е</w:t>
      </w:r>
      <w:r w:rsidRPr="00071533">
        <w:rPr>
          <w:rFonts w:ascii="Times New Roman" w:eastAsia="Times New Roman" w:hAnsi="Times New Roman" w:cs="Times New Roman"/>
          <w:sz w:val="24"/>
          <w:szCs w:val="24"/>
          <w:lang w:eastAsia="ru-RU"/>
        </w:rPr>
        <w:t xml:space="preserve">диной комиссии по осуществлению закупок для заключения </w:t>
      </w:r>
      <w:r w:rsidR="00D24B6D">
        <w:rPr>
          <w:rFonts w:ascii="Times New Roman" w:eastAsia="Times New Roman" w:hAnsi="Times New Roman" w:cs="Times New Roman"/>
          <w:sz w:val="24"/>
          <w:szCs w:val="24"/>
          <w:lang w:eastAsia="ru-RU"/>
        </w:rPr>
        <w:t>контрактов на поставку товаров (</w:t>
      </w:r>
      <w:r w:rsidRPr="00071533">
        <w:rPr>
          <w:rFonts w:ascii="Times New Roman" w:eastAsia="Times New Roman" w:hAnsi="Times New Roman" w:cs="Times New Roman"/>
          <w:sz w:val="24"/>
          <w:szCs w:val="24"/>
          <w:lang w:eastAsia="ru-RU"/>
        </w:rPr>
        <w:t>выполнение работ, оказание услуг</w:t>
      </w:r>
      <w:r w:rsidR="00D24B6D">
        <w:rPr>
          <w:rFonts w:ascii="Times New Roman" w:eastAsia="Times New Roman" w:hAnsi="Times New Roman" w:cs="Times New Roman"/>
          <w:sz w:val="24"/>
          <w:szCs w:val="24"/>
          <w:lang w:eastAsia="ru-RU"/>
        </w:rPr>
        <w:t>)</w:t>
      </w:r>
      <w:r w:rsidRPr="00071533">
        <w:rPr>
          <w:rFonts w:ascii="Times New Roman" w:eastAsia="Times New Roman" w:hAnsi="Times New Roman" w:cs="Times New Roman"/>
          <w:sz w:val="24"/>
          <w:szCs w:val="24"/>
          <w:lang w:eastAsia="ru-RU"/>
        </w:rPr>
        <w:t xml:space="preserve"> для нужд </w:t>
      </w:r>
      <w:r w:rsidR="00DE4CE6">
        <w:rPr>
          <w:rFonts w:ascii="Times New Roman" w:eastAsia="Times New Roman" w:hAnsi="Times New Roman" w:cs="Times New Roman"/>
          <w:sz w:val="24"/>
          <w:szCs w:val="24"/>
          <w:lang w:eastAsia="ru-RU"/>
        </w:rPr>
        <w:t>Сабиновского сельского поселения Лежневского муниципального района Ивановской области</w:t>
      </w:r>
      <w:r w:rsidRPr="00071533">
        <w:rPr>
          <w:rFonts w:ascii="Times New Roman" w:eastAsia="Times New Roman" w:hAnsi="Times New Roman" w:cs="Times New Roman"/>
          <w:sz w:val="24"/>
          <w:szCs w:val="24"/>
          <w:lang w:eastAsia="ru-RU"/>
        </w:rPr>
        <w:t xml:space="preserve"> (далее - Единая комиссия) путем проведения конкурсов, аукционов, запросов котировок, запросов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1.2. Основные понятия: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определение поставщика</w:t>
      </w:r>
      <w:r w:rsidRPr="00071533">
        <w:rPr>
          <w:rFonts w:ascii="Times New Roman" w:eastAsia="Times New Roman" w:hAnsi="Times New Roman" w:cs="Times New Roman"/>
          <w:b/>
          <w:sz w:val="24"/>
          <w:szCs w:val="24"/>
          <w:lang w:eastAsia="ru-RU"/>
        </w:rPr>
        <w:t>(подрядчика, исполнителя</w:t>
      </w:r>
      <w:r w:rsidRPr="00071533">
        <w:rPr>
          <w:rFonts w:ascii="Times New Roman" w:eastAsia="Times New Roman" w:hAnsi="Times New Roman" w:cs="Times New Roman"/>
          <w:sz w:val="24"/>
          <w:szCs w:val="24"/>
          <w:lang w:eastAsia="ru-RU"/>
        </w:rPr>
        <w:t xml:space="preserve">) - совокупность действий, которые осуществляются заказчиком в порядке, установленном Федеральным </w:t>
      </w:r>
      <w:hyperlink r:id="rId8"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законом</w:t>
        </w:r>
      </w:hyperlink>
      <w:r w:rsidR="00DC05C2">
        <w:rPr>
          <w:rFonts w:ascii="Times New Roman" w:eastAsia="Times New Roman" w:hAnsi="Times New Roman" w:cs="Times New Roman"/>
          <w:sz w:val="24"/>
          <w:szCs w:val="24"/>
          <w:lang w:eastAsia="ru-RU"/>
        </w:rPr>
        <w:t xml:space="preserve"> от 05.04.2013 №</w:t>
      </w:r>
      <w:r w:rsidRPr="00071533">
        <w:rPr>
          <w:rFonts w:ascii="Times New Roman" w:eastAsia="Times New Roman" w:hAnsi="Times New Roman" w:cs="Times New Roman"/>
          <w:sz w:val="24"/>
          <w:szCs w:val="24"/>
          <w:lang w:eastAsia="ru-RU"/>
        </w:rPr>
        <w:t xml:space="preserve"> 44-ФЗ "О контрактной системе в сфере закупок товаров, работ, услуг для обеспечения государственных и муниципальных нужд" (далее - Закон </w:t>
      </w:r>
      <w:r w:rsidR="00DC05C2">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начиная с размещения извещения об осуществлении закупки товара, работы, услуги для обеспечения нужд заказчика и завершаются заключением контракта;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участник закупки</w:t>
      </w:r>
      <w:r w:rsidRPr="00071533">
        <w:rPr>
          <w:rFonts w:ascii="Times New Roman" w:eastAsia="Times New Roman" w:hAnsi="Times New Roman" w:cs="Times New Roman"/>
          <w:sz w:val="24"/>
          <w:szCs w:val="24"/>
          <w:lang w:eastAsia="ru-RU"/>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конкурс</w:t>
      </w:r>
      <w:r w:rsidRPr="00071533">
        <w:rPr>
          <w:rFonts w:ascii="Times New Roman" w:eastAsia="Times New Roman" w:hAnsi="Times New Roman" w:cs="Times New Roman"/>
          <w:sz w:val="24"/>
          <w:szCs w:val="24"/>
          <w:lang w:eastAsia="ru-RU"/>
        </w:rPr>
        <w:t xml:space="preserve">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открытый конкурс</w:t>
      </w:r>
      <w:r w:rsidRPr="00071533">
        <w:rPr>
          <w:rFonts w:ascii="Times New Roman" w:eastAsia="Times New Roman" w:hAnsi="Times New Roman" w:cs="Times New Roman"/>
          <w:sz w:val="24"/>
          <w:szCs w:val="24"/>
          <w:lang w:eastAsia="ru-RU"/>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конкурс с ограниченным участием</w:t>
      </w:r>
      <w:r w:rsidRPr="00071533">
        <w:rPr>
          <w:rFonts w:ascii="Times New Roman" w:eastAsia="Times New Roman" w:hAnsi="Times New Roman" w:cs="Times New Roman"/>
          <w:sz w:val="24"/>
          <w:szCs w:val="24"/>
          <w:lang w:eastAsia="ru-RU"/>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двухэтапный конкурс</w:t>
      </w:r>
      <w:r w:rsidRPr="00071533">
        <w:rPr>
          <w:rFonts w:ascii="Times New Roman" w:eastAsia="Times New Roman" w:hAnsi="Times New Roman" w:cs="Times New Roman"/>
          <w:sz w:val="24"/>
          <w:szCs w:val="24"/>
          <w:lang w:eastAsia="ru-RU"/>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аукцион</w:t>
      </w:r>
      <w:r w:rsidRPr="00071533">
        <w:rPr>
          <w:rFonts w:ascii="Times New Roman" w:eastAsia="Times New Roman" w:hAnsi="Times New Roman" w:cs="Times New Roman"/>
          <w:sz w:val="24"/>
          <w:szCs w:val="24"/>
          <w:lang w:eastAsia="ru-RU"/>
        </w:rPr>
        <w:t xml:space="preserve"> -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аукцион в электронной форме</w:t>
      </w:r>
      <w:r w:rsidRPr="00071533">
        <w:rPr>
          <w:rFonts w:ascii="Times New Roman" w:eastAsia="Times New Roman" w:hAnsi="Times New Roman" w:cs="Times New Roman"/>
          <w:sz w:val="24"/>
          <w:szCs w:val="24"/>
          <w:lang w:eastAsia="ru-RU"/>
        </w:rPr>
        <w:t xml:space="preserve"> (электронный аукцион) - аукцион, при котором </w:t>
      </w:r>
      <w:r w:rsidRPr="00071533">
        <w:rPr>
          <w:rFonts w:ascii="Times New Roman" w:eastAsia="Times New Roman" w:hAnsi="Times New Roman" w:cs="Times New Roman"/>
          <w:sz w:val="24"/>
          <w:szCs w:val="24"/>
          <w:lang w:eastAsia="ru-RU"/>
        </w:rPr>
        <w:lastRenderedPageBreak/>
        <w:t>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запрос котировок</w:t>
      </w:r>
      <w:r w:rsidRPr="00071533">
        <w:rPr>
          <w:rFonts w:ascii="Times New Roman" w:eastAsia="Times New Roman" w:hAnsi="Times New Roman" w:cs="Times New Roman"/>
          <w:sz w:val="24"/>
          <w:szCs w:val="24"/>
          <w:lang w:eastAsia="ru-RU"/>
        </w:rPr>
        <w:t xml:space="preserve"> -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b/>
          <w:bCs/>
          <w:sz w:val="24"/>
          <w:szCs w:val="24"/>
          <w:lang w:eastAsia="ru-RU"/>
        </w:rPr>
        <w:t>- запрос предложений</w:t>
      </w:r>
      <w:r w:rsidRPr="00071533">
        <w:rPr>
          <w:rFonts w:ascii="Times New Roman" w:eastAsia="Times New Roman" w:hAnsi="Times New Roman" w:cs="Times New Roman"/>
          <w:sz w:val="24"/>
          <w:szCs w:val="24"/>
          <w:lang w:eastAsia="ru-RU"/>
        </w:rPr>
        <w:t xml:space="preserve"> -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 или услуге.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1.3. Процедуры по определению поставщиков (подрядчиков, исполнителей) проводятся самим заказчиком.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1.4.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1.5. В процессе осуществления своих полномочий Единая комиссия взаимодействует с заказчиком в порядке, установленном настоящим Положением.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1.6. При отсутствии председателя Единой комиссии его обязанности исполняет заместитель председателя.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bookmarkStart w:id="1" w:name="Par38"/>
      <w:bookmarkEnd w:id="1"/>
      <w:r w:rsidRPr="00071533">
        <w:rPr>
          <w:rFonts w:ascii="Times New Roman" w:eastAsia="Times New Roman" w:hAnsi="Times New Roman" w:cs="Times New Roman"/>
          <w:b/>
          <w:bCs/>
          <w:sz w:val="24"/>
          <w:szCs w:val="24"/>
          <w:lang w:eastAsia="ru-RU"/>
        </w:rPr>
        <w:t>2. Правовое регулирование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Единая комиссия в процессе своей деятельности руководствуется Бюджетным </w:t>
      </w:r>
      <w:hyperlink r:id="rId9" w:tooltip="&quot;Бюджетный кодекс Российской Федерации&quot; от 31.07.1998 N 145-ФЗ (ред. от 28.12.2013) (с изм. и доп., вступ. в силу с 01.01.2014){КонсультантПлюс}" w:history="1">
        <w:r w:rsidRPr="00071533">
          <w:rPr>
            <w:rFonts w:ascii="Times New Roman" w:eastAsia="Times New Roman" w:hAnsi="Times New Roman" w:cs="Times New Roman"/>
            <w:sz w:val="24"/>
            <w:szCs w:val="24"/>
            <w:lang w:eastAsia="ru-RU"/>
          </w:rPr>
          <w:t>кодексом</w:t>
        </w:r>
      </w:hyperlink>
      <w:r w:rsidRPr="00071533">
        <w:rPr>
          <w:rFonts w:ascii="Times New Roman" w:eastAsia="Times New Roman" w:hAnsi="Times New Roman" w:cs="Times New Roman"/>
          <w:sz w:val="24"/>
          <w:szCs w:val="24"/>
          <w:lang w:eastAsia="ru-RU"/>
        </w:rPr>
        <w:t xml:space="preserve"> Российской Федерации, Гражданским </w:t>
      </w:r>
      <w:hyperlink r:id="rId10" w:tooltip="&quot;Гражданский кодекс Российской Федерации (часть первая)&quot; от 30.11.1994 N 51-ФЗ (ред. от 02.11.2013){КонсультантПлюс}" w:history="1">
        <w:r w:rsidRPr="00071533">
          <w:rPr>
            <w:rFonts w:ascii="Times New Roman" w:eastAsia="Times New Roman" w:hAnsi="Times New Roman" w:cs="Times New Roman"/>
            <w:sz w:val="24"/>
            <w:szCs w:val="24"/>
            <w:lang w:eastAsia="ru-RU"/>
          </w:rPr>
          <w:t>кодексом</w:t>
        </w:r>
      </w:hyperlink>
      <w:r w:rsidRPr="00071533">
        <w:rPr>
          <w:rFonts w:ascii="Times New Roman" w:eastAsia="Times New Roman" w:hAnsi="Times New Roman" w:cs="Times New Roman"/>
          <w:sz w:val="24"/>
          <w:szCs w:val="24"/>
          <w:lang w:eastAsia="ru-RU"/>
        </w:rPr>
        <w:t xml:space="preserve"> Российской Федерации, </w:t>
      </w:r>
      <w:hyperlink r:id="rId1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Законом</w:t>
        </w:r>
      </w:hyperlink>
      <w:r w:rsidR="00A812C4">
        <w:t xml:space="preserve"> </w:t>
      </w:r>
      <w:r w:rsidR="0063583E">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xml:space="preserve">, Федеральным </w:t>
      </w:r>
      <w:hyperlink r:id="rId12" w:tooltip="Федеральный закон от 26.07.2006 N 135-ФЗ (ред. от 28.12.2013) &quot;О защите конкуренции&quot; (с изм. и доп., вступ. в силу с 30.01.2014){КонсультантПлюс}" w:history="1">
        <w:r w:rsidRPr="00071533">
          <w:rPr>
            <w:rFonts w:ascii="Times New Roman" w:eastAsia="Times New Roman" w:hAnsi="Times New Roman" w:cs="Times New Roman"/>
            <w:sz w:val="24"/>
            <w:szCs w:val="24"/>
            <w:lang w:eastAsia="ru-RU"/>
          </w:rPr>
          <w:t>законом</w:t>
        </w:r>
      </w:hyperlink>
      <w:r w:rsidR="0063583E">
        <w:rPr>
          <w:rFonts w:ascii="Times New Roman" w:eastAsia="Times New Roman" w:hAnsi="Times New Roman" w:cs="Times New Roman"/>
          <w:sz w:val="24"/>
          <w:szCs w:val="24"/>
          <w:lang w:eastAsia="ru-RU"/>
        </w:rPr>
        <w:t xml:space="preserve"> от 26.07.2006 №</w:t>
      </w:r>
      <w:r w:rsidRPr="00071533">
        <w:rPr>
          <w:rFonts w:ascii="Times New Roman" w:eastAsia="Times New Roman" w:hAnsi="Times New Roman" w:cs="Times New Roman"/>
          <w:sz w:val="24"/>
          <w:szCs w:val="24"/>
          <w:lang w:eastAsia="ru-RU"/>
        </w:rPr>
        <w:t xml:space="preserve"> 135-ФЗ "О защите конкуренции" (далее - Закон о защите конкуренции), иными действующими нормативными правовыми актами Российской Федерации, приказами и распоряжениями заказчика и настоящим Положением.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bookmarkStart w:id="2" w:name="Par42"/>
      <w:bookmarkEnd w:id="2"/>
      <w:r w:rsidRPr="00071533">
        <w:rPr>
          <w:rFonts w:ascii="Times New Roman" w:eastAsia="Times New Roman" w:hAnsi="Times New Roman" w:cs="Times New Roman"/>
          <w:b/>
          <w:bCs/>
          <w:sz w:val="24"/>
          <w:szCs w:val="24"/>
          <w:lang w:eastAsia="ru-RU"/>
        </w:rPr>
        <w:t>3. Цели создания и принципы работы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3.1. Единая комиссия 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3.2. В своей деятельности Единая комиссия руково</w:t>
      </w:r>
      <w:r w:rsidR="00B375CD">
        <w:rPr>
          <w:rFonts w:ascii="Times New Roman" w:eastAsia="Times New Roman" w:hAnsi="Times New Roman" w:cs="Times New Roman"/>
          <w:sz w:val="24"/>
          <w:szCs w:val="24"/>
          <w:lang w:eastAsia="ru-RU"/>
        </w:rPr>
        <w:t>дствуется следующими принципами: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3.2.1. Эффективность и экономичность использования выделенных средств бюджета и внебюдж</w:t>
      </w:r>
      <w:r w:rsidR="00B375CD">
        <w:rPr>
          <w:rFonts w:ascii="Times New Roman" w:eastAsia="Times New Roman" w:hAnsi="Times New Roman" w:cs="Times New Roman"/>
          <w:sz w:val="24"/>
          <w:szCs w:val="24"/>
          <w:lang w:eastAsia="ru-RU"/>
        </w:rPr>
        <w:t>етных источников финансирования;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3.2.2. Публичность, гласность, открытость и прозрачность процедуры определения </w:t>
      </w:r>
      <w:r w:rsidRPr="00071533">
        <w:rPr>
          <w:rFonts w:ascii="Times New Roman" w:eastAsia="Times New Roman" w:hAnsi="Times New Roman" w:cs="Times New Roman"/>
          <w:sz w:val="24"/>
          <w:szCs w:val="24"/>
          <w:lang w:eastAsia="ru-RU"/>
        </w:rPr>
        <w:lastRenderedPageBreak/>
        <w:t>поставщи</w:t>
      </w:r>
      <w:r w:rsidR="00B375CD">
        <w:rPr>
          <w:rFonts w:ascii="Times New Roman" w:eastAsia="Times New Roman" w:hAnsi="Times New Roman" w:cs="Times New Roman"/>
          <w:sz w:val="24"/>
          <w:szCs w:val="24"/>
          <w:lang w:eastAsia="ru-RU"/>
        </w:rPr>
        <w:t>ков (подрядчиков, исполнителей);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3.2.3. Обеспечение добросовестной конкуренции, недопущение дискриминации, введения ограничений или преимуществ для отдельных участников закупки, за исключением случаев, если такие преимущества установлены действующим законод</w:t>
      </w:r>
      <w:r w:rsidR="00B375CD">
        <w:rPr>
          <w:rFonts w:ascii="Times New Roman" w:eastAsia="Times New Roman" w:hAnsi="Times New Roman" w:cs="Times New Roman"/>
          <w:sz w:val="24"/>
          <w:szCs w:val="24"/>
          <w:lang w:eastAsia="ru-RU"/>
        </w:rPr>
        <w:t>ательством Российской Федерации;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3.2.4. Устранение возможностей злоупотребления и коррупции при определении поставщи</w:t>
      </w:r>
      <w:r w:rsidR="00B375CD">
        <w:rPr>
          <w:rFonts w:ascii="Times New Roman" w:eastAsia="Times New Roman" w:hAnsi="Times New Roman" w:cs="Times New Roman"/>
          <w:sz w:val="24"/>
          <w:szCs w:val="24"/>
          <w:lang w:eastAsia="ru-RU"/>
        </w:rPr>
        <w:t>ков (подрядчиков, исполнителей);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bookmarkStart w:id="3" w:name="Par52"/>
      <w:bookmarkEnd w:id="3"/>
      <w:r w:rsidRPr="00071533">
        <w:rPr>
          <w:rFonts w:ascii="Times New Roman" w:eastAsia="Times New Roman" w:hAnsi="Times New Roman" w:cs="Times New Roman"/>
          <w:b/>
          <w:bCs/>
          <w:sz w:val="24"/>
          <w:szCs w:val="24"/>
          <w:lang w:eastAsia="ru-RU"/>
        </w:rPr>
        <w:t>4. Функции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4" w:name="Par54"/>
      <w:bookmarkEnd w:id="4"/>
      <w:r w:rsidRPr="00071533">
        <w:rPr>
          <w:rFonts w:ascii="Times New Roman" w:eastAsia="Times New Roman" w:hAnsi="Times New Roman" w:cs="Times New Roman"/>
          <w:sz w:val="24"/>
          <w:szCs w:val="24"/>
          <w:lang w:eastAsia="ru-RU"/>
        </w:rPr>
        <w:t xml:space="preserve">4.1. </w:t>
      </w:r>
      <w:r w:rsidRPr="00071533">
        <w:rPr>
          <w:rFonts w:ascii="Times New Roman" w:eastAsia="Times New Roman" w:hAnsi="Times New Roman" w:cs="Times New Roman"/>
          <w:b/>
          <w:bCs/>
          <w:sz w:val="24"/>
          <w:szCs w:val="24"/>
          <w:lang w:eastAsia="ru-RU"/>
        </w:rPr>
        <w:t>Открытый конкурс.</w:t>
      </w:r>
      <w:r w:rsidRPr="00071533">
        <w:rPr>
          <w:rFonts w:ascii="Times New Roman" w:eastAsia="Times New Roman" w:hAnsi="Times New Roman" w:cs="Times New Roman"/>
          <w:sz w:val="24"/>
          <w:szCs w:val="24"/>
          <w:lang w:eastAsia="ru-RU"/>
        </w:rPr>
        <w:t xml:space="preserve"> При осуществлении процедуры определения поставщика (подрядчика, исполнителя) путем проведения открытого конкурса в обязанности Единой комиссии входит следующее.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4.1.1. Единая комиссия 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4.1.2.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Единая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Единая комиссия объявляет последствия подачи двух и более заявок на участие в открытом конкурсе одним участником конкурса.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4.1.3.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4.1.4. Единой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Указанный протокол подписывается всеми присутствующими членами Единой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w:t>
      </w:r>
      <w:r w:rsidRPr="00071533">
        <w:rPr>
          <w:rFonts w:ascii="Times New Roman" w:eastAsia="Times New Roman" w:hAnsi="Times New Roman" w:cs="Times New Roman"/>
          <w:sz w:val="24"/>
          <w:szCs w:val="24"/>
          <w:lang w:eastAsia="ru-RU"/>
        </w:rPr>
        <w:lastRenderedPageBreak/>
        <w:t>трех рабочих дней с даты его подписания.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4.1.5. В обязанности Единой комиссии входит рассмотрение и оценка конкурсных заявок.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4.1.6. 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Результаты рассмотрения заявок на участие в конкурсе фиксируются в протоколе рассмотрения и оценки заявок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4.1.7.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4.1.8.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5" w:name="Par66"/>
      <w:bookmarkEnd w:id="5"/>
      <w:r w:rsidRPr="00071533">
        <w:rPr>
          <w:rFonts w:ascii="Times New Roman" w:eastAsia="Times New Roman" w:hAnsi="Times New Roman" w:cs="Times New Roman"/>
          <w:sz w:val="24"/>
          <w:szCs w:val="24"/>
          <w:lang w:eastAsia="ru-RU"/>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место, дата, время проведения рассмотрения и оценки таких заявок;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информация об участниках конкурса, заявки на участие в конкурсе которых были рассмотрены;</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hyperlink r:id="rId13"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Закона</w:t>
        </w:r>
      </w:hyperlink>
      <w:r w:rsidR="00A812C4">
        <w:t xml:space="preserve"> </w:t>
      </w:r>
      <w:r w:rsidR="004279F2">
        <w:rPr>
          <w:rFonts w:ascii="Times New Roman" w:eastAsia="Times New Roman" w:hAnsi="Times New Roman" w:cs="Times New Roman"/>
          <w:sz w:val="24"/>
          <w:szCs w:val="24"/>
          <w:lang w:eastAsia="ru-RU"/>
        </w:rPr>
        <w:t xml:space="preserve">№ 44-ФЗ </w:t>
      </w:r>
      <w:r w:rsidRPr="00071533">
        <w:rPr>
          <w:rFonts w:ascii="Times New Roman" w:eastAsia="Times New Roman" w:hAnsi="Times New Roman" w:cs="Times New Roman"/>
          <w:sz w:val="24"/>
          <w:szCs w:val="24"/>
          <w:lang w:eastAsia="ru-RU"/>
        </w:rPr>
        <w:t xml:space="preserve">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решение каждого члена комиссии об отклонении заявок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порядок оценки заявок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присвоенные заявкам на участие в конкурсе значения по каждому из предусмотренных критериев оценки заявок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принятое на основании результатов оценки заявок на участие в конкурсе решение о присвоении таким заявкам порядковых номеров;</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6" w:name="Par75"/>
      <w:bookmarkEnd w:id="6"/>
      <w:r w:rsidRPr="00071533">
        <w:rPr>
          <w:rFonts w:ascii="Times New Roman" w:eastAsia="Times New Roman" w:hAnsi="Times New Roman" w:cs="Times New Roman"/>
          <w:sz w:val="24"/>
          <w:szCs w:val="24"/>
          <w:lang w:eastAsia="ru-RU"/>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место, дата, время проведения рассмотрения такой заявки;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каждого члена комиссии о соответствии такой заявки требованиям </w:t>
      </w:r>
      <w:r w:rsidR="004279F2" w:rsidRPr="004279F2">
        <w:rPr>
          <w:rFonts w:ascii="Times New Roman" w:eastAsia="Times New Roman" w:hAnsi="Times New Roman" w:cs="Times New Roman"/>
          <w:sz w:val="24"/>
          <w:szCs w:val="24"/>
          <w:lang w:eastAsia="ru-RU"/>
        </w:rPr>
        <w:t>Закона № 44-</w:t>
      </w:r>
      <w:r w:rsidR="004279F2" w:rsidRPr="004279F2">
        <w:rPr>
          <w:rFonts w:ascii="Times New Roman" w:eastAsia="Times New Roman" w:hAnsi="Times New Roman" w:cs="Times New Roman"/>
          <w:sz w:val="24"/>
          <w:szCs w:val="24"/>
          <w:lang w:eastAsia="ru-RU"/>
        </w:rPr>
        <w:lastRenderedPageBreak/>
        <w:t xml:space="preserve">ФЗ </w:t>
      </w:r>
      <w:r w:rsidRPr="00071533">
        <w:rPr>
          <w:rFonts w:ascii="Times New Roman" w:eastAsia="Times New Roman" w:hAnsi="Times New Roman" w:cs="Times New Roman"/>
          <w:sz w:val="24"/>
          <w:szCs w:val="24"/>
          <w:lang w:eastAsia="ru-RU"/>
        </w:rPr>
        <w:t>и конкурсной документации;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решение о возможности заключения контракта с участником конкурса, подавшим единственную заявку на участие в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4.1.11. Протоколы, указанные в </w:t>
      </w:r>
      <w:hyperlink w:anchor="Par66" w:tooltip="Ссылка на текущий документ" w:history="1">
        <w:r w:rsidRPr="00071533">
          <w:rPr>
            <w:rFonts w:ascii="Times New Roman" w:eastAsia="Times New Roman" w:hAnsi="Times New Roman" w:cs="Times New Roman"/>
            <w:sz w:val="24"/>
            <w:szCs w:val="24"/>
            <w:lang w:eastAsia="ru-RU"/>
          </w:rPr>
          <w:t>п. п. 4.1.9</w:t>
        </w:r>
      </w:hyperlink>
      <w:r w:rsidRPr="00071533">
        <w:rPr>
          <w:rFonts w:ascii="Times New Roman" w:eastAsia="Times New Roman" w:hAnsi="Times New Roman" w:cs="Times New Roman"/>
          <w:sz w:val="24"/>
          <w:szCs w:val="24"/>
          <w:lang w:eastAsia="ru-RU"/>
        </w:rPr>
        <w:t xml:space="preserve"> и </w:t>
      </w:r>
      <w:hyperlink w:anchor="Par75" w:tooltip="Ссылка на текущий документ" w:history="1">
        <w:r w:rsidRPr="00071533">
          <w:rPr>
            <w:rFonts w:ascii="Times New Roman" w:eastAsia="Times New Roman" w:hAnsi="Times New Roman" w:cs="Times New Roman"/>
            <w:sz w:val="24"/>
            <w:szCs w:val="24"/>
            <w:lang w:eastAsia="ru-RU"/>
          </w:rPr>
          <w:t>4.1.10</w:t>
        </w:r>
      </w:hyperlink>
      <w:r w:rsidRPr="00071533">
        <w:rPr>
          <w:rFonts w:ascii="Times New Roman" w:eastAsia="Times New Roman" w:hAnsi="Times New Roman" w:cs="Times New Roman"/>
          <w:sz w:val="24"/>
          <w:szCs w:val="24"/>
          <w:lang w:eastAsia="ru-RU"/>
        </w:rPr>
        <w:t xml:space="preserve"> настоящего Положения, составляются в двух экземплярах, которые подписываются всеми присутствующими членами Единой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4.1.12. При осуществлении процедуры определения поставщика (подрядчика, исполнителя) путем проведения открытого конкурса Единая комиссия также выполняет иные действия в соответствии с положениями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4.2. </w:t>
      </w:r>
      <w:r w:rsidRPr="00071533">
        <w:rPr>
          <w:rFonts w:ascii="Times New Roman" w:eastAsia="Times New Roman" w:hAnsi="Times New Roman" w:cs="Times New Roman"/>
          <w:b/>
          <w:bCs/>
          <w:sz w:val="24"/>
          <w:szCs w:val="24"/>
          <w:lang w:eastAsia="ru-RU"/>
        </w:rPr>
        <w:t>Особенности проведения конкурса с ограниченным участием.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4.2.1. При проведении конкурса с ограниченным участием применяются положения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о проведении открытого конкурса, </w:t>
      </w:r>
      <w:hyperlink w:anchor="Par54" w:tooltip="Ссылка на текущий документ" w:history="1">
        <w:r w:rsidRPr="00071533">
          <w:rPr>
            <w:rFonts w:ascii="Times New Roman" w:eastAsia="Times New Roman" w:hAnsi="Times New Roman" w:cs="Times New Roman"/>
            <w:sz w:val="24"/>
            <w:szCs w:val="24"/>
            <w:lang w:eastAsia="ru-RU"/>
          </w:rPr>
          <w:t>п. 4.1</w:t>
        </w:r>
      </w:hyperlink>
      <w:r w:rsidRPr="00071533">
        <w:rPr>
          <w:rFonts w:ascii="Times New Roman" w:eastAsia="Times New Roman" w:hAnsi="Times New Roman" w:cs="Times New Roman"/>
          <w:sz w:val="24"/>
          <w:szCs w:val="24"/>
          <w:lang w:eastAsia="ru-RU"/>
        </w:rPr>
        <w:t xml:space="preserve"> настоящего Положения с учетом особенностей, определенных </w:t>
      </w:r>
      <w:hyperlink r:id="rId14"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ст. 56</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4.3. </w:t>
      </w:r>
      <w:r w:rsidRPr="00071533">
        <w:rPr>
          <w:rFonts w:ascii="Times New Roman" w:eastAsia="Times New Roman" w:hAnsi="Times New Roman" w:cs="Times New Roman"/>
          <w:b/>
          <w:bCs/>
          <w:sz w:val="24"/>
          <w:szCs w:val="24"/>
          <w:lang w:eastAsia="ru-RU"/>
        </w:rPr>
        <w:t>Особенности проведения двухэтапного конкурса.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4.3.1. При проведении двухэтапного конкурса применяются положения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о проведении открытого конкурса с учетом особенностей, определенных </w:t>
      </w:r>
      <w:hyperlink r:id="rId15"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ст. 57</w:t>
        </w:r>
      </w:hyperlink>
      <w:r w:rsidRPr="00071533">
        <w:rPr>
          <w:rFonts w:ascii="Times New Roman" w:eastAsia="Times New Roman" w:hAnsi="Times New Roman" w:cs="Times New Roman"/>
          <w:sz w:val="24"/>
          <w:szCs w:val="24"/>
          <w:lang w:eastAsia="ru-RU"/>
        </w:rPr>
        <w:t xml:space="preserve"> Закона</w:t>
      </w:r>
      <w:r w:rsidR="00B375CD">
        <w:rPr>
          <w:rFonts w:ascii="Times New Roman" w:eastAsia="Times New Roman" w:hAnsi="Times New Roman" w:cs="Times New Roman"/>
          <w:sz w:val="24"/>
          <w:szCs w:val="24"/>
          <w:lang w:eastAsia="ru-RU"/>
        </w:rPr>
        <w:t xml:space="preserve">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4.3.2. На первом этапе двухэтапного конкурса Единая комиссия проводит с его участниками, подавшими первоначальные заявки на участие в таком конкурсе в соответствии с положениями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Результаты состоявшегося на первом этапе двухэтапного конкурса обсуждения фиксируются Единой комиссией в протоколе его первого этапа,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отношении объекта закупки.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4.3.3.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4.3.4. На втором этапе двухэтапного конкурса Единая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Участник двухэтапного конкурса, принявший участие в проведении его первого этапа, </w:t>
      </w:r>
      <w:r w:rsidRPr="00071533">
        <w:rPr>
          <w:rFonts w:ascii="Times New Roman" w:eastAsia="Times New Roman" w:hAnsi="Times New Roman" w:cs="Times New Roman"/>
          <w:sz w:val="24"/>
          <w:szCs w:val="24"/>
          <w:lang w:eastAsia="ru-RU"/>
        </w:rPr>
        <w:lastRenderedPageBreak/>
        <w:t>вправе отказаться от участия во втором этапе двухэтапного конкурса.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Единой комиссией в соответствии с положениями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4.3.5.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w:t>
      </w:r>
      <w:r w:rsidR="004279F2">
        <w:rPr>
          <w:rFonts w:ascii="Times New Roman" w:eastAsia="Times New Roman" w:hAnsi="Times New Roman" w:cs="Times New Roman"/>
          <w:sz w:val="24"/>
          <w:szCs w:val="24"/>
          <w:lang w:eastAsia="ru-RU"/>
        </w:rPr>
        <w:t>Закону</w:t>
      </w:r>
      <w:r w:rsidR="004279F2" w:rsidRPr="004279F2">
        <w:rPr>
          <w:rFonts w:ascii="Times New Roman" w:eastAsia="Times New Roman" w:hAnsi="Times New Roman" w:cs="Times New Roman"/>
          <w:sz w:val="24"/>
          <w:szCs w:val="24"/>
          <w:lang w:eastAsia="ru-RU"/>
        </w:rPr>
        <w:t xml:space="preserve"> № 44-ФЗ</w:t>
      </w:r>
      <w:r w:rsidRPr="00071533">
        <w:rPr>
          <w:rFonts w:ascii="Times New Roman" w:eastAsia="Times New Roman" w:hAnsi="Times New Roman" w:cs="Times New Roman"/>
          <w:sz w:val="24"/>
          <w:szCs w:val="24"/>
          <w:lang w:eastAsia="ru-RU"/>
        </w:rPr>
        <w:t xml:space="preserve"> и конкурсной документации, либо конкурсная Единая комиссия отклонила все такие заявки, двухэтапный конкурс признается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4.4.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 </w:t>
      </w:r>
      <w:r w:rsidRPr="00071533">
        <w:rPr>
          <w:rFonts w:ascii="Times New Roman" w:eastAsia="Times New Roman" w:hAnsi="Times New Roman" w:cs="Times New Roman"/>
          <w:b/>
          <w:bCs/>
          <w:sz w:val="24"/>
          <w:szCs w:val="24"/>
          <w:lang w:eastAsia="ru-RU"/>
        </w:rPr>
        <w:t>Электронный аукцион.</w:t>
      </w:r>
      <w:r w:rsidRPr="00071533">
        <w:rPr>
          <w:rFonts w:ascii="Times New Roman" w:eastAsia="Times New Roman" w:hAnsi="Times New Roman" w:cs="Times New Roman"/>
          <w:sz w:val="24"/>
          <w:szCs w:val="24"/>
          <w:lang w:eastAsia="ru-RU"/>
        </w:rPr>
        <w:t xml:space="preserve"> При осуществлении процедуры определения поставщика (подрядчика, исполнителя) путем проведения электронного аукциона в обязанности Единой комиссии входит следующее.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4.5.1. Единая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4.5.2. По результатам рассмотрения первых частей заявок на участие в электронном аукционе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Участник электронного аукциона не допускается к участию в нем в случае: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не</w:t>
      </w:r>
      <w:r w:rsidR="00A812C4">
        <w:rPr>
          <w:rFonts w:ascii="Times New Roman" w:eastAsia="Times New Roman" w:hAnsi="Times New Roman" w:cs="Times New Roman"/>
          <w:sz w:val="24"/>
          <w:szCs w:val="24"/>
          <w:lang w:eastAsia="ru-RU"/>
        </w:rPr>
        <w:t xml:space="preserve"> </w:t>
      </w:r>
      <w:r w:rsidRPr="00071533">
        <w:rPr>
          <w:rFonts w:ascii="Times New Roman" w:eastAsia="Times New Roman" w:hAnsi="Times New Roman" w:cs="Times New Roman"/>
          <w:sz w:val="24"/>
          <w:szCs w:val="24"/>
          <w:lang w:eastAsia="ru-RU"/>
        </w:rPr>
        <w:t xml:space="preserve">предоставления информации, предусмотренной </w:t>
      </w:r>
      <w:hyperlink r:id="rId1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3 ст. 66</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или предоставления недостоверной информации;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несоответствия информации, предусмотренной </w:t>
      </w:r>
      <w:hyperlink r:id="rId17"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3 ст. 66</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требованиям документации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Отказ в допуске к участию в электронном аукционе по иным основаниям не допускается.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7" w:name="Par104"/>
      <w:bookmarkEnd w:id="7"/>
      <w:r w:rsidRPr="00071533">
        <w:rPr>
          <w:rFonts w:ascii="Times New Roman" w:eastAsia="Times New Roman" w:hAnsi="Times New Roman" w:cs="Times New Roman"/>
          <w:sz w:val="24"/>
          <w:szCs w:val="24"/>
          <w:lang w:eastAsia="ru-RU"/>
        </w:rPr>
        <w:t>4.5.3.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Указанный протокол должен содержать информацию: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о порядковых номерах заявок на участие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r w:rsidR="00A812C4">
        <w:rPr>
          <w:rFonts w:ascii="Times New Roman" w:eastAsia="Times New Roman" w:hAnsi="Times New Roman" w:cs="Times New Roman"/>
          <w:sz w:val="24"/>
          <w:szCs w:val="24"/>
          <w:lang w:eastAsia="ru-RU"/>
        </w:rPr>
        <w:t xml:space="preserve"> </w:t>
      </w:r>
      <w:r w:rsidRPr="00071533">
        <w:rPr>
          <w:rFonts w:ascii="Times New Roman" w:eastAsia="Times New Roman" w:hAnsi="Times New Roman" w:cs="Times New Roman"/>
          <w:sz w:val="24"/>
          <w:szCs w:val="24"/>
          <w:lang w:eastAsia="ru-RU"/>
        </w:rPr>
        <w:t>нем, положений заявки на участие в таком аукционе, которые не соответствуют требованиям, установленным документацией о нем;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4.5.4. 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w:t>
      </w:r>
      <w:r w:rsidRPr="00071533">
        <w:rPr>
          <w:rFonts w:ascii="Times New Roman" w:eastAsia="Times New Roman" w:hAnsi="Times New Roman" w:cs="Times New Roman"/>
          <w:sz w:val="24"/>
          <w:szCs w:val="24"/>
          <w:lang w:eastAsia="ru-RU"/>
        </w:rPr>
        <w:lastRenderedPageBreak/>
        <w:t xml:space="preserve">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ar104" w:tooltip="Ссылка на текущий документ" w:history="1">
        <w:r w:rsidRPr="00071533">
          <w:rPr>
            <w:rFonts w:ascii="Times New Roman" w:eastAsia="Times New Roman" w:hAnsi="Times New Roman" w:cs="Times New Roman"/>
            <w:sz w:val="24"/>
            <w:szCs w:val="24"/>
            <w:lang w:eastAsia="ru-RU"/>
          </w:rPr>
          <w:t>п. 4.5.3</w:t>
        </w:r>
      </w:hyperlink>
      <w:r w:rsidRPr="00071533">
        <w:rPr>
          <w:rFonts w:ascii="Times New Roman" w:eastAsia="Times New Roman" w:hAnsi="Times New Roman" w:cs="Times New Roman"/>
          <w:sz w:val="24"/>
          <w:szCs w:val="24"/>
          <w:lang w:eastAsia="ru-RU"/>
        </w:rPr>
        <w:t xml:space="preserve"> настоящего Положения, вносится информация о признании такого аукциона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4.5.5.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r:id="rId18"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19 ст. 68</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в части соответствия их требованиям, установленным документацией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w:t>
      </w:r>
      <w:hyperlink r:id="rId19"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статьей</w:t>
        </w:r>
      </w:hyperlink>
      <w:r w:rsidRPr="00071533">
        <w:rPr>
          <w:rFonts w:ascii="Times New Roman" w:eastAsia="Times New Roman" w:hAnsi="Times New Roman" w:cs="Times New Roman"/>
          <w:sz w:val="24"/>
          <w:szCs w:val="24"/>
          <w:lang w:eastAsia="ru-RU"/>
        </w:rPr>
        <w:t>. Для принятия указанного решения Единая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4.5.6. Единая комиссия рассматривает вторые части заявок на участие в электронном аукционе, направленных в соответствии с </w:t>
      </w:r>
      <w:hyperlink r:id="rId20"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19 ст. 68</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xml:space="preserve">,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r:id="rId2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18 ст. 68</w:t>
        </w:r>
      </w:hyperlink>
      <w:r w:rsidRPr="00071533">
        <w:rPr>
          <w:rFonts w:ascii="Times New Roman" w:eastAsia="Times New Roman" w:hAnsi="Times New Roman" w:cs="Times New Roman"/>
          <w:sz w:val="24"/>
          <w:szCs w:val="24"/>
          <w:lang w:eastAsia="ru-RU"/>
        </w:rPr>
        <w:t xml:space="preserve"> Закона </w:t>
      </w:r>
      <w:r w:rsidR="00B375CD">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4.5.7. Заявка на участие в электронном аукционе признается не соответствующей требованиям, установленным документацией о таком аукционе, в случае: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непредставления документов и информации, которые предусмотрены </w:t>
      </w:r>
      <w:hyperlink r:id="rId22"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п. п. 1</w:t>
        </w:r>
      </w:hyperlink>
      <w:r w:rsidRPr="00071533">
        <w:rPr>
          <w:rFonts w:ascii="Times New Roman" w:eastAsia="Times New Roman" w:hAnsi="Times New Roman" w:cs="Times New Roman"/>
          <w:sz w:val="24"/>
          <w:szCs w:val="24"/>
          <w:lang w:eastAsia="ru-RU"/>
        </w:rPr>
        <w:t xml:space="preserve">, </w:t>
      </w:r>
      <w:hyperlink r:id="rId23"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3</w:t>
        </w:r>
      </w:hyperlink>
      <w:r w:rsidRPr="00071533">
        <w:rPr>
          <w:rFonts w:ascii="Times New Roman" w:eastAsia="Times New Roman" w:hAnsi="Times New Roman" w:cs="Times New Roman"/>
          <w:sz w:val="24"/>
          <w:szCs w:val="24"/>
          <w:lang w:eastAsia="ru-RU"/>
        </w:rPr>
        <w:t xml:space="preserve"> - </w:t>
      </w:r>
      <w:hyperlink r:id="rId24"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5</w:t>
        </w:r>
      </w:hyperlink>
      <w:r w:rsidRPr="00071533">
        <w:rPr>
          <w:rFonts w:ascii="Times New Roman" w:eastAsia="Times New Roman" w:hAnsi="Times New Roman" w:cs="Times New Roman"/>
          <w:sz w:val="24"/>
          <w:szCs w:val="24"/>
          <w:lang w:eastAsia="ru-RU"/>
        </w:rPr>
        <w:t xml:space="preserve">, </w:t>
      </w:r>
      <w:hyperlink r:id="rId25"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7</w:t>
        </w:r>
      </w:hyperlink>
      <w:r w:rsidRPr="00071533">
        <w:rPr>
          <w:rFonts w:ascii="Times New Roman" w:eastAsia="Times New Roman" w:hAnsi="Times New Roman" w:cs="Times New Roman"/>
          <w:sz w:val="24"/>
          <w:szCs w:val="24"/>
          <w:lang w:eastAsia="ru-RU"/>
        </w:rPr>
        <w:t xml:space="preserve"> и </w:t>
      </w:r>
      <w:hyperlink r:id="rId2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8 ч. 2 ст. 62</w:t>
        </w:r>
      </w:hyperlink>
      <w:r w:rsidRPr="00071533">
        <w:rPr>
          <w:rFonts w:ascii="Times New Roman" w:eastAsia="Times New Roman" w:hAnsi="Times New Roman" w:cs="Times New Roman"/>
          <w:sz w:val="24"/>
          <w:szCs w:val="24"/>
          <w:lang w:eastAsia="ru-RU"/>
        </w:rPr>
        <w:t>,</w:t>
      </w:r>
      <w:r w:rsidR="00A812C4">
        <w:rPr>
          <w:rFonts w:ascii="Times New Roman" w:eastAsia="Times New Roman" w:hAnsi="Times New Roman" w:cs="Times New Roman"/>
          <w:sz w:val="24"/>
          <w:szCs w:val="24"/>
          <w:lang w:eastAsia="ru-RU"/>
        </w:rPr>
        <w:t xml:space="preserve"> </w:t>
      </w:r>
      <w:hyperlink r:id="rId27"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3</w:t>
        </w:r>
      </w:hyperlink>
      <w:r w:rsidRPr="00071533">
        <w:rPr>
          <w:rFonts w:ascii="Times New Roman" w:eastAsia="Times New Roman" w:hAnsi="Times New Roman" w:cs="Times New Roman"/>
          <w:sz w:val="24"/>
          <w:szCs w:val="24"/>
          <w:lang w:eastAsia="ru-RU"/>
        </w:rPr>
        <w:t xml:space="preserve"> и </w:t>
      </w:r>
      <w:hyperlink r:id="rId28"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5 ст. 66</w:t>
        </w:r>
      </w:hyperlink>
      <w:r w:rsidR="00A812C4">
        <w:t xml:space="preserve">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несоответствия участника такого аукциона требованиям, установленным в соответствии со </w:t>
      </w:r>
      <w:hyperlink r:id="rId29"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ст. 31</w:t>
        </w:r>
      </w:hyperlink>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30"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18 ст. 68</w:t>
        </w:r>
      </w:hyperlink>
      <w:r w:rsidRPr="00071533">
        <w:rPr>
          <w:rFonts w:ascii="Times New Roman" w:eastAsia="Times New Roman" w:hAnsi="Times New Roman" w:cs="Times New Roman"/>
          <w:sz w:val="24"/>
          <w:szCs w:val="24"/>
          <w:lang w:eastAsia="ru-RU"/>
        </w:rPr>
        <w:t xml:space="preserve"> Закона </w:t>
      </w:r>
      <w:r w:rsidR="007D1774">
        <w:rPr>
          <w:rFonts w:ascii="Times New Roman" w:eastAsia="Times New Roman" w:hAnsi="Times New Roman" w:cs="Times New Roman"/>
          <w:sz w:val="24"/>
          <w:szCs w:val="24"/>
          <w:lang w:eastAsia="ru-RU"/>
        </w:rPr>
        <w:t>№ 44-ФЗ</w:t>
      </w:r>
      <w:r w:rsidRPr="00071533">
        <w:rPr>
          <w:rFonts w:ascii="Times New Roman" w:eastAsia="Times New Roman" w:hAnsi="Times New Roman" w:cs="Times New Roman"/>
          <w:sz w:val="24"/>
          <w:szCs w:val="24"/>
          <w:lang w:eastAsia="ru-RU"/>
        </w:rPr>
        <w:t xml:space="preserve">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w:t>
      </w:r>
      <w:r w:rsidR="00A812C4">
        <w:rPr>
          <w:rFonts w:ascii="Times New Roman" w:eastAsia="Times New Roman" w:hAnsi="Times New Roman" w:cs="Times New Roman"/>
          <w:sz w:val="24"/>
          <w:szCs w:val="24"/>
          <w:lang w:eastAsia="ru-RU"/>
        </w:rPr>
        <w:t xml:space="preserve"> </w:t>
      </w:r>
      <w:r w:rsidRPr="00071533">
        <w:rPr>
          <w:rFonts w:ascii="Times New Roman" w:eastAsia="Times New Roman" w:hAnsi="Times New Roman" w:cs="Times New Roman"/>
          <w:sz w:val="24"/>
          <w:szCs w:val="24"/>
          <w:lang w:eastAsia="ru-RU"/>
        </w:rPr>
        <w:t xml:space="preserve">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w:t>
      </w:r>
      <w:r w:rsidRPr="00071533">
        <w:rPr>
          <w:rFonts w:ascii="Times New Roman" w:eastAsia="Times New Roman" w:hAnsi="Times New Roman" w:cs="Times New Roman"/>
          <w:sz w:val="24"/>
          <w:szCs w:val="24"/>
          <w:lang w:eastAsia="ru-RU"/>
        </w:rPr>
        <w:lastRenderedPageBreak/>
        <w:t>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w:t>
      </w:r>
      <w:r w:rsidR="00A812C4">
        <w:rPr>
          <w:rFonts w:ascii="Times New Roman" w:eastAsia="Times New Roman" w:hAnsi="Times New Roman" w:cs="Times New Roman"/>
          <w:sz w:val="24"/>
          <w:szCs w:val="24"/>
          <w:lang w:eastAsia="ru-RU"/>
        </w:rPr>
        <w:t xml:space="preserve">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4.5.9.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4.5.10. В случае если Единой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4.5.11. 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w:t>
      </w:r>
      <w:r w:rsidR="00A812C4">
        <w:rPr>
          <w:rFonts w:ascii="Times New Roman" w:eastAsia="Times New Roman" w:hAnsi="Times New Roman" w:cs="Times New Roman"/>
          <w:sz w:val="24"/>
          <w:szCs w:val="24"/>
          <w:lang w:eastAsia="ru-RU"/>
        </w:rPr>
        <w:t xml:space="preserve">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Указанный протокол должен содержать следующую информацию: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о соответствии участника такого аукциона, подавшего единственную заявку на участие в таком аукционе, и поданной им заявки требованиям </w:t>
      </w:r>
      <w:r w:rsidR="004279F2" w:rsidRPr="004279F2">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либо о несоответствии данного участника и поданной им заявки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(или) документации о таком аукционе с обоснованием этого решения, в том числе с указанием положений названного Закона и (или) документации о</w:t>
      </w:r>
      <w:r w:rsidR="00A812C4">
        <w:rPr>
          <w:rFonts w:ascii="Times New Roman" w:eastAsia="Times New Roman" w:hAnsi="Times New Roman" w:cs="Times New Roman"/>
          <w:sz w:val="24"/>
          <w:szCs w:val="24"/>
          <w:lang w:eastAsia="ru-RU"/>
        </w:rPr>
        <w:t xml:space="preserve"> </w:t>
      </w:r>
      <w:r w:rsidRPr="00071533">
        <w:rPr>
          <w:rFonts w:ascii="Times New Roman" w:eastAsia="Times New Roman" w:hAnsi="Times New Roman" w:cs="Times New Roman"/>
          <w:sz w:val="24"/>
          <w:szCs w:val="24"/>
          <w:lang w:eastAsia="ru-RU"/>
        </w:rPr>
        <w:t>таком аукционе, которым не соответствует единственная заявка на участие в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каждого члена Единой комиссии о соответствии участника такого аукциона и поданной им заявки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либо о несоответствии указанного участника и поданной им заявки на участие в таком аукционе требованиям </w:t>
      </w:r>
      <w:r w:rsidR="0023373C" w:rsidRPr="0023373C">
        <w:rPr>
          <w:rFonts w:ascii="Times New Roman" w:eastAsia="Times New Roman" w:hAnsi="Times New Roman" w:cs="Times New Roman"/>
          <w:sz w:val="24"/>
          <w:szCs w:val="24"/>
          <w:lang w:eastAsia="ru-RU"/>
        </w:rPr>
        <w:t xml:space="preserve">Закона № 44-ФЗ </w:t>
      </w:r>
      <w:r w:rsidRPr="00071533">
        <w:rPr>
          <w:rFonts w:ascii="Times New Roman" w:eastAsia="Times New Roman" w:hAnsi="Times New Roman" w:cs="Times New Roman"/>
          <w:sz w:val="24"/>
          <w:szCs w:val="24"/>
          <w:lang w:eastAsia="ru-RU"/>
        </w:rPr>
        <w:t>и (или) документации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4.5.12. В случае если электронный аукцион признан несостоявшимся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Указанный протокол должен содержать следующую информацию: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о соответствии единственного участника такого аукциона и поданной им заявки на участие в нем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либо о несоответствии этого участника и данной заявки требованиям </w:t>
      </w:r>
      <w:r w:rsidR="0023373C" w:rsidRPr="0023373C">
        <w:rPr>
          <w:rFonts w:ascii="Times New Roman" w:eastAsia="Times New Roman" w:hAnsi="Times New Roman" w:cs="Times New Roman"/>
          <w:sz w:val="24"/>
          <w:szCs w:val="24"/>
          <w:lang w:eastAsia="ru-RU"/>
        </w:rPr>
        <w:t xml:space="preserve">Закона № 44-ФЗ </w:t>
      </w:r>
      <w:r w:rsidRPr="00071533">
        <w:rPr>
          <w:rFonts w:ascii="Times New Roman" w:eastAsia="Times New Roman" w:hAnsi="Times New Roman" w:cs="Times New Roman"/>
          <w:sz w:val="24"/>
          <w:szCs w:val="24"/>
          <w:lang w:eastAsia="ru-RU"/>
        </w:rPr>
        <w:t>и (или) документации о таком аукционе с обоснованием указанного решения, в том числе с указанием положений названного Закона и (или) документации о таком аукционе, которым не соответствует эта заявка;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каждого члена Единой комиссии о соответствии единственного участника такого аукциона и поданной им заявки на участие в нем требованиям </w:t>
      </w:r>
      <w:r w:rsidR="0023373C" w:rsidRPr="0023373C">
        <w:rPr>
          <w:rFonts w:ascii="Times New Roman" w:eastAsia="Times New Roman" w:hAnsi="Times New Roman" w:cs="Times New Roman"/>
          <w:sz w:val="24"/>
          <w:szCs w:val="24"/>
          <w:lang w:eastAsia="ru-RU"/>
        </w:rPr>
        <w:t xml:space="preserve">Закона № 44-ФЗ </w:t>
      </w:r>
      <w:r w:rsidRPr="00071533">
        <w:rPr>
          <w:rFonts w:ascii="Times New Roman" w:eastAsia="Times New Roman" w:hAnsi="Times New Roman" w:cs="Times New Roman"/>
          <w:sz w:val="24"/>
          <w:szCs w:val="24"/>
          <w:lang w:eastAsia="ru-RU"/>
        </w:rPr>
        <w:t>и документации о таком аукционе либо о несоответствии этого участника и поданной им заявки на участие в таком аукционе требованиям названного Закона и (или) документации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4.5.13. В случае если электронный аукцион признан несостоявшимся в связи с тем, что в </w:t>
      </w:r>
      <w:r w:rsidRPr="00071533">
        <w:rPr>
          <w:rFonts w:ascii="Times New Roman" w:eastAsia="Times New Roman" w:hAnsi="Times New Roman" w:cs="Times New Roman"/>
          <w:sz w:val="24"/>
          <w:szCs w:val="24"/>
          <w:lang w:eastAsia="ru-RU"/>
        </w:rPr>
        <w:lastRenderedPageBreak/>
        <w:t xml:space="preserve">течение десяти минут после начала проведения такого аукциона ни один из его участников не подал предложение о цене контракта,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 заявок и указанные документы на предмет соответствия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Указанный протокол должен содержать следующую информацию:</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о соответствии участников такого аукциона и поданных ими заявок на участие в нем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или о несоответствии участников такого аукциона и данных заявок требованиям </w:t>
      </w:r>
      <w:r w:rsidR="0023373C" w:rsidRPr="0023373C">
        <w:rPr>
          <w:rFonts w:ascii="Times New Roman" w:eastAsia="Times New Roman" w:hAnsi="Times New Roman" w:cs="Times New Roman"/>
          <w:sz w:val="24"/>
          <w:szCs w:val="24"/>
          <w:lang w:eastAsia="ru-RU"/>
        </w:rPr>
        <w:t xml:space="preserve">Закона № 44-ФЗ </w:t>
      </w:r>
      <w:r w:rsidRPr="00071533">
        <w:rPr>
          <w:rFonts w:ascii="Times New Roman" w:eastAsia="Times New Roman" w:hAnsi="Times New Roman" w:cs="Times New Roman"/>
          <w:sz w:val="24"/>
          <w:szCs w:val="24"/>
          <w:lang w:eastAsia="ru-RU"/>
        </w:rPr>
        <w:t>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 решение каждого члена Единой комиссии о соответствии участников такого аукциона и поданных ими заявок на участие в таком аукционе требованиям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документации о таком аукционе или о несоответствии участников такого аукциона и поданных ими заявок требованиям названного Закона и (или) документации о таком аукционе.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4.5.14. При осуществлении процедуры определения поставщика (подрядчика, исполнителя) путем проведения электронного аукциона Единая комиссия также выполняет иные действия в соответствии с положениями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4.6. </w:t>
      </w:r>
      <w:r w:rsidRPr="00071533">
        <w:rPr>
          <w:rFonts w:ascii="Times New Roman" w:eastAsia="Times New Roman" w:hAnsi="Times New Roman" w:cs="Times New Roman"/>
          <w:b/>
          <w:bCs/>
          <w:sz w:val="24"/>
          <w:szCs w:val="24"/>
          <w:lang w:eastAsia="ru-RU"/>
        </w:rPr>
        <w:t>Запрос котировок.</w:t>
      </w:r>
      <w:r w:rsidRPr="00071533">
        <w:rPr>
          <w:rFonts w:ascii="Times New Roman" w:eastAsia="Times New Roman" w:hAnsi="Times New Roman" w:cs="Times New Roman"/>
          <w:sz w:val="24"/>
          <w:szCs w:val="24"/>
          <w:lang w:eastAsia="ru-RU"/>
        </w:rPr>
        <w:t xml:space="preserve"> При осуществлении процедуры определения поставщика (подрядчика, исполнителя) путем запроса котировок в обязанности Единой комиссии входит следующее.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4.6.1. Единая комиссия осуществляет вскрытие конвертов с котировочными заявками в течение одного рабочего дня, следующего после даты окончания срока подачи заявок на участие в запросе котировок,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4.6.2.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Единая комиссия 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(или) открытия доступа к поданным в форме электронных документов таким заявкам.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4.6.3. Победителем запроса котировок признается участник запроса котировок, подавший </w:t>
      </w:r>
      <w:r w:rsidRPr="00071533">
        <w:rPr>
          <w:rFonts w:ascii="Times New Roman" w:eastAsia="Times New Roman" w:hAnsi="Times New Roman" w:cs="Times New Roman"/>
          <w:sz w:val="24"/>
          <w:szCs w:val="24"/>
          <w:lang w:eastAsia="ru-RU"/>
        </w:rPr>
        <w:lastRenderedPageBreak/>
        <w:t>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4.6.4. 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r:id="rId31"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071533">
          <w:rPr>
            <w:rFonts w:ascii="Times New Roman" w:eastAsia="Times New Roman" w:hAnsi="Times New Roman" w:cs="Times New Roman"/>
            <w:sz w:val="24"/>
            <w:szCs w:val="24"/>
            <w:lang w:eastAsia="ru-RU"/>
          </w:rPr>
          <w:t>ч. 3 ст. 73</w:t>
        </w:r>
      </w:hyperlink>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Отклонение заявок на участие в запросе котировок по иным основаниям не допускается.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4.6.6.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4.6.7.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4.6.8. При осуществлении процедуры определения поставщика (подрядчика, исполнителя) путем запроса котировок Единая комиссия также выполняет иные действия в соответствии с положениями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4.7. </w:t>
      </w:r>
      <w:r w:rsidRPr="00071533">
        <w:rPr>
          <w:rFonts w:ascii="Times New Roman" w:eastAsia="Times New Roman" w:hAnsi="Times New Roman" w:cs="Times New Roman"/>
          <w:b/>
          <w:bCs/>
          <w:sz w:val="24"/>
          <w:szCs w:val="24"/>
          <w:lang w:eastAsia="ru-RU"/>
        </w:rPr>
        <w:t>Запрос предложений.</w:t>
      </w:r>
      <w:r w:rsidRPr="00071533">
        <w:rPr>
          <w:rFonts w:ascii="Times New Roman" w:eastAsia="Times New Roman" w:hAnsi="Times New Roman" w:cs="Times New Roman"/>
          <w:sz w:val="24"/>
          <w:szCs w:val="24"/>
          <w:lang w:eastAsia="ru-RU"/>
        </w:rPr>
        <w:t xml:space="preserve"> При осуществлении процедуры определения поставщика (подрядчика, исполнителя) путем запроса предложений в обязанности Единой комиссии входит следующее.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4.7.1. Единой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4.7.2.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w:t>
      </w:r>
      <w:r w:rsidRPr="00071533">
        <w:rPr>
          <w:rFonts w:ascii="Times New Roman" w:eastAsia="Times New Roman" w:hAnsi="Times New Roman" w:cs="Times New Roman"/>
          <w:sz w:val="24"/>
          <w:szCs w:val="24"/>
          <w:lang w:eastAsia="ru-RU"/>
        </w:rPr>
        <w:lastRenderedPageBreak/>
        <w:t>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4.7.3.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4.7.4.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Единой комиссией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4.7.5.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4.7.6.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4.7.7. При осуществлении процедуры определения поставщика (подрядчика, исполнителя) путем запроса предложений Единая комиссия также выполняет иные действия в соответствии с положениями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bookmarkStart w:id="8" w:name="Par157"/>
      <w:bookmarkEnd w:id="8"/>
      <w:r w:rsidRPr="00071533">
        <w:rPr>
          <w:rFonts w:ascii="Times New Roman" w:eastAsia="Times New Roman" w:hAnsi="Times New Roman" w:cs="Times New Roman"/>
          <w:b/>
          <w:bCs/>
          <w:sz w:val="24"/>
          <w:szCs w:val="24"/>
          <w:lang w:eastAsia="ru-RU"/>
        </w:rPr>
        <w:t>5. Порядок создания и работы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 Единая комиссия является коллегиальным органом, действующим на постоянной основе. Персональный состав Единой комиссии, ее председатель, заместитель председателя, секретарь и члены Единой комиссии утверждаются приказом заказчика.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Число членов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w:t>
      </w:r>
      <w:r w:rsidRPr="00071533">
        <w:rPr>
          <w:rFonts w:ascii="Times New Roman" w:eastAsia="Times New Roman" w:hAnsi="Times New Roman" w:cs="Times New Roman"/>
          <w:sz w:val="24"/>
          <w:szCs w:val="24"/>
          <w:lang w:eastAsia="ru-RU"/>
        </w:rPr>
        <w:lastRenderedPageBreak/>
        <w:t>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5.4. Заказчик включает в состав Единой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5.5. 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r w:rsidR="00A812C4">
        <w:rPr>
          <w:rFonts w:ascii="Times New Roman" w:eastAsia="Times New Roman" w:hAnsi="Times New Roman" w:cs="Times New Roman"/>
          <w:sz w:val="24"/>
          <w:szCs w:val="24"/>
          <w:lang w:eastAsia="ru-RU"/>
        </w:rPr>
        <w:t xml:space="preserve"> </w:t>
      </w:r>
      <w:r w:rsidRPr="00071533">
        <w:rPr>
          <w:rFonts w:ascii="Times New Roman" w:eastAsia="Times New Roman" w:hAnsi="Times New Roman" w:cs="Times New Roman"/>
          <w:sz w:val="24"/>
          <w:szCs w:val="24"/>
          <w:lang w:eastAsia="ru-RU"/>
        </w:rPr>
        <w:t>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В случае выявления в составе Единой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5.6. Замена члена комиссии допускается только по решению заказчика.</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5.8. Уведомление членов Единой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осуществляется секретарем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5.9. Члены Единой комиссии вправе: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5.9.1.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запросе предложений.</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5.9.2. Выступать по вопросам повестки дня на заседаниях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5.9.3. Проверять правильность содержания составляемых Единой комиссией протоколов, в том числе правильность отражения в этих протоколах своего выступления.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5.10. Члены Единой комиссии обязаны:</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5.10.1. Присутствовать на заседаниях Единой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5.10.2. Принимать решения в пределах своей компетенции.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 xml:space="preserve">5.11. Решение Единой комиссии, принятое в нарушение требований </w:t>
      </w:r>
      <w:r w:rsidR="0023373C" w:rsidRPr="0023373C">
        <w:rPr>
          <w:rFonts w:ascii="Times New Roman" w:eastAsia="Times New Roman" w:hAnsi="Times New Roman" w:cs="Times New Roman"/>
          <w:sz w:val="24"/>
          <w:szCs w:val="24"/>
          <w:lang w:eastAsia="ru-RU"/>
        </w:rPr>
        <w:t>Закона № 44-ФЗ</w:t>
      </w:r>
      <w:r w:rsidRPr="00071533">
        <w:rPr>
          <w:rFonts w:ascii="Times New Roman" w:eastAsia="Times New Roman" w:hAnsi="Times New Roman" w:cs="Times New Roman"/>
          <w:sz w:val="24"/>
          <w:szCs w:val="24"/>
          <w:lang w:eastAsia="ru-RU"/>
        </w:rPr>
        <w:t xml:space="preserve"> и настоящего Положения, может быть обжаловано любым участником закупки в порядке, установленном </w:t>
      </w:r>
      <w:r w:rsidR="0023373C">
        <w:rPr>
          <w:rFonts w:ascii="Times New Roman" w:eastAsia="Times New Roman" w:hAnsi="Times New Roman" w:cs="Times New Roman"/>
          <w:sz w:val="24"/>
          <w:szCs w:val="24"/>
          <w:lang w:eastAsia="ru-RU"/>
        </w:rPr>
        <w:t>Законом</w:t>
      </w:r>
      <w:r w:rsidR="0023373C" w:rsidRPr="0023373C">
        <w:rPr>
          <w:rFonts w:ascii="Times New Roman" w:eastAsia="Times New Roman" w:hAnsi="Times New Roman" w:cs="Times New Roman"/>
          <w:sz w:val="24"/>
          <w:szCs w:val="24"/>
          <w:lang w:eastAsia="ru-RU"/>
        </w:rPr>
        <w:t xml:space="preserve"> № 44-ФЗ</w:t>
      </w:r>
      <w:r w:rsidRPr="00071533">
        <w:rPr>
          <w:rFonts w:ascii="Times New Roman" w:eastAsia="Times New Roman" w:hAnsi="Times New Roman" w:cs="Times New Roman"/>
          <w:sz w:val="24"/>
          <w:szCs w:val="24"/>
          <w:lang w:eastAsia="ru-RU"/>
        </w:rPr>
        <w:t>, и признано недействительным по решению контрольного органа в сфере закупок.</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lastRenderedPageBreak/>
        <w:t>5.12. Председатель Единой комиссии либо лицо, его замещающее:</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5.12.1. Осуществляет общее руководство работой Единой комиссии и обеспечивает выполнение настоящего Положения.</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5.12.2. Объявляет заседание правомочным или выносит решение о его переносе из-за отсутствия необходимого количества членов.</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5.12.3. Открывает и ведет заседания Единой комиссии, объявляет перерывы.</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5.12.4. В случае необходимости выносит на обсуждение Единой комиссии вопрос о привлечении к работе экспертов.</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5.12.5. Подписывает протоколы, составленные в ходе работы Единой комиссии.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5.13. Секретарь Единой комиссии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5.14. Члены Единой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071533" w:rsidRPr="00071533" w:rsidRDefault="00071533" w:rsidP="0007153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71533">
        <w:rPr>
          <w:rFonts w:ascii="Times New Roman" w:eastAsia="Times New Roman" w:hAnsi="Times New Roman" w:cs="Times New Roman"/>
          <w:sz w:val="24"/>
          <w:szCs w:val="24"/>
          <w:lang w:eastAsia="ru-RU"/>
        </w:rPr>
        <w:t>5.15. Не реже, чем один раз в два года осуществляется ротация членов Единой комиссии.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p w:rsidR="0063583E" w:rsidRDefault="0063583E" w:rsidP="00071533">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sectPr w:rsidR="0063583E" w:rsidSect="00581165">
          <w:type w:val="continuous"/>
          <w:pgSz w:w="11906" w:h="16838"/>
          <w:pgMar w:top="536" w:right="566" w:bottom="1440" w:left="1133" w:header="0" w:footer="0" w:gutter="0"/>
          <w:cols w:space="720"/>
          <w:noEndnote/>
          <w:titlePg/>
        </w:sectPr>
      </w:pPr>
    </w:p>
    <w:p w:rsidR="00071533" w:rsidRPr="00071533" w:rsidRDefault="00071533" w:rsidP="00071533">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264F35" w:rsidRDefault="00D24B6D" w:rsidP="0058116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Глава администрации</w:t>
      </w:r>
    </w:p>
    <w:p w:rsidR="00581165" w:rsidRPr="00581165" w:rsidRDefault="00581165" w:rsidP="0058116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Сабиновского сельского поселения</w:t>
      </w:r>
    </w:p>
    <w:p w:rsidR="0063583E" w:rsidRDefault="0063583E" w:rsidP="0063583E">
      <w:pPr>
        <w:widowControl w:val="0"/>
        <w:autoSpaceDE w:val="0"/>
        <w:autoSpaceDN w:val="0"/>
        <w:adjustRightInd w:val="0"/>
        <w:spacing w:after="0" w:line="240" w:lineRule="auto"/>
        <w:ind w:firstLine="540"/>
        <w:jc w:val="right"/>
        <w:rPr>
          <w:rFonts w:ascii="Times New Roman" w:eastAsia="Times New Roman" w:hAnsi="Times New Roman" w:cs="Times New Roman"/>
          <w:b/>
          <w:sz w:val="24"/>
          <w:szCs w:val="24"/>
          <w:lang w:eastAsia="ru-RU"/>
        </w:rPr>
      </w:pPr>
    </w:p>
    <w:p w:rsidR="0063583E" w:rsidRDefault="0063583E" w:rsidP="0063583E">
      <w:pPr>
        <w:widowControl w:val="0"/>
        <w:autoSpaceDE w:val="0"/>
        <w:autoSpaceDN w:val="0"/>
        <w:adjustRightInd w:val="0"/>
        <w:spacing w:after="0" w:line="240" w:lineRule="auto"/>
        <w:ind w:firstLine="540"/>
        <w:jc w:val="right"/>
        <w:rPr>
          <w:rFonts w:ascii="Times New Roman" w:eastAsia="Times New Roman" w:hAnsi="Times New Roman" w:cs="Times New Roman"/>
          <w:b/>
          <w:sz w:val="24"/>
          <w:szCs w:val="24"/>
          <w:lang w:eastAsia="ru-RU"/>
        </w:rPr>
      </w:pPr>
    </w:p>
    <w:p w:rsidR="0063583E" w:rsidRPr="00071533" w:rsidRDefault="00D24B6D" w:rsidP="0063583E">
      <w:pPr>
        <w:widowControl w:val="0"/>
        <w:autoSpaceDE w:val="0"/>
        <w:autoSpaceDN w:val="0"/>
        <w:adjustRightInd w:val="0"/>
        <w:spacing w:after="0" w:line="240" w:lineRule="auto"/>
        <w:ind w:firstLine="540"/>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Лапочкина О.Г</w:t>
      </w:r>
      <w:bookmarkStart w:id="9" w:name="_GoBack"/>
      <w:bookmarkEnd w:id="9"/>
      <w:r w:rsidR="004A6252">
        <w:rPr>
          <w:rFonts w:ascii="Times New Roman" w:eastAsia="Times New Roman" w:hAnsi="Times New Roman" w:cs="Times New Roman"/>
          <w:b/>
          <w:sz w:val="24"/>
          <w:szCs w:val="24"/>
          <w:lang w:eastAsia="ru-RU"/>
        </w:rPr>
        <w:t>.</w:t>
      </w:r>
    </w:p>
    <w:p w:rsidR="0063583E" w:rsidRDefault="0063583E">
      <w:pPr>
        <w:sectPr w:rsidR="0063583E" w:rsidSect="0063583E">
          <w:type w:val="continuous"/>
          <w:pgSz w:w="11906" w:h="16838"/>
          <w:pgMar w:top="1440" w:right="566" w:bottom="1440" w:left="1133" w:header="0" w:footer="0" w:gutter="0"/>
          <w:cols w:num="2" w:space="720"/>
          <w:noEndnote/>
          <w:titlePg/>
        </w:sectPr>
      </w:pPr>
    </w:p>
    <w:p w:rsidR="0063583E" w:rsidRDefault="0063583E"/>
    <w:sectPr w:rsidR="0063583E" w:rsidSect="00DC05C2">
      <w:type w:val="continuous"/>
      <w:pgSz w:w="11906" w:h="16838"/>
      <w:pgMar w:top="1440" w:right="566" w:bottom="1440" w:left="1133"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9E1" w:rsidRDefault="009D19E1">
      <w:pPr>
        <w:spacing w:after="0" w:line="240" w:lineRule="auto"/>
      </w:pPr>
      <w:r>
        <w:separator/>
      </w:r>
    </w:p>
  </w:endnote>
  <w:endnote w:type="continuationSeparator" w:id="1">
    <w:p w:rsidR="009D19E1" w:rsidRDefault="009D1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386" w:rsidRDefault="009D19E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386" w:rsidRDefault="009D19E1">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9E1" w:rsidRDefault="009D19E1">
      <w:pPr>
        <w:spacing w:after="0" w:line="240" w:lineRule="auto"/>
      </w:pPr>
      <w:r>
        <w:separator/>
      </w:r>
    </w:p>
  </w:footnote>
  <w:footnote w:type="continuationSeparator" w:id="1">
    <w:p w:rsidR="009D19E1" w:rsidRDefault="009D19E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71533"/>
    <w:rsid w:val="000076B7"/>
    <w:rsid w:val="00027EE1"/>
    <w:rsid w:val="00071533"/>
    <w:rsid w:val="000E6E72"/>
    <w:rsid w:val="0014364F"/>
    <w:rsid w:val="00173C59"/>
    <w:rsid w:val="0023373C"/>
    <w:rsid w:val="00247831"/>
    <w:rsid w:val="00264F35"/>
    <w:rsid w:val="002C3175"/>
    <w:rsid w:val="002F5C28"/>
    <w:rsid w:val="00303D79"/>
    <w:rsid w:val="004240CF"/>
    <w:rsid w:val="004279F2"/>
    <w:rsid w:val="004A6252"/>
    <w:rsid w:val="00513EF3"/>
    <w:rsid w:val="00581165"/>
    <w:rsid w:val="005C19F3"/>
    <w:rsid w:val="0063583E"/>
    <w:rsid w:val="00651812"/>
    <w:rsid w:val="006A10C1"/>
    <w:rsid w:val="006D32EF"/>
    <w:rsid w:val="00757185"/>
    <w:rsid w:val="007D1774"/>
    <w:rsid w:val="008544E7"/>
    <w:rsid w:val="008B2609"/>
    <w:rsid w:val="009B040B"/>
    <w:rsid w:val="009D19E1"/>
    <w:rsid w:val="00A421F5"/>
    <w:rsid w:val="00A45FF6"/>
    <w:rsid w:val="00A812C4"/>
    <w:rsid w:val="00AE63EB"/>
    <w:rsid w:val="00B375CD"/>
    <w:rsid w:val="00B441C9"/>
    <w:rsid w:val="00B62DDF"/>
    <w:rsid w:val="00C31E08"/>
    <w:rsid w:val="00CB15AD"/>
    <w:rsid w:val="00D05D83"/>
    <w:rsid w:val="00D24B6D"/>
    <w:rsid w:val="00D7333B"/>
    <w:rsid w:val="00DC05C2"/>
    <w:rsid w:val="00DC10A5"/>
    <w:rsid w:val="00DE4CE6"/>
    <w:rsid w:val="00E72A1F"/>
    <w:rsid w:val="00F558E3"/>
    <w:rsid w:val="00F609FA"/>
    <w:rsid w:val="00F65858"/>
    <w:rsid w:val="00F97222"/>
    <w:rsid w:val="00FB4B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7153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71533"/>
  </w:style>
  <w:style w:type="paragraph" w:styleId="a5">
    <w:name w:val="Balloon Text"/>
    <w:basedOn w:val="a"/>
    <w:link w:val="a6"/>
    <w:uiPriority w:val="99"/>
    <w:semiHidden/>
    <w:unhideWhenUsed/>
    <w:rsid w:val="000715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1533"/>
    <w:rPr>
      <w:rFonts w:ascii="Tahoma" w:hAnsi="Tahoma" w:cs="Tahoma"/>
      <w:sz w:val="16"/>
      <w:szCs w:val="16"/>
    </w:rPr>
  </w:style>
  <w:style w:type="paragraph" w:styleId="a7">
    <w:name w:val="footer"/>
    <w:basedOn w:val="a"/>
    <w:link w:val="a8"/>
    <w:uiPriority w:val="99"/>
    <w:semiHidden/>
    <w:unhideWhenUsed/>
    <w:rsid w:val="00581165"/>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811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7153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71533"/>
  </w:style>
  <w:style w:type="paragraph" w:styleId="a5">
    <w:name w:val="Balloon Text"/>
    <w:basedOn w:val="a"/>
    <w:link w:val="a6"/>
    <w:uiPriority w:val="99"/>
    <w:semiHidden/>
    <w:unhideWhenUsed/>
    <w:rsid w:val="000715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15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F21ADB47551C024A99EDDA4DC73FFB73D61F9DFFC713671157CDD9B2a5I9G" TargetMode="External"/><Relationship Id="rId13" Type="http://schemas.openxmlformats.org/officeDocument/2006/relationships/hyperlink" Target="consultantplus://offline/ref=BBF21ADB47551C024A99EDDA4DC73FFB73D61F9DFFC713671157CDD9B2a5I9G" TargetMode="External"/><Relationship Id="rId18" Type="http://schemas.openxmlformats.org/officeDocument/2006/relationships/hyperlink" Target="consultantplus://offline/ref=BBF21ADB47551C024A99EDDA4DC73FFB73D61F9DFFC713671157CDD9B2590AC4E44EDCEE7CD6CFC9a2IDG" TargetMode="External"/><Relationship Id="rId26" Type="http://schemas.openxmlformats.org/officeDocument/2006/relationships/hyperlink" Target="consultantplus://offline/ref=BBF21ADB47551C024A99EDDA4DC73FFB73D61F9DFFC713671157CDD9B2590AC4E44EDCEE7CD6CEC8a2IBG" TargetMode="External"/><Relationship Id="rId3" Type="http://schemas.openxmlformats.org/officeDocument/2006/relationships/webSettings" Target="webSettings.xml"/><Relationship Id="rId21" Type="http://schemas.openxmlformats.org/officeDocument/2006/relationships/hyperlink" Target="consultantplus://offline/ref=BBF21ADB47551C024A99EDDA4DC73FFB73D61F9DFFC713671157CDD9B2590AC4E44EDCEE7CD6CFC9a2IEG" TargetMode="External"/><Relationship Id="rId34" Type="http://schemas.microsoft.com/office/2007/relationships/stylesWithEffects" Target="stylesWithEffects.xml"/><Relationship Id="rId7" Type="http://schemas.openxmlformats.org/officeDocument/2006/relationships/footer" Target="footer2.xml"/><Relationship Id="rId12" Type="http://schemas.openxmlformats.org/officeDocument/2006/relationships/hyperlink" Target="consultantplus://offline/ref=BBF21ADB47551C024A99EDDA4DC73FFB73D61F9DFBC513671157CDD9B2a5I9G" TargetMode="External"/><Relationship Id="rId17" Type="http://schemas.openxmlformats.org/officeDocument/2006/relationships/hyperlink" Target="consultantplus://offline/ref=BBF21ADB47551C024A99EDDA4DC73FFB73D61F9DFFC713671157CDD9B2590AC4E44EDCEE7CD6CECCa2ICG" TargetMode="External"/><Relationship Id="rId25" Type="http://schemas.openxmlformats.org/officeDocument/2006/relationships/hyperlink" Target="consultantplus://offline/ref=BBF21ADB47551C024A99EDDA4DC73FFB73D61F9DFFC713671157CDD9B2590AC4E44EDCEE7CD6C1C1a2I2G"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BBF21ADB47551C024A99EDDA4DC73FFB73D61F9DFFC713671157CDD9B2590AC4E44EDCEE7CD6CECCa2ICG" TargetMode="External"/><Relationship Id="rId20" Type="http://schemas.openxmlformats.org/officeDocument/2006/relationships/hyperlink" Target="consultantplus://offline/ref=BBF21ADB47551C024A99EDDA4DC73FFB73D61F9DFFC713671157CDD9B2590AC4E44EDCEE7CD6CFC9a2IDG" TargetMode="External"/><Relationship Id="rId29" Type="http://schemas.openxmlformats.org/officeDocument/2006/relationships/hyperlink" Target="consultantplus://offline/ref=BBF21ADB47551C024A99EDDA4DC73FFB73D61F9DFFC713671157CDD9B2590AC4E44EDCEE7CD6C5CBa2IFG" TargetMode="Externa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consultantplus://offline/ref=BBF21ADB47551C024A99EDDA4DC73FFB73D61F9DFFC713671157CDD9B2a5I9G" TargetMode="External"/><Relationship Id="rId24" Type="http://schemas.openxmlformats.org/officeDocument/2006/relationships/hyperlink" Target="consultantplus://offline/ref=BBF21ADB47551C024A99EDDA4DC73FFB73D61F9DFFC713671157CDD9B2590AC4E44EDCEE7CD6C1C1a2ICG"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BBF21ADB47551C024A99EDDA4DC73FFB73D61F9DFFC713671157CDD9B2590AC4E44EDCEE7CD6C1CAa2IFG" TargetMode="External"/><Relationship Id="rId23" Type="http://schemas.openxmlformats.org/officeDocument/2006/relationships/hyperlink" Target="consultantplus://offline/ref=BBF21ADB47551C024A99EDDA4DC73FFB73D61F9DFFC713671157CDD9B2590AC4E44EDCEE7CD6C1C1a2IEG" TargetMode="External"/><Relationship Id="rId28" Type="http://schemas.openxmlformats.org/officeDocument/2006/relationships/hyperlink" Target="consultantplus://offline/ref=BBF21ADB47551C024A99EDDA4DC73FFB73D61F9DFFC713671157CDD9B2590AC4E44EDCEE7CD6CECDa2IDG" TargetMode="External"/><Relationship Id="rId10" Type="http://schemas.openxmlformats.org/officeDocument/2006/relationships/hyperlink" Target="consultantplus://offline/ref=BBF21ADB47551C024A99EDDA4DC73FFB73D61B94F9C613671157CDD9B2a5I9G" TargetMode="External"/><Relationship Id="rId19" Type="http://schemas.openxmlformats.org/officeDocument/2006/relationships/hyperlink" Target="consultantplus://offline/ref=BBF21ADB47551C024A99EDDA4DC73FFB73D61F9DFFC713671157CDD9B2590AC4E44EDCEE7CD6CEC1a2IFG" TargetMode="External"/><Relationship Id="rId31" Type="http://schemas.openxmlformats.org/officeDocument/2006/relationships/hyperlink" Target="consultantplus://offline/ref=48F83EB748F5FDB9E140ACDB8F6CB25E640355F4018144853050AEF59A62FB42303A381A10D71ADEb7IAG" TargetMode="External"/><Relationship Id="rId4" Type="http://schemas.openxmlformats.org/officeDocument/2006/relationships/footnotes" Target="footnotes.xml"/><Relationship Id="rId9" Type="http://schemas.openxmlformats.org/officeDocument/2006/relationships/hyperlink" Target="consultantplus://offline/ref=BBF21ADB47551C024A99EDDA4DC73FFB73D71094F5C813671157CDD9B2a5I9G" TargetMode="External"/><Relationship Id="rId14" Type="http://schemas.openxmlformats.org/officeDocument/2006/relationships/hyperlink" Target="consultantplus://offline/ref=BBF21ADB47551C024A99EDDA4DC73FFB73D61F9DFFC713671157CDD9B2590AC4E44EDCEE7CD6C1C9a2I8G" TargetMode="External"/><Relationship Id="rId22" Type="http://schemas.openxmlformats.org/officeDocument/2006/relationships/hyperlink" Target="consultantplus://offline/ref=BBF21ADB47551C024A99EDDA4DC73FFB73D61F9DFFC713671157CDD9B2590AC4E44EDCEE7CD6C1C1a2I8G" TargetMode="External"/><Relationship Id="rId27" Type="http://schemas.openxmlformats.org/officeDocument/2006/relationships/hyperlink" Target="consultantplus://offline/ref=BBF21ADB47551C024A99EDDA4DC73FFB73D61F9DFFC713671157CDD9B2590AC4E44EDCEE7CD6CECCa2ICG" TargetMode="External"/><Relationship Id="rId30" Type="http://schemas.openxmlformats.org/officeDocument/2006/relationships/hyperlink" Target="consultantplus://offline/ref=BBF21ADB47551C024A99EDDA4DC73FFB73D61F9DFFC713671157CDD9B2590AC4E44EDCEE7CD6CFC9a2I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14</Pages>
  <Words>8894</Words>
  <Characters>50696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dc:creator>
  <cp:lastModifiedBy>User</cp:lastModifiedBy>
  <cp:revision>17</cp:revision>
  <cp:lastPrinted>2015-03-12T12:00:00Z</cp:lastPrinted>
  <dcterms:created xsi:type="dcterms:W3CDTF">2014-07-08T10:58:00Z</dcterms:created>
  <dcterms:modified xsi:type="dcterms:W3CDTF">2019-03-27T12:10:00Z</dcterms:modified>
</cp:coreProperties>
</file>