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4C" w:rsidRDefault="00B64E4C" w:rsidP="00B64E4C">
      <w:pPr>
        <w:shd w:val="clear" w:color="auto" w:fill="FFFFFF"/>
        <w:spacing w:line="322" w:lineRule="exact"/>
        <w:ind w:left="1171" w:right="1037" w:firstLine="475"/>
        <w:jc w:val="center"/>
        <w:outlineLvl w:val="0"/>
        <w:rPr>
          <w:rFonts w:ascii="Times New Roman" w:hAnsi="Times New Roman" w:cs="Times New Roman"/>
          <w:b/>
          <w:bCs/>
          <w:color w:val="202020"/>
          <w:spacing w:val="-6"/>
          <w:sz w:val="28"/>
          <w:szCs w:val="28"/>
        </w:rPr>
      </w:pPr>
      <w:r>
        <w:rPr>
          <w:rFonts w:ascii="Times New Roman" w:hAnsi="Times New Roman" w:cs="Times New Roman"/>
          <w:b/>
          <w:bCs/>
          <w:color w:val="202020"/>
          <w:spacing w:val="-6"/>
          <w:sz w:val="28"/>
          <w:szCs w:val="28"/>
        </w:rPr>
        <w:t xml:space="preserve">Администрация Сабиновского сельского поселения </w:t>
      </w:r>
    </w:p>
    <w:p w:rsidR="00B64E4C" w:rsidRDefault="00B64E4C" w:rsidP="00B64E4C">
      <w:pPr>
        <w:shd w:val="clear" w:color="auto" w:fill="FFFFFF"/>
        <w:spacing w:line="322" w:lineRule="exact"/>
        <w:ind w:left="1171" w:right="1037" w:firstLine="475"/>
        <w:jc w:val="center"/>
        <w:rPr>
          <w:rFonts w:ascii="Times New Roman" w:hAnsi="Times New Roman" w:cs="Times New Roman"/>
          <w:sz w:val="28"/>
          <w:szCs w:val="28"/>
        </w:rPr>
      </w:pPr>
      <w:r>
        <w:rPr>
          <w:rFonts w:ascii="Times New Roman" w:hAnsi="Times New Roman" w:cs="Times New Roman"/>
          <w:b/>
          <w:bCs/>
          <w:color w:val="202020"/>
          <w:spacing w:val="-6"/>
          <w:sz w:val="28"/>
          <w:szCs w:val="28"/>
        </w:rPr>
        <w:t>Лежневского муниципального района Ивановской области</w:t>
      </w:r>
    </w:p>
    <w:p w:rsidR="00B64E4C" w:rsidRDefault="00B64E4C" w:rsidP="00B64E4C">
      <w:pPr>
        <w:shd w:val="clear" w:color="auto" w:fill="FFFFFF"/>
        <w:spacing w:line="322" w:lineRule="exact"/>
        <w:ind w:right="1075"/>
        <w:rPr>
          <w:rFonts w:ascii="Times New Roman" w:hAnsi="Times New Roman" w:cs="Times New Roman"/>
          <w:sz w:val="28"/>
          <w:szCs w:val="28"/>
        </w:rPr>
      </w:pPr>
    </w:p>
    <w:p w:rsidR="00B64E4C" w:rsidRDefault="00B64E4C" w:rsidP="00B64E4C">
      <w:pPr>
        <w:shd w:val="clear" w:color="auto" w:fill="FFFFFF"/>
        <w:spacing w:before="38"/>
        <w:ind w:left="101"/>
        <w:jc w:val="center"/>
        <w:outlineLvl w:val="0"/>
        <w:rPr>
          <w:rFonts w:ascii="Times New Roman" w:hAnsi="Times New Roman" w:cs="Times New Roman"/>
          <w:b/>
          <w:sz w:val="28"/>
          <w:szCs w:val="28"/>
        </w:rPr>
      </w:pPr>
      <w:r>
        <w:rPr>
          <w:rFonts w:ascii="Times New Roman" w:hAnsi="Times New Roman" w:cs="Times New Roman"/>
          <w:b/>
          <w:bCs/>
          <w:color w:val="000000"/>
          <w:spacing w:val="-11"/>
          <w:sz w:val="28"/>
          <w:szCs w:val="28"/>
        </w:rPr>
        <w:t>ПОСТАНОВЛЕНИЕ</w:t>
      </w:r>
    </w:p>
    <w:p w:rsidR="00B64E4C" w:rsidRDefault="00B64E4C" w:rsidP="00B64E4C">
      <w:pPr>
        <w:shd w:val="clear" w:color="auto" w:fill="FFFFFF"/>
        <w:tabs>
          <w:tab w:val="left" w:pos="8251"/>
        </w:tabs>
        <w:spacing w:before="274"/>
        <w:ind w:left="398"/>
        <w:rPr>
          <w:rFonts w:ascii="Times New Roman" w:hAnsi="Times New Roman" w:cs="Times New Roman"/>
          <w:sz w:val="28"/>
          <w:szCs w:val="28"/>
        </w:rPr>
      </w:pPr>
      <w:r>
        <w:rPr>
          <w:rFonts w:ascii="Times New Roman" w:hAnsi="Times New Roman" w:cs="Times New Roman"/>
          <w:b/>
          <w:bCs/>
          <w:color w:val="000000"/>
          <w:sz w:val="28"/>
          <w:szCs w:val="28"/>
        </w:rPr>
        <w:t>от 17.03.2020г.                                                                                 №20</w:t>
      </w:r>
    </w:p>
    <w:p w:rsidR="00B64E4C" w:rsidRDefault="00B64E4C" w:rsidP="00B64E4C">
      <w:pPr>
        <w:shd w:val="clear" w:color="auto" w:fill="FFFFFF"/>
        <w:tabs>
          <w:tab w:val="left" w:pos="8251"/>
        </w:tabs>
        <w:spacing w:before="274"/>
        <w:ind w:left="398"/>
        <w:jc w:val="center"/>
        <w:rPr>
          <w:rFonts w:ascii="Times New Roman" w:hAnsi="Times New Roman" w:cs="Times New Roman"/>
          <w:b/>
          <w:bCs/>
          <w:color w:val="000000"/>
          <w:spacing w:val="-8"/>
          <w:sz w:val="28"/>
          <w:szCs w:val="28"/>
        </w:rPr>
      </w:pPr>
      <w:r>
        <w:rPr>
          <w:rFonts w:ascii="Times New Roman" w:hAnsi="Times New Roman" w:cs="Times New Roman"/>
          <w:b/>
          <w:bCs/>
          <w:color w:val="000000"/>
          <w:spacing w:val="-8"/>
          <w:sz w:val="28"/>
          <w:szCs w:val="28"/>
        </w:rPr>
        <w:t>О внесении изменений в Постановление администрации Сабиновского сельского поселения №83 от 08.07. 2019г.</w:t>
      </w:r>
      <w:r>
        <w:rPr>
          <w:rFonts w:ascii="Times New Roman" w:hAnsi="Times New Roman" w:cs="Times New Roman"/>
          <w:sz w:val="28"/>
          <w:szCs w:val="28"/>
        </w:rPr>
        <w:t xml:space="preserve"> </w:t>
      </w:r>
      <w:r>
        <w:rPr>
          <w:rFonts w:ascii="Times New Roman" w:hAnsi="Times New Roman" w:cs="Times New Roman"/>
          <w:b/>
          <w:bCs/>
          <w:color w:val="000000"/>
          <w:spacing w:val="-8"/>
          <w:sz w:val="28"/>
          <w:szCs w:val="28"/>
        </w:rPr>
        <w:t xml:space="preserve">  «Об утверждении Административного регламента по осуществлению муниципальной  услуги "Присвоение адресов объектам адресации, изменение и аннулирование адресов на территории Сабиновского сельского поселения»</w:t>
      </w:r>
    </w:p>
    <w:p w:rsidR="00B64E4C" w:rsidRDefault="00B64E4C" w:rsidP="00B64E4C">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pacing w:val="-10"/>
          <w:sz w:val="28"/>
          <w:szCs w:val="28"/>
        </w:rPr>
        <w:t xml:space="preserve">   В связи с приведением в соответствие с действующим законодательством  ,</w:t>
      </w:r>
      <w:r>
        <w:rPr>
          <w:rFonts w:ascii="Times New Roman" w:hAnsi="Times New Roman" w:cs="Times New Roman"/>
          <w:color w:val="000000"/>
          <w:sz w:val="28"/>
          <w:szCs w:val="28"/>
        </w:rPr>
        <w:t>с Федеральным законом от 06 октября 2003 года № 131-ФЗ «Об общих принципах организации местного самоуправления в Российской Федерации»,на основании экспертного заключения аппарата Правительства Ивановской области №4075 от 05.12.2019г. администрация постановляет:</w:t>
      </w:r>
    </w:p>
    <w:p w:rsidR="00B64E4C" w:rsidRDefault="00B64E4C" w:rsidP="00B64E4C">
      <w:pPr>
        <w:jc w:val="both"/>
        <w:rPr>
          <w:rFonts w:ascii="Times New Roman" w:hAnsi="Times New Roman" w:cs="Times New Roman"/>
          <w:color w:val="000000"/>
          <w:sz w:val="28"/>
          <w:szCs w:val="28"/>
        </w:rPr>
      </w:pPr>
    </w:p>
    <w:p w:rsidR="00B64E4C" w:rsidRDefault="00B64E4C" w:rsidP="00B64E4C">
      <w:pPr>
        <w:rPr>
          <w:rFonts w:ascii="Times New Roman" w:hAnsi="Times New Roman" w:cs="Times New Roman"/>
          <w:sz w:val="28"/>
          <w:szCs w:val="28"/>
        </w:rPr>
      </w:pPr>
      <w:r>
        <w:rPr>
          <w:rFonts w:ascii="Times New Roman" w:hAnsi="Times New Roman" w:cs="Times New Roman"/>
          <w:sz w:val="28"/>
          <w:szCs w:val="28"/>
        </w:rPr>
        <w:t>1.Внести изменения в наименование регламента и п.1 постановления.</w:t>
      </w:r>
    </w:p>
    <w:p w:rsidR="00B64E4C" w:rsidRDefault="00B64E4C" w:rsidP="00B64E4C">
      <w:pPr>
        <w:rPr>
          <w:rFonts w:ascii="Times New Roman" w:hAnsi="Times New Roman" w:cs="Times New Roman"/>
          <w:sz w:val="28"/>
          <w:szCs w:val="28"/>
        </w:rPr>
      </w:pPr>
      <w:r>
        <w:rPr>
          <w:rFonts w:ascii="Times New Roman" w:hAnsi="Times New Roman" w:cs="Times New Roman"/>
          <w:sz w:val="28"/>
          <w:szCs w:val="28"/>
        </w:rPr>
        <w:t>Следует читать: "Присвоение адресов объектам адресации, изменение и аннулирование адресов на территории Сабиновского сельского поселения"</w:t>
      </w:r>
    </w:p>
    <w:p w:rsidR="00B64E4C" w:rsidRDefault="00B64E4C" w:rsidP="00B64E4C">
      <w:pPr>
        <w:rPr>
          <w:rFonts w:ascii="Times New Roman" w:hAnsi="Times New Roman" w:cs="Times New Roman"/>
          <w:sz w:val="28"/>
          <w:szCs w:val="28"/>
        </w:rPr>
      </w:pPr>
      <w:r>
        <w:rPr>
          <w:rFonts w:ascii="Times New Roman" w:hAnsi="Times New Roman" w:cs="Times New Roman"/>
          <w:sz w:val="28"/>
          <w:szCs w:val="28"/>
        </w:rPr>
        <w:t xml:space="preserve">2.Внести изменения в п.8 регламента , следует читать: "понедельник-пятница с 9.00-16.00; обеденный перерыв :12.00-12.48"    </w:t>
      </w:r>
    </w:p>
    <w:p w:rsidR="00B64E4C" w:rsidRDefault="00B64E4C" w:rsidP="00B64E4C">
      <w:pPr>
        <w:rPr>
          <w:rFonts w:ascii="Times New Roman" w:hAnsi="Times New Roman" w:cs="Times New Roman"/>
          <w:sz w:val="28"/>
          <w:szCs w:val="28"/>
        </w:rPr>
      </w:pPr>
      <w:r>
        <w:rPr>
          <w:rFonts w:ascii="Times New Roman" w:hAnsi="Times New Roman" w:cs="Times New Roman"/>
          <w:sz w:val="28"/>
          <w:szCs w:val="28"/>
        </w:rPr>
        <w:t>3.Внести изменения в п.29  Регламента</w:t>
      </w:r>
      <w:r>
        <w:rPr>
          <w:rFonts w:ascii="Times New Roman" w:hAnsi="Times New Roman" w:cs="Times New Roman"/>
          <w:color w:val="333333"/>
          <w:sz w:val="28"/>
          <w:szCs w:val="28"/>
          <w:shd w:val="clear" w:color="auto" w:fill="FFFFFF"/>
        </w:rPr>
        <w:t xml:space="preserve">  следует читать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64E4C" w:rsidRDefault="00B64E4C" w:rsidP="00B64E4C">
      <w:pPr>
        <w:rPr>
          <w:rFonts w:ascii="Times New Roman" w:hAnsi="Times New Roman" w:cs="Times New Roman"/>
          <w:sz w:val="28"/>
          <w:szCs w:val="28"/>
        </w:rPr>
      </w:pPr>
      <w:r>
        <w:rPr>
          <w:rFonts w:ascii="Times New Roman" w:hAnsi="Times New Roman" w:cs="Times New Roman"/>
          <w:sz w:val="28"/>
          <w:szCs w:val="28"/>
        </w:rPr>
        <w:t>4.Пункт  83 Регламента изложить в новой редакции :</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Pr>
          <w:rStyle w:val="blk"/>
          <w:rFonts w:ascii="Times New Roman" w:hAnsi="Times New Roman" w:cs="Times New Roman"/>
          <w:color w:val="333333"/>
          <w:sz w:val="28"/>
          <w:szCs w:val="28"/>
        </w:rPr>
        <w:t>Заявитель может обратиться с жалобой в том числе в следующих случаях:</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lastRenderedPageBreak/>
        <w:t>1) нарушение срока регистрации запроса о предоставлении государственной или муниципальной услуги, запроса, указанного в </w:t>
      </w:r>
      <w:hyperlink r:id="rId4" w:anchor="dst244" w:history="1">
        <w:r>
          <w:rPr>
            <w:rStyle w:val="a3"/>
            <w:rFonts w:ascii="Times New Roman" w:hAnsi="Times New Roman" w:cs="Times New Roman"/>
            <w:color w:val="666699"/>
            <w:sz w:val="28"/>
            <w:szCs w:val="28"/>
          </w:rPr>
          <w:t>статье 15.1</w:t>
        </w:r>
      </w:hyperlink>
      <w:r>
        <w:rPr>
          <w:rStyle w:val="blk"/>
          <w:rFonts w:ascii="Times New Roman" w:hAnsi="Times New Roman" w:cs="Times New Roman"/>
          <w:color w:val="333333"/>
          <w:sz w:val="28"/>
          <w:szCs w:val="28"/>
        </w:rPr>
        <w:t>настоящего Федерального закона;</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(п. 1 в ред. Федерального </w:t>
      </w:r>
      <w:hyperlink r:id="rId5" w:anchor="dst100027" w:history="1">
        <w:r>
          <w:rPr>
            <w:rStyle w:val="a3"/>
            <w:rFonts w:ascii="Times New Roman" w:hAnsi="Times New Roman" w:cs="Times New Roman"/>
            <w:color w:val="666699"/>
            <w:sz w:val="28"/>
            <w:szCs w:val="28"/>
          </w:rPr>
          <w:t>закона</w:t>
        </w:r>
      </w:hyperlink>
      <w:r>
        <w:rPr>
          <w:rStyle w:val="blk"/>
          <w:rFonts w:ascii="Times New Roman" w:hAnsi="Times New Roman" w:cs="Times New Roman"/>
          <w:color w:val="333333"/>
          <w:sz w:val="28"/>
          <w:szCs w:val="28"/>
        </w:rPr>
        <w:t> от 29.12.2017 N 479-ФЗ)</w:t>
      </w:r>
    </w:p>
    <w:p w:rsidR="00B64E4C" w:rsidRDefault="00B64E4C" w:rsidP="00B64E4C">
      <w:pPr>
        <w:shd w:val="clear" w:color="auto" w:fill="FFFFFF"/>
        <w:spacing w:line="362"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(см. текст в предыдущей редакции)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st100354" w:history="1">
        <w:r>
          <w:rPr>
            <w:rStyle w:val="a3"/>
            <w:rFonts w:ascii="Times New Roman" w:hAnsi="Times New Roman" w:cs="Times New Roman"/>
            <w:color w:val="666699"/>
            <w:sz w:val="28"/>
            <w:szCs w:val="28"/>
          </w:rPr>
          <w:t>частью 1.3 статьи 16</w:t>
        </w:r>
      </w:hyperlink>
      <w:r>
        <w:rPr>
          <w:rStyle w:val="blk"/>
          <w:rFonts w:ascii="Times New Roman" w:hAnsi="Times New Roman" w:cs="Times New Roman"/>
          <w:color w:val="333333"/>
          <w:sz w:val="28"/>
          <w:szCs w:val="28"/>
        </w:rPr>
        <w:t> настоящего Федерального закона;</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(п. 2 в ред. Федерального </w:t>
      </w:r>
      <w:hyperlink r:id="rId7" w:anchor="dst100029" w:history="1">
        <w:r>
          <w:rPr>
            <w:rStyle w:val="a3"/>
            <w:rFonts w:ascii="Times New Roman" w:hAnsi="Times New Roman" w:cs="Times New Roman"/>
            <w:color w:val="666699"/>
            <w:sz w:val="28"/>
            <w:szCs w:val="28"/>
          </w:rPr>
          <w:t>закона</w:t>
        </w:r>
      </w:hyperlink>
      <w:r>
        <w:rPr>
          <w:rStyle w:val="blk"/>
          <w:rFonts w:ascii="Times New Roman" w:hAnsi="Times New Roman" w:cs="Times New Roman"/>
          <w:color w:val="333333"/>
          <w:sz w:val="28"/>
          <w:szCs w:val="28"/>
        </w:rPr>
        <w:t> от 29.12.2017 N 479-ФЗ)</w:t>
      </w:r>
    </w:p>
    <w:p w:rsidR="00B64E4C" w:rsidRDefault="00B64E4C" w:rsidP="00B64E4C">
      <w:pPr>
        <w:shd w:val="clear" w:color="auto" w:fill="FFFFFF"/>
        <w:spacing w:line="362"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(см. текст в предыдущей редакции)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(в ред. Федерального </w:t>
      </w:r>
      <w:hyperlink r:id="rId8" w:anchor="dst100017" w:history="1">
        <w:r>
          <w:rPr>
            <w:rStyle w:val="a3"/>
            <w:rFonts w:ascii="Times New Roman" w:hAnsi="Times New Roman" w:cs="Times New Roman"/>
            <w:color w:val="666699"/>
            <w:sz w:val="28"/>
            <w:szCs w:val="28"/>
          </w:rPr>
          <w:t>закона</w:t>
        </w:r>
      </w:hyperlink>
      <w:r>
        <w:rPr>
          <w:rStyle w:val="blk"/>
          <w:rFonts w:ascii="Times New Roman" w:hAnsi="Times New Roman" w:cs="Times New Roman"/>
          <w:color w:val="333333"/>
          <w:sz w:val="28"/>
          <w:szCs w:val="28"/>
        </w:rPr>
        <w:t> от 19.07.2018 N 204-ФЗ)</w:t>
      </w:r>
    </w:p>
    <w:p w:rsidR="00B64E4C" w:rsidRDefault="00B64E4C" w:rsidP="00B64E4C">
      <w:pPr>
        <w:shd w:val="clear" w:color="auto" w:fill="FFFFFF"/>
        <w:spacing w:line="362"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(см. текст в предыдущей редакции)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Style w:val="blk"/>
          <w:rFonts w:ascii="Times New Roman" w:hAnsi="Times New Roman" w:cs="Times New Roman"/>
          <w:color w:val="333333"/>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Pr>
            <w:rStyle w:val="a3"/>
            <w:rFonts w:ascii="Times New Roman" w:hAnsi="Times New Roman" w:cs="Times New Roman"/>
            <w:color w:val="666699"/>
            <w:sz w:val="28"/>
            <w:szCs w:val="28"/>
          </w:rPr>
          <w:t>частью 1.3 статьи 16</w:t>
        </w:r>
      </w:hyperlink>
      <w:r>
        <w:rPr>
          <w:rStyle w:val="blk"/>
          <w:rFonts w:ascii="Times New Roman" w:hAnsi="Times New Roman" w:cs="Times New Roman"/>
          <w:color w:val="333333"/>
          <w:sz w:val="28"/>
          <w:szCs w:val="28"/>
        </w:rPr>
        <w:t> настоящего Федерального закона;</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(п. 5 в ред. Федерального </w:t>
      </w:r>
      <w:hyperlink r:id="rId10" w:anchor="dst100031" w:history="1">
        <w:r>
          <w:rPr>
            <w:rStyle w:val="a3"/>
            <w:rFonts w:ascii="Times New Roman" w:hAnsi="Times New Roman" w:cs="Times New Roman"/>
            <w:color w:val="666699"/>
            <w:sz w:val="28"/>
            <w:szCs w:val="28"/>
          </w:rPr>
          <w:t>закона</w:t>
        </w:r>
      </w:hyperlink>
      <w:r>
        <w:rPr>
          <w:rStyle w:val="blk"/>
          <w:rFonts w:ascii="Times New Roman" w:hAnsi="Times New Roman" w:cs="Times New Roman"/>
          <w:color w:val="333333"/>
          <w:sz w:val="28"/>
          <w:szCs w:val="28"/>
        </w:rPr>
        <w:t> от 29.12.2017 N 479-ФЗ)</w:t>
      </w:r>
    </w:p>
    <w:p w:rsidR="00B64E4C" w:rsidRDefault="00B64E4C" w:rsidP="00B64E4C">
      <w:pPr>
        <w:shd w:val="clear" w:color="auto" w:fill="FFFFFF"/>
        <w:spacing w:line="362"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(см. текст в предыдущей редакции)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Pr>
            <w:rStyle w:val="a3"/>
            <w:rFonts w:ascii="Times New Roman" w:hAnsi="Times New Roman" w:cs="Times New Roman"/>
            <w:color w:val="666699"/>
            <w:sz w:val="28"/>
            <w:szCs w:val="28"/>
          </w:rPr>
          <w:t>частью 1.1 статьи 16</w:t>
        </w:r>
      </w:hyperlink>
      <w:r>
        <w:rPr>
          <w:rStyle w:val="blk"/>
          <w:rFonts w:ascii="Times New Roman" w:hAnsi="Times New Roman" w:cs="Times New Roman"/>
          <w:color w:val="333333"/>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Pr>
            <w:rStyle w:val="a3"/>
            <w:rFonts w:ascii="Times New Roman" w:hAnsi="Times New Roman" w:cs="Times New Roman"/>
            <w:color w:val="666699"/>
            <w:sz w:val="28"/>
            <w:szCs w:val="28"/>
          </w:rPr>
          <w:t>частью 1.3 статьи 16</w:t>
        </w:r>
      </w:hyperlink>
      <w:r>
        <w:rPr>
          <w:rStyle w:val="blk"/>
          <w:rFonts w:ascii="Times New Roman" w:hAnsi="Times New Roman" w:cs="Times New Roman"/>
          <w:color w:val="333333"/>
          <w:sz w:val="28"/>
          <w:szCs w:val="28"/>
        </w:rPr>
        <w:t> настоящего Федерального закона;</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(п. 7 в ред. Федерального </w:t>
      </w:r>
      <w:hyperlink r:id="rId13" w:anchor="dst100033" w:history="1">
        <w:r>
          <w:rPr>
            <w:rStyle w:val="a3"/>
            <w:rFonts w:ascii="Times New Roman" w:hAnsi="Times New Roman" w:cs="Times New Roman"/>
            <w:color w:val="666699"/>
            <w:sz w:val="28"/>
            <w:szCs w:val="28"/>
          </w:rPr>
          <w:t>закона</w:t>
        </w:r>
      </w:hyperlink>
      <w:r>
        <w:rPr>
          <w:rStyle w:val="blk"/>
          <w:rFonts w:ascii="Times New Roman" w:hAnsi="Times New Roman" w:cs="Times New Roman"/>
          <w:color w:val="333333"/>
          <w:sz w:val="28"/>
          <w:szCs w:val="28"/>
        </w:rPr>
        <w:t> от 29.12.2017 N 479-ФЗ)</w:t>
      </w:r>
    </w:p>
    <w:p w:rsidR="00B64E4C" w:rsidRDefault="00B64E4C" w:rsidP="00B64E4C">
      <w:pPr>
        <w:shd w:val="clear" w:color="auto" w:fill="FFFFFF"/>
        <w:spacing w:line="362"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(см. текст в предыдущей редакции)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8) нарушение срока или порядка выдачи документов по результатам предоставления государственной или муниципальной услуги;</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(п. 8 введен Федеральным </w:t>
      </w:r>
      <w:hyperlink r:id="rId14" w:anchor="dst100035" w:history="1">
        <w:r>
          <w:rPr>
            <w:rStyle w:val="a3"/>
            <w:rFonts w:ascii="Times New Roman" w:hAnsi="Times New Roman" w:cs="Times New Roman"/>
            <w:color w:val="666699"/>
            <w:sz w:val="28"/>
            <w:szCs w:val="28"/>
          </w:rPr>
          <w:t>законом</w:t>
        </w:r>
      </w:hyperlink>
      <w:r>
        <w:rPr>
          <w:rStyle w:val="blk"/>
          <w:rFonts w:ascii="Times New Roman" w:hAnsi="Times New Roman" w:cs="Times New Roman"/>
          <w:color w:val="333333"/>
          <w:sz w:val="28"/>
          <w:szCs w:val="28"/>
        </w:rPr>
        <w:t> от 29.12.2017 N 479-ФЗ)</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Style w:val="blk"/>
          <w:rFonts w:ascii="Times New Roman" w:hAnsi="Times New Roman" w:cs="Times New Roman"/>
          <w:color w:val="333333"/>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Pr>
            <w:rStyle w:val="a3"/>
            <w:rFonts w:ascii="Times New Roman" w:hAnsi="Times New Roman" w:cs="Times New Roman"/>
            <w:color w:val="666699"/>
            <w:sz w:val="28"/>
            <w:szCs w:val="28"/>
          </w:rPr>
          <w:t>частью 1.3 статьи 16</w:t>
        </w:r>
      </w:hyperlink>
      <w:r>
        <w:rPr>
          <w:rStyle w:val="blk"/>
          <w:rFonts w:ascii="Times New Roman" w:hAnsi="Times New Roman" w:cs="Times New Roman"/>
          <w:color w:val="333333"/>
          <w:sz w:val="28"/>
          <w:szCs w:val="28"/>
        </w:rPr>
        <w:t>настоящего Федерального закона.</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(п. 9 введен Федеральным </w:t>
      </w:r>
      <w:hyperlink r:id="rId16" w:anchor="dst100037" w:history="1">
        <w:r>
          <w:rPr>
            <w:rStyle w:val="a3"/>
            <w:rFonts w:ascii="Times New Roman" w:hAnsi="Times New Roman" w:cs="Times New Roman"/>
            <w:color w:val="666699"/>
            <w:sz w:val="28"/>
            <w:szCs w:val="28"/>
          </w:rPr>
          <w:t>законом</w:t>
        </w:r>
      </w:hyperlink>
      <w:r>
        <w:rPr>
          <w:rStyle w:val="blk"/>
          <w:rFonts w:ascii="Times New Roman" w:hAnsi="Times New Roman" w:cs="Times New Roman"/>
          <w:color w:val="333333"/>
          <w:sz w:val="28"/>
          <w:szCs w:val="28"/>
        </w:rPr>
        <w:t> от 29.12.2017 N 479-ФЗ)</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Pr>
            <w:rStyle w:val="a3"/>
            <w:rFonts w:ascii="Times New Roman" w:hAnsi="Times New Roman" w:cs="Times New Roman"/>
            <w:color w:val="FF9900"/>
            <w:sz w:val="28"/>
            <w:szCs w:val="28"/>
          </w:rPr>
          <w:t>пунктом 4 части 1 статьи 7</w:t>
        </w:r>
      </w:hyperlink>
      <w:r>
        <w:rPr>
          <w:rStyle w:val="blk"/>
          <w:rFonts w:ascii="Times New Roman" w:hAnsi="Times New Roman" w:cs="Times New Roman"/>
          <w:color w:val="333333"/>
          <w:sz w:val="28"/>
          <w:szCs w:val="28"/>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Pr>
            <w:rStyle w:val="a3"/>
            <w:rFonts w:ascii="Times New Roman" w:hAnsi="Times New Roman" w:cs="Times New Roman"/>
            <w:color w:val="666699"/>
            <w:sz w:val="28"/>
            <w:szCs w:val="28"/>
          </w:rPr>
          <w:t>частью 1.3 статьи 16</w:t>
        </w:r>
      </w:hyperlink>
      <w:r>
        <w:rPr>
          <w:rStyle w:val="blk"/>
          <w:rFonts w:ascii="Times New Roman" w:hAnsi="Times New Roman" w:cs="Times New Roman"/>
          <w:color w:val="333333"/>
          <w:sz w:val="28"/>
          <w:szCs w:val="28"/>
        </w:rPr>
        <w:t> настоящего Федерального закона.</w:t>
      </w:r>
    </w:p>
    <w:p w:rsidR="00B64E4C" w:rsidRDefault="00B64E4C" w:rsidP="00B64E4C">
      <w:pPr>
        <w:shd w:val="clear" w:color="auto" w:fill="FFFFFF"/>
        <w:spacing w:line="290" w:lineRule="atLeast"/>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(п. 10 введен Федеральным </w:t>
      </w:r>
      <w:hyperlink r:id="rId19" w:anchor="dst100018" w:history="1">
        <w:r>
          <w:rPr>
            <w:rStyle w:val="a3"/>
            <w:rFonts w:ascii="Times New Roman" w:hAnsi="Times New Roman" w:cs="Times New Roman"/>
            <w:color w:val="666699"/>
            <w:sz w:val="28"/>
            <w:szCs w:val="28"/>
          </w:rPr>
          <w:t>законом</w:t>
        </w:r>
      </w:hyperlink>
      <w:r>
        <w:rPr>
          <w:rStyle w:val="blk"/>
          <w:rFonts w:ascii="Times New Roman" w:hAnsi="Times New Roman" w:cs="Times New Roman"/>
          <w:color w:val="333333"/>
          <w:sz w:val="28"/>
          <w:szCs w:val="28"/>
        </w:rPr>
        <w:t> от 19.07.2018 N 204-ФЗ)</w:t>
      </w:r>
    </w:p>
    <w:p w:rsidR="00B64E4C" w:rsidRDefault="00B64E4C" w:rsidP="00B64E4C">
      <w:pPr>
        <w:pStyle w:val="ConsPlusNonformat"/>
        <w:jc w:val="both"/>
        <w:rPr>
          <w:rFonts w:ascii="Times New Roman" w:hAnsi="Times New Roman" w:cs="Times New Roman"/>
          <w:sz w:val="28"/>
          <w:szCs w:val="28"/>
        </w:rPr>
      </w:pPr>
      <w:r>
        <w:rPr>
          <w:rFonts w:ascii="Times New Roman" w:hAnsi="Times New Roman" w:cs="Times New Roman"/>
          <w:sz w:val="28"/>
          <w:szCs w:val="28"/>
        </w:rPr>
        <w:t>5.Пункт 85 Регламента изложить в новой редакции:</w:t>
      </w:r>
    </w:p>
    <w:p w:rsidR="00B64E4C" w:rsidRDefault="00B64E4C" w:rsidP="00B64E4C">
      <w:pPr>
        <w:pStyle w:val="ConsPlusNonformat"/>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anchor="dst100352" w:history="1">
        <w:r>
          <w:rPr>
            <w:rStyle w:val="a3"/>
            <w:rFonts w:ascii="Times New Roman" w:hAnsi="Times New Roman" w:cs="Times New Roman"/>
            <w:color w:val="666699"/>
            <w:sz w:val="28"/>
            <w:szCs w:val="28"/>
            <w:shd w:val="clear" w:color="auto" w:fill="FFFFFF"/>
          </w:rPr>
          <w:t>частью 1.1 статьи 16</w:t>
        </w:r>
      </w:hyperlink>
      <w:r>
        <w:rPr>
          <w:rFonts w:ascii="Times New Roman" w:hAnsi="Times New Roman" w:cs="Times New Roman"/>
          <w:color w:val="333333"/>
          <w:sz w:val="28"/>
          <w:szCs w:val="28"/>
          <w:shd w:val="clear" w:color="auto" w:fill="FFFFFF"/>
        </w:rPr>
        <w:t xml:space="preserve"> настоящего Федерального закона, а </w:t>
      </w:r>
      <w:r>
        <w:rPr>
          <w:rFonts w:ascii="Times New Roman" w:hAnsi="Times New Roman" w:cs="Times New Roman"/>
          <w:color w:val="333333"/>
          <w:sz w:val="28"/>
          <w:szCs w:val="28"/>
          <w:shd w:val="clear" w:color="auto" w:fill="FFFFFF"/>
        </w:rP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4E4C" w:rsidRDefault="00B64E4C" w:rsidP="00B64E4C">
      <w:pPr>
        <w:shd w:val="clear" w:color="auto" w:fill="FFFFFF"/>
        <w:spacing w:line="290" w:lineRule="atLeast"/>
        <w:ind w:firstLine="540"/>
        <w:jc w:val="both"/>
        <w:rPr>
          <w:rFonts w:ascii="Times New Roman" w:hAnsi="Times New Roman" w:cs="Times New Roman"/>
          <w:sz w:val="28"/>
          <w:szCs w:val="28"/>
        </w:rPr>
      </w:pPr>
      <w:r>
        <w:rPr>
          <w:rFonts w:ascii="Times New Roman" w:hAnsi="Times New Roman" w:cs="Times New Roman"/>
          <w:sz w:val="28"/>
          <w:szCs w:val="28"/>
        </w:rPr>
        <w:t>6.Пункт 88 Регламента изложить в новой редакции: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7. По результатам рассмотрения жалобы принимается одно из следующих решений:</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r>
        <w:rPr>
          <w:rStyle w:val="blk"/>
          <w:rFonts w:ascii="Times New Roman" w:hAnsi="Times New Roman" w:cs="Times New Roman"/>
          <w:color w:val="333333"/>
          <w:sz w:val="28"/>
          <w:szCs w:val="28"/>
        </w:rPr>
        <w:t>2) в удовлетворении жалобы отказывается.</w:t>
      </w:r>
    </w:p>
    <w:p w:rsidR="00B64E4C" w:rsidRDefault="00B64E4C" w:rsidP="00B64E4C">
      <w:pPr>
        <w:rPr>
          <w:rFonts w:ascii="Times New Roman" w:hAnsi="Times New Roman" w:cs="Times New Roman"/>
          <w:sz w:val="28"/>
          <w:szCs w:val="28"/>
        </w:rPr>
      </w:pPr>
      <w:r>
        <w:rPr>
          <w:rFonts w:ascii="Times New Roman" w:hAnsi="Times New Roman" w:cs="Times New Roman"/>
          <w:sz w:val="28"/>
          <w:szCs w:val="28"/>
        </w:rPr>
        <w:t xml:space="preserve">7.Внести изменения в наименование раздела  </w:t>
      </w:r>
      <w:r>
        <w:rPr>
          <w:rFonts w:ascii="Times New Roman" w:hAnsi="Times New Roman" w:cs="Times New Roman"/>
          <w:sz w:val="28"/>
          <w:szCs w:val="28"/>
          <w:lang w:val="en-US"/>
        </w:rPr>
        <w:t>IV</w:t>
      </w:r>
      <w:r>
        <w:rPr>
          <w:rFonts w:ascii="Times New Roman" w:hAnsi="Times New Roman" w:cs="Times New Roman"/>
          <w:sz w:val="28"/>
          <w:szCs w:val="28"/>
        </w:rPr>
        <w:t xml:space="preserve"> регламента.</w:t>
      </w:r>
    </w:p>
    <w:p w:rsidR="00B64E4C" w:rsidRDefault="00B64E4C" w:rsidP="00B64E4C">
      <w:pPr>
        <w:rPr>
          <w:rFonts w:ascii="Times New Roman" w:hAnsi="Times New Roman" w:cs="Times New Roman"/>
          <w:sz w:val="28"/>
          <w:szCs w:val="28"/>
        </w:rPr>
      </w:pPr>
      <w:r>
        <w:rPr>
          <w:rFonts w:ascii="Times New Roman" w:hAnsi="Times New Roman" w:cs="Times New Roman"/>
          <w:sz w:val="28"/>
          <w:szCs w:val="28"/>
        </w:rPr>
        <w:t>Следует читать: " Формы контроля за исполнением административного регламента"</w:t>
      </w:r>
    </w:p>
    <w:p w:rsidR="00B64E4C" w:rsidRDefault="00B64E4C" w:rsidP="00B64E4C">
      <w:pPr>
        <w:jc w:val="both"/>
        <w:rPr>
          <w:rFonts w:ascii="Times New Roman" w:hAnsi="Times New Roman" w:cs="Times New Roman"/>
          <w:color w:val="000000"/>
          <w:sz w:val="28"/>
          <w:szCs w:val="28"/>
        </w:rPr>
      </w:pPr>
      <w:r>
        <w:rPr>
          <w:rFonts w:ascii="Times New Roman" w:hAnsi="Times New Roman" w:cs="Times New Roman"/>
          <w:color w:val="333333"/>
          <w:sz w:val="28"/>
          <w:szCs w:val="28"/>
        </w:rPr>
        <w:t>8. Д</w:t>
      </w:r>
      <w:r>
        <w:rPr>
          <w:rFonts w:ascii="Times New Roman" w:hAnsi="Times New Roman" w:cs="Times New Roman"/>
          <w:color w:val="000000"/>
          <w:sz w:val="28"/>
          <w:szCs w:val="28"/>
        </w:rPr>
        <w:t>анное постановление разместить на официальном сайте администрации и обнародовать в соответствии с Уставом Сабиновского сельского поселения.</w:t>
      </w:r>
    </w:p>
    <w:p w:rsidR="00B64E4C" w:rsidRDefault="00B64E4C" w:rsidP="00B64E4C">
      <w:pPr>
        <w:jc w:val="both"/>
        <w:rPr>
          <w:rFonts w:ascii="Times New Roman" w:hAnsi="Times New Roman" w:cs="Times New Roman"/>
          <w:color w:val="333333"/>
          <w:sz w:val="28"/>
          <w:szCs w:val="28"/>
        </w:rPr>
      </w:pPr>
      <w:r>
        <w:rPr>
          <w:rFonts w:ascii="Times New Roman" w:hAnsi="Times New Roman" w:cs="Times New Roman"/>
          <w:color w:val="333333"/>
          <w:sz w:val="28"/>
          <w:szCs w:val="28"/>
        </w:rPr>
        <w:t>9. Настоящее постановление вступает в силу после обнародования.</w:t>
      </w:r>
    </w:p>
    <w:p w:rsidR="00B64E4C" w:rsidRDefault="00B64E4C" w:rsidP="00B64E4C">
      <w:pPr>
        <w:shd w:val="clear" w:color="auto" w:fill="FFFFFF"/>
        <w:spacing w:line="290" w:lineRule="atLeast"/>
        <w:ind w:firstLine="540"/>
        <w:jc w:val="both"/>
        <w:rPr>
          <w:rFonts w:ascii="Times New Roman" w:hAnsi="Times New Roman" w:cs="Times New Roman"/>
          <w:color w:val="333333"/>
          <w:sz w:val="28"/>
          <w:szCs w:val="28"/>
        </w:rPr>
      </w:pPr>
    </w:p>
    <w:p w:rsidR="00B64E4C" w:rsidRDefault="00B64E4C" w:rsidP="00B64E4C">
      <w:pPr>
        <w:shd w:val="clear" w:color="auto" w:fill="FFFFFF"/>
        <w:spacing w:line="290" w:lineRule="atLeast"/>
        <w:ind w:firstLine="540"/>
        <w:jc w:val="both"/>
        <w:rPr>
          <w:rFonts w:ascii="Times New Roman" w:hAnsi="Times New Roman" w:cs="Times New Roman"/>
          <w:sz w:val="28"/>
          <w:szCs w:val="28"/>
        </w:rPr>
      </w:pPr>
    </w:p>
    <w:p w:rsidR="00B64E4C" w:rsidRDefault="00B64E4C" w:rsidP="00B64E4C">
      <w:pPr>
        <w:ind w:left="360"/>
        <w:outlineLvl w:val="0"/>
        <w:rPr>
          <w:rFonts w:ascii="Times New Roman" w:hAnsi="Times New Roman" w:cs="Times New Roman"/>
          <w:sz w:val="28"/>
          <w:szCs w:val="28"/>
        </w:rPr>
      </w:pPr>
      <w:r>
        <w:rPr>
          <w:rFonts w:ascii="Times New Roman" w:hAnsi="Times New Roman" w:cs="Times New Roman"/>
          <w:sz w:val="28"/>
          <w:szCs w:val="28"/>
        </w:rPr>
        <w:t xml:space="preserve">Глава Сабиновского сельского поселения:                    О. Г. </w:t>
      </w:r>
      <w:proofErr w:type="spellStart"/>
      <w:r>
        <w:rPr>
          <w:rFonts w:ascii="Times New Roman" w:hAnsi="Times New Roman" w:cs="Times New Roman"/>
          <w:sz w:val="28"/>
          <w:szCs w:val="28"/>
        </w:rPr>
        <w:t>Лапочкина</w:t>
      </w:r>
      <w:proofErr w:type="spellEnd"/>
    </w:p>
    <w:p w:rsidR="00B64E4C" w:rsidRDefault="00B64E4C" w:rsidP="00B64E4C">
      <w:pPr>
        <w:ind w:left="360"/>
        <w:rPr>
          <w:rFonts w:ascii="Times New Roman" w:hAnsi="Times New Roman" w:cs="Times New Roman"/>
          <w:sz w:val="28"/>
          <w:szCs w:val="28"/>
        </w:rPr>
      </w:pPr>
    </w:p>
    <w:p w:rsidR="00B64E4C" w:rsidRDefault="00B64E4C" w:rsidP="00B64E4C">
      <w:pPr>
        <w:ind w:left="360"/>
        <w:rPr>
          <w:rFonts w:ascii="Times New Roman" w:hAnsi="Times New Roman" w:cs="Times New Roman"/>
          <w:sz w:val="28"/>
          <w:szCs w:val="28"/>
        </w:rPr>
      </w:pPr>
    </w:p>
    <w:p w:rsidR="00B64E4C" w:rsidRDefault="00B64E4C" w:rsidP="00B64E4C"/>
    <w:p w:rsidR="00FE6157" w:rsidRDefault="00FE6157"/>
    <w:sectPr w:rsidR="00FE6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64E4C"/>
    <w:rsid w:val="00B64E4C"/>
    <w:rsid w:val="00FE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4E4C"/>
    <w:rPr>
      <w:color w:val="0000FF"/>
      <w:u w:val="single"/>
    </w:rPr>
  </w:style>
  <w:style w:type="paragraph" w:customStyle="1" w:styleId="ConsPlusNonformat">
    <w:name w:val="ConsPlusNonformat"/>
    <w:rsid w:val="00B64E4C"/>
    <w:pPr>
      <w:widowControl w:val="0"/>
      <w:autoSpaceDE w:val="0"/>
      <w:autoSpaceDN w:val="0"/>
      <w:spacing w:after="0" w:line="240" w:lineRule="auto"/>
    </w:pPr>
    <w:rPr>
      <w:rFonts w:ascii="Courier New" w:eastAsia="Times New Roman" w:hAnsi="Courier New" w:cs="Courier New"/>
      <w:sz w:val="20"/>
      <w:szCs w:val="20"/>
    </w:rPr>
  </w:style>
  <w:style w:type="character" w:customStyle="1" w:styleId="blk">
    <w:name w:val="blk"/>
    <w:basedOn w:val="a0"/>
    <w:rsid w:val="00B64E4C"/>
  </w:style>
</w:styles>
</file>

<file path=word/webSettings.xml><?xml version="1.0" encoding="utf-8"?>
<w:webSettings xmlns:r="http://schemas.openxmlformats.org/officeDocument/2006/relationships" xmlns:w="http://schemas.openxmlformats.org/wordprocessingml/2006/main">
  <w:divs>
    <w:div w:id="6090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839/3d0cac60971a511280cbba229d9b6329c07731f7/" TargetMode="External"/><Relationship Id="rId13" Type="http://schemas.openxmlformats.org/officeDocument/2006/relationships/hyperlink" Target="http://www.consultant.ru/document/cons_doc_LAW_286758/3d0cac60971a511280cbba229d9b6329c07731f7/" TargetMode="External"/><Relationship Id="rId18" Type="http://schemas.openxmlformats.org/officeDocument/2006/relationships/hyperlink" Target="http://www.consultant.ru/document/cons_doc_LAW_321522/a2588b2a1374c05e0939bb4df8e54fc0dfd6e00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document/cons_doc_LAW_286758/3d0cac60971a511280cbba229d9b6329c07731f7/"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 Type="http://schemas.openxmlformats.org/officeDocument/2006/relationships/settings" Target="settings.xml"/><Relationship Id="rId16" Type="http://schemas.openxmlformats.org/officeDocument/2006/relationships/hyperlink" Target="http://www.consultant.ru/document/cons_doc_LAW_286758/3d0cac60971a511280cbba229d9b6329c07731f7/"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styles" Target="styles.xml"/><Relationship Id="rId6" Type="http://schemas.openxmlformats.org/officeDocument/2006/relationships/hyperlink" Target="http://www.consultant.ru/document/cons_doc_LAW_321522/a2588b2a1374c05e0939bb4df8e54fc0dfd6e000/" TargetMode="Externa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hyperlink" Target="http://www.consultant.ru/document/cons_doc_LAW_286758/3d0cac60971a511280cbba229d9b6329c07731f7/" TargetMode="External"/><Relationship Id="rId15"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286758/3d0cac60971a511280cbba229d9b6329c07731f7/" TargetMode="External"/><Relationship Id="rId19" Type="http://schemas.openxmlformats.org/officeDocument/2006/relationships/hyperlink" Target="http://www.consultant.ru/document/cons_doc_LAW_302839/3d0cac60971a511280cbba229d9b6329c07731f7/" TargetMode="External"/><Relationship Id="rId4" Type="http://schemas.openxmlformats.org/officeDocument/2006/relationships/hyperlink" Target="http://www.consultant.ru/document/cons_doc_LAW_321522/330a220d4fee09ee290fc31fd9fbf1c1b7467a53/" TargetMode="Externa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286758/3d0cac60971a511280cbba229d9b6329c07731f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2020-10-06T08:44:00Z</dcterms:created>
  <dcterms:modified xsi:type="dcterms:W3CDTF">2020-10-06T08:44:00Z</dcterms:modified>
</cp:coreProperties>
</file>