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CB" w:rsidRPr="003C6E6A" w:rsidRDefault="007C6EC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76EB" w:rsidRPr="003C6E6A" w:rsidRDefault="00A276EB" w:rsidP="007C6ECB">
      <w:pPr>
        <w:pStyle w:val="ConsPlusNormal"/>
        <w:jc w:val="right"/>
        <w:outlineLvl w:val="1"/>
        <w:rPr>
          <w:szCs w:val="24"/>
        </w:rPr>
      </w:pPr>
      <w:r w:rsidRPr="003C6E6A">
        <w:rPr>
          <w:szCs w:val="24"/>
        </w:rPr>
        <w:t>Приложение № 1</w:t>
      </w:r>
    </w:p>
    <w:p w:rsidR="00A276EB" w:rsidRPr="003C6E6A" w:rsidRDefault="00A276EB" w:rsidP="007C6ECB">
      <w:pPr>
        <w:pStyle w:val="ConsPlusNormal"/>
        <w:jc w:val="right"/>
        <w:rPr>
          <w:szCs w:val="24"/>
        </w:rPr>
      </w:pPr>
      <w:r w:rsidRPr="003C6E6A">
        <w:rPr>
          <w:szCs w:val="24"/>
        </w:rPr>
        <w:t>к Административному регламенту</w:t>
      </w:r>
    </w:p>
    <w:p w:rsidR="00A276EB" w:rsidRPr="003C6E6A" w:rsidRDefault="00A276EB" w:rsidP="007C6ECB">
      <w:pPr>
        <w:pStyle w:val="ConsPlusNormal"/>
        <w:jc w:val="right"/>
        <w:rPr>
          <w:szCs w:val="24"/>
        </w:rPr>
      </w:pPr>
      <w:r w:rsidRPr="003C6E6A">
        <w:rPr>
          <w:szCs w:val="24"/>
        </w:rPr>
        <w:t>по предоставлению муниципальной услуги по присвоению,</w:t>
      </w:r>
    </w:p>
    <w:p w:rsidR="00A276EB" w:rsidRPr="003C6E6A" w:rsidRDefault="00A276EB" w:rsidP="007C6ECB">
      <w:pPr>
        <w:pStyle w:val="ConsPlusNormal"/>
        <w:jc w:val="right"/>
        <w:rPr>
          <w:szCs w:val="24"/>
        </w:rPr>
      </w:pPr>
      <w:r w:rsidRPr="003C6E6A">
        <w:rPr>
          <w:szCs w:val="24"/>
        </w:rPr>
        <w:t>изменению и аннулированию адресов объектам адресации</w:t>
      </w:r>
    </w:p>
    <w:p w:rsidR="00A276EB" w:rsidRPr="003C6E6A" w:rsidRDefault="00A276EB" w:rsidP="007C6ECB">
      <w:pPr>
        <w:pStyle w:val="ConsPlusNormal"/>
        <w:jc w:val="right"/>
        <w:rPr>
          <w:szCs w:val="24"/>
        </w:rPr>
      </w:pPr>
      <w:r w:rsidRPr="003C6E6A">
        <w:rPr>
          <w:szCs w:val="24"/>
        </w:rPr>
        <w:t>на территории Сабиновского сельского поселения</w:t>
      </w:r>
    </w:p>
    <w:p w:rsidR="00A276EB" w:rsidRDefault="00A276EB" w:rsidP="007C6ECB">
      <w:pPr>
        <w:pStyle w:val="ConsPlusNormal"/>
        <w:jc w:val="both"/>
        <w:rPr>
          <w:szCs w:val="24"/>
        </w:rPr>
      </w:pPr>
    </w:p>
    <w:p w:rsidR="007C6ECB" w:rsidRPr="003C6E6A" w:rsidRDefault="007C6ECB" w:rsidP="007C6ECB">
      <w:pPr>
        <w:pStyle w:val="ConsPlusNormal"/>
        <w:jc w:val="both"/>
        <w:rPr>
          <w:szCs w:val="24"/>
        </w:rPr>
      </w:pP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 xml:space="preserve">                                   ФОРМА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 xml:space="preserve">  решения об отказе в присвоении, аннулировании адреса объектам адресации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 xml:space="preserve">                          Ф.И.О., адрес заявителя (представителя заявителя)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Администрация   Сабиновского сельского поселения сообщает, что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 xml:space="preserve">                        (Ф.И.О. заявителя в дательном падеже)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 xml:space="preserve">документ, удостоверяющий </w:t>
      </w:r>
      <w:proofErr w:type="spellStart"/>
      <w:r w:rsidRPr="003C6E6A">
        <w:rPr>
          <w:rFonts w:ascii="Times New Roman" w:hAnsi="Times New Roman" w:cs="Times New Roman"/>
          <w:sz w:val="24"/>
          <w:szCs w:val="24"/>
        </w:rPr>
        <w:t>личность,____________________</w:t>
      </w:r>
      <w:proofErr w:type="spellEnd"/>
      <w:r w:rsidRPr="003C6E6A">
        <w:rPr>
          <w:rFonts w:ascii="Times New Roman" w:hAnsi="Times New Roman" w:cs="Times New Roman"/>
          <w:sz w:val="24"/>
          <w:szCs w:val="24"/>
        </w:rPr>
        <w:t>, серия ______, номер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___________, дата выдачи "____" _______ _____ г., почтовый адрес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 xml:space="preserve">на   основании   </w:t>
      </w:r>
      <w:hyperlink r:id="rId5" w:history="1">
        <w:r w:rsidRPr="003C6E6A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3C6E6A">
        <w:rPr>
          <w:rFonts w:ascii="Times New Roman" w:hAnsi="Times New Roman" w:cs="Times New Roman"/>
          <w:sz w:val="24"/>
          <w:szCs w:val="24"/>
        </w:rPr>
        <w:t xml:space="preserve">  присвоения,  изменения  и  аннулирования  адресов,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утвержденных     постановлением    Правительства    Российской    Федерации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от 19.11.2014 N 1221 (далее - Правила), отказано в присвоении/аннулировании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адреса следующему объекту адресации: (нужное подчеркнуть)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 xml:space="preserve">              (вид и наименование объекта адресации, описание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 xml:space="preserve">      местонахождения объекта адресации в случае обращения заявителя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 xml:space="preserve">                            о присвоении адреса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 xml:space="preserve">  объекту адресации, адрес объекта адресации в случае обращения заявителя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 xml:space="preserve">                             об аннулировании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 xml:space="preserve">                         адреса объекта адресации)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 xml:space="preserve">                (причины отказа со ссылкой на </w:t>
      </w:r>
      <w:hyperlink r:id="rId6" w:history="1">
        <w:r w:rsidRPr="003C6E6A">
          <w:rPr>
            <w:rFonts w:ascii="Times New Roman" w:hAnsi="Times New Roman" w:cs="Times New Roman"/>
            <w:color w:val="0000FF"/>
            <w:sz w:val="24"/>
            <w:szCs w:val="24"/>
          </w:rPr>
          <w:t>п. 40</w:t>
        </w:r>
      </w:hyperlink>
      <w:r w:rsidRPr="003C6E6A">
        <w:rPr>
          <w:rFonts w:ascii="Times New Roman" w:hAnsi="Times New Roman" w:cs="Times New Roman"/>
          <w:sz w:val="24"/>
          <w:szCs w:val="24"/>
        </w:rPr>
        <w:t xml:space="preserve"> Правил)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________________________________                     ______________________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 xml:space="preserve">        (должность)                   (подпись)            (Ф.И.О.)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М.П.</w:t>
      </w:r>
    </w:p>
    <w:p w:rsidR="00A276EB" w:rsidRPr="003C6E6A" w:rsidRDefault="00A276EB" w:rsidP="007C6ECB">
      <w:pPr>
        <w:pStyle w:val="ConsPlusNormal"/>
        <w:rPr>
          <w:szCs w:val="24"/>
        </w:rPr>
      </w:pPr>
    </w:p>
    <w:p w:rsidR="00A276EB" w:rsidRPr="003C6E6A" w:rsidRDefault="00A276EB" w:rsidP="007C6ECB">
      <w:pPr>
        <w:pStyle w:val="ConsPlusNormal"/>
        <w:ind w:left="540"/>
        <w:jc w:val="both"/>
        <w:rPr>
          <w:szCs w:val="24"/>
        </w:rPr>
      </w:pP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76EB" w:rsidRPr="003C6E6A" w:rsidRDefault="00A276EB" w:rsidP="007C6ECB">
      <w:pPr>
        <w:pStyle w:val="ConsPlusNormal"/>
        <w:ind w:left="540"/>
        <w:jc w:val="both"/>
        <w:rPr>
          <w:szCs w:val="24"/>
        </w:rPr>
      </w:pPr>
    </w:p>
    <w:p w:rsidR="00A276EB" w:rsidRPr="003C6E6A" w:rsidRDefault="00A276EB" w:rsidP="007C6ECB">
      <w:pPr>
        <w:pStyle w:val="ConsPlusNormal"/>
        <w:ind w:left="540"/>
        <w:jc w:val="both"/>
        <w:rPr>
          <w:szCs w:val="24"/>
        </w:rPr>
      </w:pPr>
    </w:p>
    <w:p w:rsidR="00A276EB" w:rsidRPr="003C6E6A" w:rsidRDefault="00A276EB" w:rsidP="007C6ECB">
      <w:pPr>
        <w:pStyle w:val="ConsPlusNormal"/>
        <w:ind w:left="540"/>
        <w:jc w:val="both"/>
        <w:rPr>
          <w:szCs w:val="24"/>
        </w:rPr>
      </w:pPr>
    </w:p>
    <w:p w:rsidR="00A276EB" w:rsidRPr="003C6E6A" w:rsidRDefault="00A276EB" w:rsidP="007C6ECB">
      <w:pPr>
        <w:pStyle w:val="ConsPlusNormal"/>
        <w:ind w:left="540"/>
        <w:jc w:val="both"/>
        <w:rPr>
          <w:szCs w:val="24"/>
        </w:rPr>
      </w:pPr>
    </w:p>
    <w:p w:rsidR="00A276EB" w:rsidRPr="003C6E6A" w:rsidRDefault="00A276EB" w:rsidP="007C6ECB">
      <w:pPr>
        <w:pStyle w:val="ConsPlusNormal"/>
        <w:jc w:val="right"/>
        <w:outlineLvl w:val="1"/>
        <w:rPr>
          <w:szCs w:val="24"/>
        </w:rPr>
      </w:pPr>
      <w:r w:rsidRPr="003C6E6A">
        <w:rPr>
          <w:szCs w:val="24"/>
        </w:rPr>
        <w:t>Приложение N 2</w:t>
      </w:r>
    </w:p>
    <w:p w:rsidR="00A276EB" w:rsidRPr="003C6E6A" w:rsidRDefault="00A276EB" w:rsidP="007C6ECB">
      <w:pPr>
        <w:pStyle w:val="ConsPlusNormal"/>
        <w:jc w:val="right"/>
        <w:rPr>
          <w:szCs w:val="24"/>
        </w:rPr>
      </w:pPr>
      <w:r w:rsidRPr="003C6E6A">
        <w:rPr>
          <w:szCs w:val="24"/>
        </w:rPr>
        <w:t>к Административному регламенту</w:t>
      </w:r>
    </w:p>
    <w:p w:rsidR="00A276EB" w:rsidRPr="003C6E6A" w:rsidRDefault="00A276EB" w:rsidP="007C6ECB">
      <w:pPr>
        <w:pStyle w:val="ConsPlusNormal"/>
        <w:jc w:val="right"/>
        <w:rPr>
          <w:szCs w:val="24"/>
        </w:rPr>
      </w:pPr>
      <w:r w:rsidRPr="003C6E6A">
        <w:rPr>
          <w:szCs w:val="24"/>
        </w:rPr>
        <w:t>по предоставлению муниципальной услуги по присвоению,</w:t>
      </w:r>
    </w:p>
    <w:p w:rsidR="00A276EB" w:rsidRPr="003C6E6A" w:rsidRDefault="00A276EB" w:rsidP="007C6ECB">
      <w:pPr>
        <w:pStyle w:val="ConsPlusNormal"/>
        <w:jc w:val="right"/>
        <w:rPr>
          <w:szCs w:val="24"/>
        </w:rPr>
      </w:pPr>
      <w:r w:rsidRPr="003C6E6A">
        <w:rPr>
          <w:szCs w:val="24"/>
        </w:rPr>
        <w:t>изменению и аннулированию адресов объектам адресации</w:t>
      </w:r>
    </w:p>
    <w:p w:rsidR="00A276EB" w:rsidRPr="003C6E6A" w:rsidRDefault="00A276EB" w:rsidP="007C6ECB">
      <w:pPr>
        <w:pStyle w:val="ConsPlusNormal"/>
        <w:jc w:val="right"/>
        <w:rPr>
          <w:szCs w:val="24"/>
        </w:rPr>
      </w:pPr>
      <w:r w:rsidRPr="003C6E6A">
        <w:rPr>
          <w:szCs w:val="24"/>
        </w:rPr>
        <w:t>на территории Сабиновского сельского поселения</w:t>
      </w:r>
    </w:p>
    <w:p w:rsidR="00A276EB" w:rsidRPr="003C6E6A" w:rsidRDefault="00A276EB" w:rsidP="007C6ECB">
      <w:pPr>
        <w:pStyle w:val="ConsPlusNormal"/>
        <w:jc w:val="right"/>
        <w:rPr>
          <w:szCs w:val="24"/>
        </w:rPr>
      </w:pPr>
    </w:p>
    <w:p w:rsidR="00A276EB" w:rsidRPr="003C6E6A" w:rsidRDefault="00A276EB" w:rsidP="007C6ECB">
      <w:pPr>
        <w:pStyle w:val="ConsPlusNormal"/>
        <w:jc w:val="center"/>
        <w:rPr>
          <w:szCs w:val="24"/>
        </w:rPr>
      </w:pPr>
      <w:r w:rsidRPr="003C6E6A">
        <w:rPr>
          <w:szCs w:val="24"/>
        </w:rPr>
        <w:t>Блок-схема</w:t>
      </w:r>
    </w:p>
    <w:p w:rsidR="00A276EB" w:rsidRPr="003C6E6A" w:rsidRDefault="00A276EB" w:rsidP="007C6ECB">
      <w:pPr>
        <w:pStyle w:val="ConsPlusNormal"/>
        <w:jc w:val="center"/>
        <w:rPr>
          <w:szCs w:val="24"/>
        </w:rPr>
      </w:pPr>
      <w:r w:rsidRPr="003C6E6A">
        <w:rPr>
          <w:szCs w:val="24"/>
        </w:rPr>
        <w:t>исполнения муниципальной услуги "Присвоение, изменение</w:t>
      </w:r>
    </w:p>
    <w:p w:rsidR="00A276EB" w:rsidRPr="003C6E6A" w:rsidRDefault="00A276EB" w:rsidP="007C6ECB">
      <w:pPr>
        <w:pStyle w:val="ConsPlusNormal"/>
        <w:jc w:val="center"/>
        <w:rPr>
          <w:szCs w:val="24"/>
        </w:rPr>
      </w:pPr>
      <w:r w:rsidRPr="003C6E6A">
        <w:rPr>
          <w:szCs w:val="24"/>
        </w:rPr>
        <w:t>и аннулирование адресов объектам адресации</w:t>
      </w:r>
    </w:p>
    <w:p w:rsidR="00A276EB" w:rsidRPr="003C6E6A" w:rsidRDefault="00A276EB" w:rsidP="007C6ECB">
      <w:pPr>
        <w:pStyle w:val="ConsPlusNormal"/>
        <w:jc w:val="center"/>
        <w:rPr>
          <w:szCs w:val="24"/>
        </w:rPr>
      </w:pPr>
      <w:r w:rsidRPr="003C6E6A">
        <w:rPr>
          <w:szCs w:val="24"/>
        </w:rPr>
        <w:t>на территории Сабиновского сельского поселения</w:t>
      </w:r>
    </w:p>
    <w:p w:rsidR="00A276EB" w:rsidRPr="003C6E6A" w:rsidRDefault="00A276EB" w:rsidP="007C6ECB">
      <w:pPr>
        <w:pStyle w:val="ConsPlusNormal"/>
        <w:jc w:val="center"/>
        <w:rPr>
          <w:szCs w:val="24"/>
        </w:rPr>
      </w:pP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│                      Прием и регистрация заявления                      │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└──────────────────────────────────┬──────────────────────────────────────┘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 xml:space="preserve">                                  \/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│   Подготовка и направление межведомственного запроса о предоставлении   │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│    документов, необходимых для предоставления муниципальной услуги,     │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│ находящихся в распоряжении иных государственных органов и организаций,  │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│  подготовка проекта решения о присвоении, аннулировании адреса объекту  │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│        адресации  либо отказа в присвоении, аннулировании адреса        │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│                            объекта адресации                            │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└──────────────────────────────────┬──────────────────────────────────────┘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 xml:space="preserve">                                  \/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│   Подписание и регистрация решения о присвоении, аннулировании адреса   │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 xml:space="preserve">│   объекту адресации или </w:t>
      </w:r>
      <w:hyperlink w:anchor="P372" w:history="1">
        <w:r w:rsidRPr="003C6E6A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3C6E6A">
        <w:rPr>
          <w:rFonts w:ascii="Times New Roman" w:hAnsi="Times New Roman" w:cs="Times New Roman"/>
          <w:sz w:val="24"/>
          <w:szCs w:val="24"/>
        </w:rPr>
        <w:t xml:space="preserve"> об отказе в присвоении, аннулировании   │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│                        адреса объекта адресации                         │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└──────────────────────────────────┬──────────────────────────────────────┘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 xml:space="preserve">                                  \/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│          Выдача результата предоставления муниципальной услуги          │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A276EB" w:rsidRPr="003C6E6A" w:rsidRDefault="00A276EB" w:rsidP="007C6ECB">
      <w:pPr>
        <w:pStyle w:val="ConsPlusNormal"/>
        <w:rPr>
          <w:szCs w:val="24"/>
        </w:rPr>
      </w:pPr>
    </w:p>
    <w:p w:rsidR="00A276EB" w:rsidRPr="003C6E6A" w:rsidRDefault="00A276EB" w:rsidP="007C6ECB">
      <w:pPr>
        <w:pStyle w:val="ConsPlusNormal"/>
        <w:ind w:left="540"/>
        <w:jc w:val="both"/>
        <w:rPr>
          <w:szCs w:val="24"/>
        </w:rPr>
      </w:pPr>
    </w:p>
    <w:p w:rsidR="00A276EB" w:rsidRPr="003C6E6A" w:rsidRDefault="00A276EB" w:rsidP="007C6ECB">
      <w:pPr>
        <w:pStyle w:val="ConsPlusNormal"/>
        <w:ind w:left="540"/>
        <w:jc w:val="both"/>
        <w:rPr>
          <w:szCs w:val="24"/>
        </w:rPr>
      </w:pPr>
    </w:p>
    <w:p w:rsidR="00A276EB" w:rsidRPr="003C6E6A" w:rsidRDefault="00A276EB" w:rsidP="007C6ECB">
      <w:pPr>
        <w:pStyle w:val="ConsPlusNormal"/>
        <w:ind w:left="540"/>
        <w:jc w:val="both"/>
        <w:rPr>
          <w:szCs w:val="24"/>
        </w:rPr>
      </w:pPr>
    </w:p>
    <w:p w:rsidR="00A276EB" w:rsidRPr="003C6E6A" w:rsidRDefault="00A276EB" w:rsidP="007C6ECB">
      <w:pPr>
        <w:pStyle w:val="ConsPlusNormal"/>
        <w:ind w:left="540"/>
        <w:jc w:val="both"/>
        <w:rPr>
          <w:szCs w:val="24"/>
        </w:rPr>
      </w:pPr>
    </w:p>
    <w:p w:rsidR="00A276EB" w:rsidRDefault="00A276EB" w:rsidP="007C6ECB">
      <w:pPr>
        <w:pStyle w:val="ConsPlusNormal"/>
        <w:ind w:left="540"/>
        <w:jc w:val="both"/>
        <w:rPr>
          <w:szCs w:val="24"/>
        </w:rPr>
      </w:pPr>
    </w:p>
    <w:p w:rsidR="007B6B55" w:rsidRDefault="007B6B55" w:rsidP="007C6ECB">
      <w:pPr>
        <w:pStyle w:val="ConsPlusNormal"/>
        <w:ind w:left="540"/>
        <w:jc w:val="both"/>
        <w:rPr>
          <w:szCs w:val="24"/>
        </w:rPr>
      </w:pPr>
    </w:p>
    <w:p w:rsidR="007B6B55" w:rsidRDefault="007B6B55" w:rsidP="007C6ECB">
      <w:pPr>
        <w:pStyle w:val="ConsPlusNormal"/>
        <w:ind w:left="540"/>
        <w:jc w:val="both"/>
        <w:rPr>
          <w:szCs w:val="24"/>
        </w:rPr>
      </w:pPr>
    </w:p>
    <w:p w:rsidR="007C6ECB" w:rsidRDefault="007C6ECB" w:rsidP="007C6ECB">
      <w:pPr>
        <w:pStyle w:val="ConsPlusNormal"/>
        <w:ind w:left="540"/>
        <w:jc w:val="both"/>
        <w:rPr>
          <w:szCs w:val="24"/>
        </w:rPr>
      </w:pPr>
    </w:p>
    <w:p w:rsidR="007B6B55" w:rsidRPr="003C6E6A" w:rsidRDefault="007B6B55" w:rsidP="007C6ECB">
      <w:pPr>
        <w:pStyle w:val="ConsPlusNormal"/>
        <w:ind w:left="540"/>
        <w:jc w:val="both"/>
        <w:rPr>
          <w:szCs w:val="24"/>
        </w:rPr>
      </w:pPr>
    </w:p>
    <w:p w:rsidR="00A276EB" w:rsidRPr="003C6E6A" w:rsidRDefault="00A276EB" w:rsidP="007C6ECB">
      <w:pPr>
        <w:pStyle w:val="ConsPlusNormal"/>
        <w:ind w:left="540"/>
        <w:jc w:val="both"/>
        <w:rPr>
          <w:szCs w:val="24"/>
        </w:rPr>
      </w:pPr>
    </w:p>
    <w:p w:rsidR="00A276EB" w:rsidRPr="003C6E6A" w:rsidRDefault="00A276EB" w:rsidP="007C6ECB">
      <w:pPr>
        <w:pStyle w:val="ConsPlusNormal"/>
        <w:jc w:val="right"/>
        <w:outlineLvl w:val="1"/>
        <w:rPr>
          <w:szCs w:val="24"/>
        </w:rPr>
      </w:pPr>
      <w:r w:rsidRPr="003C6E6A">
        <w:rPr>
          <w:szCs w:val="24"/>
        </w:rPr>
        <w:t>Приложение N 3</w:t>
      </w:r>
    </w:p>
    <w:p w:rsidR="00A276EB" w:rsidRPr="003C6E6A" w:rsidRDefault="00A276EB" w:rsidP="007C6ECB">
      <w:pPr>
        <w:pStyle w:val="ConsPlusNormal"/>
        <w:jc w:val="right"/>
        <w:rPr>
          <w:szCs w:val="24"/>
        </w:rPr>
      </w:pPr>
      <w:r w:rsidRPr="003C6E6A">
        <w:rPr>
          <w:szCs w:val="24"/>
        </w:rPr>
        <w:t>к Административному регламенту</w:t>
      </w:r>
    </w:p>
    <w:p w:rsidR="00A276EB" w:rsidRPr="003C6E6A" w:rsidRDefault="00A276EB" w:rsidP="007C6ECB">
      <w:pPr>
        <w:pStyle w:val="ConsPlusNormal"/>
        <w:jc w:val="right"/>
        <w:rPr>
          <w:szCs w:val="24"/>
        </w:rPr>
      </w:pPr>
      <w:r w:rsidRPr="003C6E6A">
        <w:rPr>
          <w:szCs w:val="24"/>
        </w:rPr>
        <w:t>по предоставлению муниципальной услуги по присвоению,</w:t>
      </w:r>
    </w:p>
    <w:p w:rsidR="00A276EB" w:rsidRPr="003C6E6A" w:rsidRDefault="00A276EB" w:rsidP="007C6ECB">
      <w:pPr>
        <w:pStyle w:val="ConsPlusNormal"/>
        <w:jc w:val="right"/>
        <w:rPr>
          <w:szCs w:val="24"/>
        </w:rPr>
      </w:pPr>
      <w:r w:rsidRPr="003C6E6A">
        <w:rPr>
          <w:szCs w:val="24"/>
        </w:rPr>
        <w:t>изменению и аннулированию адресов объектам адресации</w:t>
      </w:r>
    </w:p>
    <w:p w:rsidR="00A276EB" w:rsidRPr="003C6E6A" w:rsidRDefault="00A276EB" w:rsidP="007C6ECB">
      <w:pPr>
        <w:pStyle w:val="ConsPlusNormal"/>
        <w:jc w:val="right"/>
        <w:rPr>
          <w:szCs w:val="24"/>
        </w:rPr>
      </w:pPr>
      <w:r w:rsidRPr="003C6E6A">
        <w:rPr>
          <w:szCs w:val="24"/>
        </w:rPr>
        <w:t>на территории Сабиновского сельского поселения</w:t>
      </w:r>
    </w:p>
    <w:p w:rsidR="00A276EB" w:rsidRPr="003C6E6A" w:rsidRDefault="00A276EB" w:rsidP="007C6ECB">
      <w:pPr>
        <w:pStyle w:val="ConsPlusNormal"/>
        <w:jc w:val="right"/>
        <w:rPr>
          <w:szCs w:val="24"/>
        </w:rPr>
      </w:pPr>
    </w:p>
    <w:p w:rsidR="00A276EB" w:rsidRPr="003C6E6A" w:rsidRDefault="00A276EB" w:rsidP="007C6ECB">
      <w:pPr>
        <w:pStyle w:val="ConsPlusNormal"/>
        <w:jc w:val="right"/>
        <w:rPr>
          <w:szCs w:val="24"/>
        </w:rPr>
      </w:pPr>
    </w:p>
    <w:p w:rsidR="00A276EB" w:rsidRPr="003C6E6A" w:rsidRDefault="00A276EB" w:rsidP="007C6ECB">
      <w:pPr>
        <w:pStyle w:val="ConsPlusNormal"/>
        <w:jc w:val="right"/>
        <w:rPr>
          <w:szCs w:val="24"/>
        </w:rPr>
      </w:pPr>
    </w:p>
    <w:p w:rsidR="00A276EB" w:rsidRPr="003C6E6A" w:rsidRDefault="00A276EB" w:rsidP="007C6ECB">
      <w:pPr>
        <w:pStyle w:val="ConsPlusNormal"/>
        <w:jc w:val="right"/>
        <w:rPr>
          <w:szCs w:val="24"/>
        </w:rPr>
      </w:pP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 xml:space="preserve">                          Расписка N ____________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 xml:space="preserve">    Выдана  администрацией  Сабиновского сельского поселения  в получении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документов,  приложенных к заявлению "Присвоение, изменение и аннулирование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адресов объектам адресации на территории Сабиновского сельского поселения":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 xml:space="preserve">       (фамилия, имя, отчество, наименование, юр. адрес организации)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 xml:space="preserve">                   (место нахождения земельного участка)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Приняты следующие документы: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1) Заявление на ______________ листах;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5) ________________________________________________________________________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Документы представлены "___" ____________ 20__ г.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Входящий номер регистрации заявления ______________________________________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Расписку получил "___" ____________ 20__ г. _______________________________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 заявителя)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Расписку выдал ____________________________________________________________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 xml:space="preserve">          (должность, ФИО должностного лица, принявшего документы, подпись)</w:t>
      </w:r>
    </w:p>
    <w:p w:rsidR="00A276EB" w:rsidRPr="003C6E6A" w:rsidRDefault="00A276EB" w:rsidP="007C6E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6E6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276EB" w:rsidRPr="003C6E6A" w:rsidRDefault="00A276EB" w:rsidP="007C6ECB">
      <w:pPr>
        <w:pStyle w:val="ConsPlusNormal"/>
        <w:rPr>
          <w:szCs w:val="24"/>
        </w:rPr>
      </w:pPr>
    </w:p>
    <w:p w:rsidR="00A276EB" w:rsidRPr="003C6E6A" w:rsidRDefault="00A276EB" w:rsidP="007C6ECB">
      <w:pPr>
        <w:pStyle w:val="ConsPlusNormal"/>
        <w:jc w:val="both"/>
        <w:rPr>
          <w:szCs w:val="24"/>
        </w:rPr>
      </w:pPr>
    </w:p>
    <w:p w:rsidR="00A276EB" w:rsidRPr="003C6E6A" w:rsidRDefault="00A276EB" w:rsidP="007C6ECB">
      <w:pPr>
        <w:pStyle w:val="ConsPlusNormal"/>
        <w:pBdr>
          <w:top w:val="single" w:sz="6" w:space="0" w:color="auto"/>
        </w:pBdr>
        <w:spacing w:before="100" w:after="100"/>
        <w:jc w:val="both"/>
        <w:rPr>
          <w:szCs w:val="24"/>
        </w:rPr>
      </w:pPr>
    </w:p>
    <w:p w:rsidR="00A276EB" w:rsidRPr="003C6E6A" w:rsidRDefault="00A276EB" w:rsidP="007C6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6EB" w:rsidRPr="003C6E6A" w:rsidRDefault="00A276EB" w:rsidP="007C6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6EB" w:rsidRPr="003C6E6A" w:rsidRDefault="00A276EB" w:rsidP="007C6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6EB" w:rsidRPr="003C6E6A" w:rsidRDefault="00A276EB" w:rsidP="007C6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6EB" w:rsidRPr="003C6E6A" w:rsidRDefault="00A276EB" w:rsidP="007C6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6EB" w:rsidRPr="003C6E6A" w:rsidRDefault="00A276EB" w:rsidP="007C6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6EB" w:rsidRPr="003C6E6A" w:rsidRDefault="00A276EB" w:rsidP="007C6E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501A" w:rsidRPr="003C6E6A" w:rsidRDefault="0056501A">
      <w:pPr>
        <w:rPr>
          <w:rFonts w:ascii="Times New Roman" w:hAnsi="Times New Roman" w:cs="Times New Roman"/>
          <w:sz w:val="24"/>
          <w:szCs w:val="24"/>
        </w:rPr>
      </w:pPr>
    </w:p>
    <w:sectPr w:rsidR="0056501A" w:rsidRPr="003C6E6A" w:rsidSect="00C2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compat>
    <w:useFELayout/>
  </w:compat>
  <w:rsids>
    <w:rsidRoot w:val="00A276EB"/>
    <w:rsid w:val="00023436"/>
    <w:rsid w:val="000B0237"/>
    <w:rsid w:val="001D4E77"/>
    <w:rsid w:val="00213303"/>
    <w:rsid w:val="0023373C"/>
    <w:rsid w:val="003C6E6A"/>
    <w:rsid w:val="00493784"/>
    <w:rsid w:val="0056501A"/>
    <w:rsid w:val="00575E18"/>
    <w:rsid w:val="00793D39"/>
    <w:rsid w:val="007B6B55"/>
    <w:rsid w:val="007C6ECB"/>
    <w:rsid w:val="0090039F"/>
    <w:rsid w:val="00A276EB"/>
    <w:rsid w:val="00AC2DA2"/>
    <w:rsid w:val="00AD1E6B"/>
    <w:rsid w:val="00C20BE2"/>
    <w:rsid w:val="00C7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7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A276E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27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A276EB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unhideWhenUsed/>
    <w:rsid w:val="00A276EB"/>
    <w:rPr>
      <w:color w:val="0000FF"/>
      <w:u w:val="single"/>
    </w:rPr>
  </w:style>
  <w:style w:type="character" w:customStyle="1" w:styleId="blk">
    <w:name w:val="blk"/>
    <w:basedOn w:val="a0"/>
    <w:rsid w:val="00A276EB"/>
  </w:style>
  <w:style w:type="paragraph" w:styleId="a4">
    <w:name w:val="Body Text"/>
    <w:basedOn w:val="a"/>
    <w:link w:val="a5"/>
    <w:unhideWhenUsed/>
    <w:rsid w:val="00A276EB"/>
    <w:pPr>
      <w:widowControl w:val="0"/>
      <w:suppressAutoHyphens/>
      <w:autoSpaceDN w:val="0"/>
      <w:spacing w:after="120" w:line="240" w:lineRule="auto"/>
    </w:pPr>
    <w:rPr>
      <w:rFonts w:ascii="Calibri" w:eastAsia="Times New Roman" w:hAnsi="Calibri" w:cs="Times New Roman"/>
      <w:kern w:val="3"/>
    </w:rPr>
  </w:style>
  <w:style w:type="character" w:customStyle="1" w:styleId="a5">
    <w:name w:val="Основной текст Знак"/>
    <w:basedOn w:val="a0"/>
    <w:link w:val="a4"/>
    <w:rsid w:val="00A276EB"/>
    <w:rPr>
      <w:rFonts w:ascii="Calibri" w:eastAsia="Times New Roman" w:hAnsi="Calibri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8B5F66D5725AD5AA9EBB38296C55DDCFDA00012986E248BF5DB20979B1024C41123114A361DFEDE6A2F8A22774F6CA54BD87326F792B871B9NEN" TargetMode="External"/><Relationship Id="rId5" Type="http://schemas.openxmlformats.org/officeDocument/2006/relationships/hyperlink" Target="consultantplus://offline/ref=88B5F66D5725AD5AA9EBB38296C55DDCFDA00012986E248BF5DB20979B1024C41123114A361DFFDC6F2F8A22774F6CA54BD87326F792B871B9N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D921-BFD5-4736-9B0B-2BD82BE7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2020-10-06T09:01:00Z</dcterms:created>
  <dcterms:modified xsi:type="dcterms:W3CDTF">2020-10-06T09:01:00Z</dcterms:modified>
</cp:coreProperties>
</file>