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6E" w:rsidRPr="007F7A07" w:rsidRDefault="000A706E">
      <w:pPr>
        <w:spacing w:before="120" w:line="288" w:lineRule="auto"/>
        <w:ind w:firstLine="567"/>
        <w:jc w:val="both"/>
        <w:rPr>
          <w:b/>
          <w:bCs/>
          <w:sz w:val="28"/>
          <w:szCs w:val="28"/>
          <w:lang w:val="en-US"/>
        </w:rPr>
      </w:pPr>
    </w:p>
    <w:p w:rsidR="000A706E" w:rsidRDefault="000A706E" w:rsidP="004556C8">
      <w:pPr>
        <w:spacing w:before="120" w:line="288" w:lineRule="auto"/>
        <w:ind w:firstLine="567"/>
        <w:jc w:val="center"/>
        <w:rPr>
          <w:noProof/>
        </w:rPr>
      </w:pPr>
    </w:p>
    <w:p w:rsidR="00ED4E0F" w:rsidRDefault="00ED4E0F" w:rsidP="004556C8">
      <w:pPr>
        <w:spacing w:before="120" w:line="288" w:lineRule="auto"/>
        <w:ind w:firstLine="567"/>
        <w:jc w:val="center"/>
        <w:rPr>
          <w:noProof/>
        </w:rPr>
      </w:pPr>
    </w:p>
    <w:p w:rsidR="00ED4E0F" w:rsidRDefault="00ED4E0F" w:rsidP="004556C8">
      <w:pPr>
        <w:spacing w:before="120" w:line="288" w:lineRule="auto"/>
        <w:ind w:firstLine="567"/>
        <w:jc w:val="center"/>
        <w:rPr>
          <w:noProof/>
        </w:rPr>
      </w:pPr>
    </w:p>
    <w:p w:rsidR="00ED4E0F" w:rsidRDefault="00ED4E0F" w:rsidP="004556C8">
      <w:pPr>
        <w:spacing w:before="120" w:line="288" w:lineRule="auto"/>
        <w:ind w:firstLine="567"/>
        <w:jc w:val="center"/>
        <w:rPr>
          <w:noProof/>
        </w:rPr>
      </w:pPr>
    </w:p>
    <w:p w:rsidR="00ED4E0F" w:rsidRDefault="00ED4E0F" w:rsidP="004556C8">
      <w:pPr>
        <w:spacing w:before="120" w:line="288" w:lineRule="auto"/>
        <w:ind w:firstLine="567"/>
        <w:jc w:val="center"/>
        <w:rPr>
          <w:noProof/>
        </w:rPr>
      </w:pPr>
    </w:p>
    <w:p w:rsidR="00ED4E0F" w:rsidRDefault="00ED4E0F" w:rsidP="004556C8">
      <w:pPr>
        <w:spacing w:before="120" w:line="288" w:lineRule="auto"/>
        <w:ind w:firstLine="567"/>
        <w:jc w:val="center"/>
        <w:rPr>
          <w:b/>
          <w:bCs/>
          <w:sz w:val="28"/>
          <w:szCs w:val="28"/>
        </w:rPr>
      </w:pPr>
    </w:p>
    <w:p w:rsidR="000A706E" w:rsidRDefault="000A706E">
      <w:pPr>
        <w:spacing w:before="120" w:line="288" w:lineRule="auto"/>
        <w:ind w:firstLine="567"/>
        <w:jc w:val="both"/>
        <w:rPr>
          <w:b/>
          <w:bCs/>
          <w:sz w:val="28"/>
          <w:szCs w:val="28"/>
        </w:rPr>
      </w:pPr>
    </w:p>
    <w:p w:rsidR="000A706E" w:rsidRPr="003C60C0" w:rsidRDefault="000A706E" w:rsidP="00927D42">
      <w:pPr>
        <w:jc w:val="center"/>
        <w:rPr>
          <w:bCs/>
          <w:sz w:val="36"/>
          <w:szCs w:val="36"/>
        </w:rPr>
      </w:pPr>
      <w:r w:rsidRPr="003C60C0">
        <w:rPr>
          <w:bCs/>
          <w:sz w:val="36"/>
          <w:szCs w:val="36"/>
        </w:rPr>
        <w:t xml:space="preserve">ПРОГРАММА КОМПЛЕКСНОГО РАЗВИТИЯ СИСТЕМ КОММУНАЛЬНОЙ ИНФРАСТРУКТУРЫ </w:t>
      </w:r>
      <w:r w:rsidR="007F7A07">
        <w:rPr>
          <w:bCs/>
          <w:sz w:val="36"/>
          <w:szCs w:val="36"/>
        </w:rPr>
        <w:t>САБИНОВСКОГО СЕЛЬСКОГО ПОСЕЛЕНИЯ</w:t>
      </w:r>
      <w:r>
        <w:rPr>
          <w:bCs/>
          <w:sz w:val="36"/>
          <w:szCs w:val="36"/>
        </w:rPr>
        <w:t xml:space="preserve"> ЛЕЖНЕВСКОГО МУНИЦИПАЛЬНОГО РАЙОНА ИВАНОВСКОЙ ОБЛАСТИ</w:t>
      </w:r>
      <w:r w:rsidRPr="003C60C0">
        <w:rPr>
          <w:bCs/>
          <w:sz w:val="36"/>
          <w:szCs w:val="36"/>
        </w:rPr>
        <w:t xml:space="preserve"> НА ПЕРИОД ДО 202</w:t>
      </w:r>
      <w:r w:rsidR="007F7A07" w:rsidRPr="007F7A07">
        <w:rPr>
          <w:bCs/>
          <w:sz w:val="36"/>
          <w:szCs w:val="36"/>
        </w:rPr>
        <w:t>6</w:t>
      </w:r>
      <w:r w:rsidRPr="003C60C0">
        <w:rPr>
          <w:bCs/>
          <w:sz w:val="36"/>
          <w:szCs w:val="36"/>
        </w:rPr>
        <w:t xml:space="preserve"> ГОДА</w:t>
      </w:r>
    </w:p>
    <w:p w:rsidR="000A706E" w:rsidRPr="002529E8" w:rsidRDefault="000A706E" w:rsidP="00DE72A9">
      <w:pPr>
        <w:spacing w:line="288" w:lineRule="auto"/>
        <w:jc w:val="center"/>
        <w:rPr>
          <w:b/>
          <w:sz w:val="32"/>
          <w:szCs w:val="32"/>
        </w:rPr>
      </w:pPr>
    </w:p>
    <w:p w:rsidR="000A706E" w:rsidRPr="002529E8" w:rsidRDefault="000A706E" w:rsidP="00795E61">
      <w:pPr>
        <w:jc w:val="center"/>
        <w:rPr>
          <w:b/>
          <w:sz w:val="36"/>
          <w:szCs w:val="36"/>
        </w:rPr>
      </w:pPr>
    </w:p>
    <w:p w:rsidR="000A706E" w:rsidRPr="002529E8" w:rsidRDefault="000A706E" w:rsidP="00DE72A9">
      <w:pPr>
        <w:spacing w:line="288" w:lineRule="auto"/>
        <w:jc w:val="center"/>
        <w:rPr>
          <w:b/>
          <w:bCs/>
          <w:sz w:val="32"/>
          <w:szCs w:val="32"/>
        </w:rPr>
      </w:pPr>
    </w:p>
    <w:p w:rsidR="000A706E" w:rsidRPr="008F078D" w:rsidRDefault="000A706E" w:rsidP="00795E61">
      <w:pPr>
        <w:jc w:val="center"/>
        <w:rPr>
          <w:bCs/>
          <w:sz w:val="32"/>
          <w:szCs w:val="32"/>
        </w:rPr>
      </w:pPr>
      <w:r w:rsidRPr="008F078D">
        <w:rPr>
          <w:sz w:val="32"/>
          <w:szCs w:val="32"/>
        </w:rPr>
        <w:t>ПРОГРАММА</w:t>
      </w:r>
    </w:p>
    <w:p w:rsidR="000A706E" w:rsidRPr="002529E8" w:rsidRDefault="000A706E" w:rsidP="00DE72A9">
      <w:pPr>
        <w:spacing w:line="288" w:lineRule="auto"/>
        <w:jc w:val="both"/>
      </w:pPr>
    </w:p>
    <w:p w:rsidR="000A706E" w:rsidRPr="002529E8" w:rsidRDefault="000A706E" w:rsidP="00DE72A9">
      <w:pPr>
        <w:spacing w:line="288" w:lineRule="auto"/>
        <w:jc w:val="both"/>
      </w:pPr>
    </w:p>
    <w:p w:rsidR="000A706E" w:rsidRPr="002529E8" w:rsidRDefault="000A706E" w:rsidP="00DE72A9">
      <w:pPr>
        <w:spacing w:line="288" w:lineRule="auto"/>
        <w:jc w:val="both"/>
      </w:pPr>
    </w:p>
    <w:p w:rsidR="000A706E" w:rsidRPr="004B0259" w:rsidRDefault="000A706E" w:rsidP="000F289B">
      <w:pPr>
        <w:jc w:val="right"/>
        <w:rPr>
          <w:sz w:val="28"/>
          <w:szCs w:val="28"/>
          <w:lang w:eastAsia="en-US"/>
        </w:rPr>
      </w:pPr>
    </w:p>
    <w:p w:rsidR="000A706E" w:rsidRPr="004B0259" w:rsidRDefault="000A706E" w:rsidP="000F289B">
      <w:pPr>
        <w:jc w:val="right"/>
        <w:rPr>
          <w:sz w:val="28"/>
          <w:szCs w:val="28"/>
          <w:lang w:eastAsia="en-US"/>
        </w:rPr>
      </w:pPr>
    </w:p>
    <w:p w:rsidR="000A706E" w:rsidRDefault="000A706E" w:rsidP="000F289B">
      <w:pPr>
        <w:jc w:val="right"/>
        <w:rPr>
          <w:sz w:val="28"/>
          <w:szCs w:val="28"/>
          <w:lang w:val="en-US" w:eastAsia="en-US"/>
        </w:rPr>
      </w:pPr>
    </w:p>
    <w:p w:rsidR="007F7A07" w:rsidRDefault="007F7A07" w:rsidP="000F289B">
      <w:pPr>
        <w:jc w:val="right"/>
        <w:rPr>
          <w:sz w:val="28"/>
          <w:szCs w:val="28"/>
          <w:lang w:val="en-US" w:eastAsia="en-US"/>
        </w:rPr>
      </w:pPr>
    </w:p>
    <w:p w:rsidR="007F7A07" w:rsidRDefault="007F7A07" w:rsidP="000F289B">
      <w:pPr>
        <w:jc w:val="right"/>
        <w:rPr>
          <w:sz w:val="28"/>
          <w:szCs w:val="28"/>
          <w:lang w:val="en-US" w:eastAsia="en-US"/>
        </w:rPr>
      </w:pPr>
    </w:p>
    <w:p w:rsidR="007F7A07" w:rsidRDefault="007F7A07" w:rsidP="000F289B">
      <w:pPr>
        <w:jc w:val="right"/>
        <w:rPr>
          <w:sz w:val="28"/>
          <w:szCs w:val="28"/>
          <w:lang w:val="en-US" w:eastAsia="en-US"/>
        </w:rPr>
      </w:pPr>
    </w:p>
    <w:p w:rsidR="007F7A07" w:rsidRPr="007F7A07" w:rsidRDefault="007F7A07" w:rsidP="000F289B">
      <w:pPr>
        <w:jc w:val="right"/>
        <w:rPr>
          <w:b/>
          <w:sz w:val="28"/>
          <w:szCs w:val="28"/>
          <w:lang w:val="en-US" w:eastAsia="en-US"/>
        </w:rPr>
      </w:pPr>
    </w:p>
    <w:p w:rsidR="000A706E" w:rsidRPr="000F289B" w:rsidRDefault="000A706E" w:rsidP="000F289B">
      <w:pPr>
        <w:tabs>
          <w:tab w:val="left" w:pos="5430"/>
        </w:tabs>
        <w:jc w:val="center"/>
        <w:rPr>
          <w:b/>
          <w:sz w:val="28"/>
          <w:szCs w:val="28"/>
          <w:lang w:eastAsia="en-US"/>
        </w:rPr>
      </w:pPr>
    </w:p>
    <w:p w:rsidR="000A706E" w:rsidRPr="000F289B" w:rsidRDefault="000A706E" w:rsidP="000F289B">
      <w:pPr>
        <w:tabs>
          <w:tab w:val="left" w:pos="5430"/>
        </w:tabs>
        <w:jc w:val="center"/>
        <w:rPr>
          <w:b/>
          <w:sz w:val="28"/>
          <w:szCs w:val="28"/>
          <w:lang w:eastAsia="en-US"/>
        </w:rPr>
      </w:pPr>
    </w:p>
    <w:p w:rsidR="000A706E" w:rsidRPr="00915CFD" w:rsidRDefault="000A706E" w:rsidP="000F289B">
      <w:pPr>
        <w:tabs>
          <w:tab w:val="left" w:pos="5430"/>
        </w:tabs>
        <w:jc w:val="center"/>
        <w:rPr>
          <w:b/>
          <w:sz w:val="28"/>
          <w:szCs w:val="28"/>
          <w:lang w:eastAsia="en-US"/>
        </w:rPr>
      </w:pPr>
    </w:p>
    <w:p w:rsidR="000A706E" w:rsidRPr="00915CFD" w:rsidRDefault="000A706E" w:rsidP="000F289B">
      <w:pPr>
        <w:tabs>
          <w:tab w:val="left" w:pos="5430"/>
        </w:tabs>
        <w:jc w:val="center"/>
        <w:rPr>
          <w:b/>
          <w:sz w:val="28"/>
          <w:szCs w:val="28"/>
          <w:lang w:eastAsia="en-US"/>
        </w:rPr>
      </w:pPr>
    </w:p>
    <w:p w:rsidR="000A706E" w:rsidRPr="008F078D" w:rsidRDefault="000A706E" w:rsidP="000F289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г. Иваново</w:t>
      </w:r>
    </w:p>
    <w:p w:rsidR="000A706E" w:rsidRPr="008F078D" w:rsidRDefault="000A706E" w:rsidP="000F289B">
      <w:pPr>
        <w:jc w:val="center"/>
        <w:rPr>
          <w:sz w:val="28"/>
          <w:szCs w:val="28"/>
          <w:lang w:eastAsia="en-US"/>
        </w:rPr>
      </w:pPr>
      <w:r w:rsidRPr="008F078D">
        <w:rPr>
          <w:sz w:val="28"/>
          <w:szCs w:val="28"/>
          <w:lang w:eastAsia="en-US"/>
        </w:rPr>
        <w:t>201</w:t>
      </w:r>
      <w:r>
        <w:rPr>
          <w:sz w:val="28"/>
          <w:szCs w:val="28"/>
          <w:lang w:eastAsia="en-US"/>
        </w:rPr>
        <w:t>6</w:t>
      </w:r>
    </w:p>
    <w:tbl>
      <w:tblPr>
        <w:tblW w:w="5073" w:type="pct"/>
        <w:jc w:val="center"/>
        <w:tblLook w:val="04A0"/>
      </w:tblPr>
      <w:tblGrid>
        <w:gridCol w:w="5241"/>
        <w:gridCol w:w="5044"/>
      </w:tblGrid>
      <w:tr w:rsidR="00A42437" w:rsidRPr="00501FA7" w:rsidTr="004E271A">
        <w:trPr>
          <w:trHeight w:val="3042"/>
          <w:jc w:val="center"/>
        </w:trPr>
        <w:tc>
          <w:tcPr>
            <w:tcW w:w="2548" w:type="pct"/>
            <w:shd w:val="clear" w:color="auto" w:fill="auto"/>
          </w:tcPr>
          <w:p w:rsidR="00A42437" w:rsidRPr="00501FA7" w:rsidRDefault="00A42437" w:rsidP="004E271A">
            <w:pPr>
              <w:rPr>
                <w:b/>
                <w:sz w:val="28"/>
              </w:rPr>
            </w:pPr>
            <w:r w:rsidRPr="00501FA7">
              <w:rPr>
                <w:b/>
                <w:sz w:val="28"/>
              </w:rPr>
              <w:lastRenderedPageBreak/>
              <w:t xml:space="preserve"> </w:t>
            </w:r>
          </w:p>
        </w:tc>
        <w:tc>
          <w:tcPr>
            <w:tcW w:w="2452" w:type="pct"/>
            <w:shd w:val="clear" w:color="auto" w:fill="auto"/>
          </w:tcPr>
          <w:p w:rsidR="00A42437" w:rsidRPr="008701D9" w:rsidRDefault="00A42437" w:rsidP="004E271A">
            <w:pPr>
              <w:rPr>
                <w:sz w:val="28"/>
              </w:rPr>
            </w:pPr>
            <w:r w:rsidRPr="008701D9">
              <w:rPr>
                <w:sz w:val="28"/>
              </w:rPr>
              <w:t>РАЗРАБОТАНО</w:t>
            </w:r>
          </w:p>
          <w:p w:rsidR="00A42437" w:rsidRPr="008701D9" w:rsidRDefault="00A42437" w:rsidP="004E271A">
            <w:pPr>
              <w:rPr>
                <w:sz w:val="28"/>
              </w:rPr>
            </w:pPr>
          </w:p>
          <w:p w:rsidR="00A42437" w:rsidRPr="008701D9" w:rsidRDefault="00A42437" w:rsidP="004E271A">
            <w:pPr>
              <w:rPr>
                <w:sz w:val="28"/>
              </w:rPr>
            </w:pPr>
            <w:r w:rsidRPr="008701D9">
              <w:rPr>
                <w:sz w:val="28"/>
              </w:rPr>
              <w:t>Руководитель экспертной организации</w:t>
            </w:r>
          </w:p>
          <w:p w:rsidR="00A42437" w:rsidRPr="008701D9" w:rsidRDefault="00A42437" w:rsidP="004E271A">
            <w:pPr>
              <w:rPr>
                <w:sz w:val="28"/>
              </w:rPr>
            </w:pPr>
            <w:r w:rsidRPr="008701D9">
              <w:rPr>
                <w:sz w:val="28"/>
              </w:rPr>
              <w:t>Директор ООО «Омега-Спектр»</w:t>
            </w:r>
          </w:p>
          <w:p w:rsidR="00A42437" w:rsidRDefault="00A42437" w:rsidP="004E271A">
            <w:pPr>
              <w:rPr>
                <w:sz w:val="28"/>
              </w:rPr>
            </w:pPr>
          </w:p>
          <w:p w:rsidR="00A42437" w:rsidRDefault="00A42437" w:rsidP="004E271A">
            <w:pPr>
              <w:rPr>
                <w:sz w:val="28"/>
              </w:rPr>
            </w:pPr>
          </w:p>
          <w:p w:rsidR="00A42437" w:rsidRPr="008701D9" w:rsidRDefault="00A42437" w:rsidP="004E271A">
            <w:pPr>
              <w:rPr>
                <w:sz w:val="28"/>
              </w:rPr>
            </w:pPr>
            <w:r w:rsidRPr="008701D9">
              <w:rPr>
                <w:sz w:val="28"/>
              </w:rPr>
              <w:t>____________________Д.В. Сидоров</w:t>
            </w:r>
          </w:p>
          <w:p w:rsidR="00A42437" w:rsidRPr="00501FA7" w:rsidRDefault="00A42437" w:rsidP="004E271A">
            <w:pPr>
              <w:rPr>
                <w:b/>
                <w:sz w:val="28"/>
              </w:rPr>
            </w:pPr>
            <w:r w:rsidRPr="008701D9">
              <w:rPr>
                <w:sz w:val="28"/>
              </w:rPr>
              <w:t xml:space="preserve">  ___________  2016 г.</w:t>
            </w:r>
          </w:p>
        </w:tc>
      </w:tr>
    </w:tbl>
    <w:p w:rsidR="00A42437" w:rsidRDefault="00A42437" w:rsidP="004D0B86">
      <w:pPr>
        <w:jc w:val="center"/>
        <w:rPr>
          <w:b/>
          <w:sz w:val="32"/>
          <w:szCs w:val="32"/>
        </w:rPr>
      </w:pPr>
    </w:p>
    <w:p w:rsidR="00A42437" w:rsidRDefault="00A42437" w:rsidP="00A42437">
      <w:pPr>
        <w:jc w:val="center"/>
        <w:rPr>
          <w:bCs/>
          <w:sz w:val="36"/>
          <w:szCs w:val="36"/>
        </w:rPr>
      </w:pPr>
    </w:p>
    <w:p w:rsidR="00A42437" w:rsidRDefault="00A42437" w:rsidP="00A42437">
      <w:pPr>
        <w:jc w:val="center"/>
        <w:rPr>
          <w:bCs/>
          <w:sz w:val="36"/>
          <w:szCs w:val="36"/>
        </w:rPr>
      </w:pPr>
    </w:p>
    <w:p w:rsidR="00A42437" w:rsidRDefault="00A42437" w:rsidP="00A42437">
      <w:pPr>
        <w:jc w:val="center"/>
        <w:rPr>
          <w:bCs/>
          <w:sz w:val="36"/>
          <w:szCs w:val="36"/>
        </w:rPr>
      </w:pPr>
    </w:p>
    <w:p w:rsidR="00A42437" w:rsidRDefault="00A42437" w:rsidP="00A42437">
      <w:pPr>
        <w:jc w:val="center"/>
        <w:rPr>
          <w:bCs/>
          <w:sz w:val="36"/>
          <w:szCs w:val="36"/>
        </w:rPr>
      </w:pPr>
    </w:p>
    <w:p w:rsidR="00A42437" w:rsidRDefault="00A42437" w:rsidP="00A42437">
      <w:pPr>
        <w:jc w:val="center"/>
        <w:rPr>
          <w:bCs/>
          <w:sz w:val="36"/>
          <w:szCs w:val="36"/>
        </w:rPr>
      </w:pPr>
    </w:p>
    <w:p w:rsidR="00A42437" w:rsidRDefault="00A42437" w:rsidP="00A42437">
      <w:pPr>
        <w:jc w:val="center"/>
        <w:rPr>
          <w:b/>
          <w:sz w:val="36"/>
          <w:szCs w:val="32"/>
        </w:rPr>
      </w:pPr>
      <w:r w:rsidRPr="003C60C0">
        <w:rPr>
          <w:bCs/>
          <w:sz w:val="36"/>
          <w:szCs w:val="36"/>
        </w:rPr>
        <w:t xml:space="preserve">ПРОГРАММА КОМПЛЕКСНОГО РАЗВИТИЯ СИСТЕМ КОММУНАЛЬНОЙ ИНФРАСТРУКТУРЫ </w:t>
      </w:r>
      <w:r>
        <w:rPr>
          <w:bCs/>
          <w:sz w:val="36"/>
          <w:szCs w:val="36"/>
        </w:rPr>
        <w:t>САБИНОВСКОГО СЕЛЬСКОГО ПОСЕЛЕНИЯ ЛЕЖНЕВСКОГО МУНИЦИПАЛЬНОГО РАЙОНА ИВАНОВСКОЙ ОБЛАСТИ</w:t>
      </w:r>
      <w:r w:rsidRPr="003C60C0">
        <w:rPr>
          <w:bCs/>
          <w:sz w:val="36"/>
          <w:szCs w:val="36"/>
        </w:rPr>
        <w:t xml:space="preserve"> НА ПЕРИОД ДО 202</w:t>
      </w:r>
      <w:r>
        <w:rPr>
          <w:bCs/>
          <w:sz w:val="36"/>
          <w:szCs w:val="36"/>
        </w:rPr>
        <w:t>6</w:t>
      </w:r>
      <w:r w:rsidRPr="003C60C0">
        <w:rPr>
          <w:bCs/>
          <w:sz w:val="36"/>
          <w:szCs w:val="36"/>
        </w:rPr>
        <w:t xml:space="preserve"> ГОДА</w:t>
      </w:r>
    </w:p>
    <w:p w:rsidR="00A42437" w:rsidRDefault="00A42437" w:rsidP="00A42437">
      <w:pPr>
        <w:jc w:val="center"/>
        <w:rPr>
          <w:b/>
          <w:sz w:val="36"/>
          <w:szCs w:val="32"/>
        </w:rPr>
      </w:pPr>
    </w:p>
    <w:p w:rsidR="00A42437" w:rsidRDefault="00A42437" w:rsidP="00A42437">
      <w:pPr>
        <w:ind w:left="6480"/>
        <w:rPr>
          <w:b/>
          <w:sz w:val="28"/>
        </w:rPr>
      </w:pPr>
    </w:p>
    <w:p w:rsidR="00A42437" w:rsidRDefault="00A42437" w:rsidP="00A42437">
      <w:pPr>
        <w:ind w:left="6480"/>
      </w:pPr>
      <w:r>
        <w:t xml:space="preserve">      </w:t>
      </w:r>
    </w:p>
    <w:p w:rsidR="00A42437" w:rsidRDefault="00A42437" w:rsidP="00A42437">
      <w:pPr>
        <w:ind w:left="6480"/>
        <w:rPr>
          <w:b/>
          <w:sz w:val="28"/>
        </w:rPr>
      </w:pPr>
    </w:p>
    <w:p w:rsidR="00A42437" w:rsidRDefault="00A42437" w:rsidP="00A42437">
      <w:pPr>
        <w:ind w:left="6480"/>
        <w:rPr>
          <w:b/>
          <w:sz w:val="28"/>
        </w:rPr>
      </w:pPr>
    </w:p>
    <w:p w:rsidR="00A42437" w:rsidRDefault="00A42437" w:rsidP="00A42437">
      <w:pPr>
        <w:ind w:left="6480"/>
        <w:rPr>
          <w:b/>
          <w:sz w:val="28"/>
        </w:rPr>
      </w:pPr>
    </w:p>
    <w:p w:rsidR="00A42437" w:rsidRDefault="00A42437" w:rsidP="00A42437">
      <w:pPr>
        <w:ind w:left="6480"/>
        <w:rPr>
          <w:b/>
          <w:sz w:val="28"/>
        </w:rPr>
      </w:pPr>
    </w:p>
    <w:p w:rsidR="00A42437" w:rsidRDefault="00A42437" w:rsidP="00A42437">
      <w:pPr>
        <w:ind w:left="6480"/>
        <w:rPr>
          <w:b/>
          <w:sz w:val="28"/>
        </w:rPr>
      </w:pPr>
    </w:p>
    <w:p w:rsidR="00A42437" w:rsidRDefault="00A42437" w:rsidP="00A42437">
      <w:pPr>
        <w:ind w:left="6480"/>
        <w:rPr>
          <w:b/>
          <w:sz w:val="28"/>
        </w:rPr>
      </w:pPr>
    </w:p>
    <w:p w:rsidR="00A42437" w:rsidRDefault="00A42437" w:rsidP="00A42437">
      <w:pPr>
        <w:ind w:left="6480"/>
        <w:rPr>
          <w:b/>
          <w:sz w:val="28"/>
        </w:rPr>
      </w:pPr>
    </w:p>
    <w:p w:rsidR="00A42437" w:rsidRDefault="00A42437" w:rsidP="00A42437">
      <w:pPr>
        <w:pStyle w:val="6"/>
        <w:jc w:val="center"/>
        <w:rPr>
          <w:b w:val="0"/>
          <w:lang w:val="ru-RU"/>
        </w:rPr>
      </w:pPr>
    </w:p>
    <w:p w:rsidR="00A42437" w:rsidRDefault="00A42437" w:rsidP="00A42437">
      <w:pPr>
        <w:rPr>
          <w:lang w:eastAsia="en-US"/>
        </w:rPr>
      </w:pPr>
    </w:p>
    <w:p w:rsidR="00A42437" w:rsidRPr="008701D9" w:rsidRDefault="00A42437" w:rsidP="00A42437">
      <w:pPr>
        <w:rPr>
          <w:lang w:eastAsia="en-US"/>
        </w:rPr>
      </w:pPr>
    </w:p>
    <w:p w:rsidR="00A42437" w:rsidRDefault="00A42437" w:rsidP="00A42437">
      <w:pPr>
        <w:pStyle w:val="6"/>
        <w:jc w:val="center"/>
        <w:rPr>
          <w:b w:val="0"/>
          <w:lang w:val="ru-RU"/>
        </w:rPr>
      </w:pPr>
    </w:p>
    <w:p w:rsidR="00A42437" w:rsidRDefault="00A42437" w:rsidP="00A42437">
      <w:pPr>
        <w:rPr>
          <w:lang w:eastAsia="en-US"/>
        </w:rPr>
      </w:pPr>
    </w:p>
    <w:p w:rsidR="00A42437" w:rsidRPr="008701D9" w:rsidRDefault="00A42437" w:rsidP="00A42437">
      <w:pPr>
        <w:rPr>
          <w:lang w:eastAsia="en-US"/>
        </w:rPr>
      </w:pPr>
    </w:p>
    <w:p w:rsidR="00A42437" w:rsidRDefault="00A42437" w:rsidP="00A42437">
      <w:pPr>
        <w:jc w:val="center"/>
        <w:rPr>
          <w:b/>
          <w:sz w:val="32"/>
          <w:szCs w:val="32"/>
        </w:rPr>
      </w:pPr>
      <w:r w:rsidRPr="008701D9">
        <w:t xml:space="preserve">   Иваново 2016 г.</w:t>
      </w:r>
    </w:p>
    <w:p w:rsidR="00A42437" w:rsidRDefault="00A42437" w:rsidP="00A42437">
      <w:pPr>
        <w:rPr>
          <w:b/>
          <w:sz w:val="32"/>
          <w:szCs w:val="32"/>
        </w:rPr>
      </w:pPr>
    </w:p>
    <w:p w:rsidR="000A706E" w:rsidRPr="004D0B86" w:rsidRDefault="00A42437" w:rsidP="004D0B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</w:t>
      </w:r>
      <w:r w:rsidR="000A706E" w:rsidRPr="004D0B86">
        <w:rPr>
          <w:b/>
          <w:sz w:val="32"/>
          <w:szCs w:val="32"/>
        </w:rPr>
        <w:t>одержание</w:t>
      </w:r>
    </w:p>
    <w:p w:rsidR="000A706E" w:rsidRPr="004D0B86" w:rsidRDefault="000A706E" w:rsidP="004D0B86">
      <w:pPr>
        <w:jc w:val="center"/>
        <w:rPr>
          <w:lang w:eastAsia="en-US"/>
        </w:rPr>
      </w:pPr>
    </w:p>
    <w:p w:rsidR="00A42437" w:rsidRDefault="00633DFE">
      <w:pPr>
        <w:pStyle w:val="13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529E8">
        <w:fldChar w:fldCharType="begin"/>
      </w:r>
      <w:r w:rsidR="000A706E" w:rsidRPr="002529E8">
        <w:instrText xml:space="preserve"> TOC \o "1-3" \h \z \u </w:instrText>
      </w:r>
      <w:r w:rsidRPr="002529E8">
        <w:fldChar w:fldCharType="separate"/>
      </w:r>
      <w:hyperlink w:anchor="_Toc464214412" w:history="1">
        <w:r w:rsidR="00A42437" w:rsidRPr="00666FF8">
          <w:rPr>
            <w:rStyle w:val="af6"/>
            <w:noProof/>
          </w:rPr>
          <w:t>1.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Паспорт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13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13" w:history="1">
        <w:r w:rsidR="00A42437" w:rsidRPr="00666FF8">
          <w:rPr>
            <w:rStyle w:val="af6"/>
            <w:noProof/>
          </w:rPr>
          <w:t>2.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Характеристика существующего состояния систем коммунальной инфраструктуры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22"/>
        <w:tabs>
          <w:tab w:val="left" w:pos="96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14" w:history="1">
        <w:r w:rsidR="00A42437" w:rsidRPr="00666FF8">
          <w:rPr>
            <w:rStyle w:val="af6"/>
            <w:noProof/>
          </w:rPr>
          <w:t>2.1.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Электроснабжение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22"/>
        <w:tabs>
          <w:tab w:val="left" w:pos="96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15" w:history="1">
        <w:r w:rsidR="00A42437" w:rsidRPr="00666FF8">
          <w:rPr>
            <w:rStyle w:val="af6"/>
            <w:noProof/>
          </w:rPr>
          <w:t>2.2.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Теплоснабжение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31"/>
        <w:tabs>
          <w:tab w:val="left" w:pos="120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16" w:history="1">
        <w:r w:rsidR="00A42437" w:rsidRPr="00666FF8">
          <w:rPr>
            <w:rStyle w:val="af6"/>
            <w:noProof/>
            <w:lang w:val="en-US"/>
          </w:rPr>
          <w:t>2.2.2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Функциональная структура системы теплоснабжения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31"/>
        <w:tabs>
          <w:tab w:val="left" w:pos="120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17" w:history="1">
        <w:r w:rsidR="00A42437" w:rsidRPr="00666FF8">
          <w:rPr>
            <w:rStyle w:val="af6"/>
            <w:noProof/>
          </w:rPr>
          <w:t>2.2.3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Технологическая зона централизованного теплоснабжения с. Кукарино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31"/>
        <w:tabs>
          <w:tab w:val="left" w:pos="120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18" w:history="1">
        <w:r w:rsidR="00A42437" w:rsidRPr="00666FF8">
          <w:rPr>
            <w:rStyle w:val="af6"/>
            <w:noProof/>
          </w:rPr>
          <w:t>2.2.4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Технологическая зона централизованного теплоснабжения с. Хозниково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31"/>
        <w:tabs>
          <w:tab w:val="left" w:pos="120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19" w:history="1">
        <w:r w:rsidR="00A42437" w:rsidRPr="00666FF8">
          <w:rPr>
            <w:rStyle w:val="af6"/>
            <w:noProof/>
          </w:rPr>
          <w:t>2.2.5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 xml:space="preserve">Технологическая зона централизованного теплоснабжения с. </w:t>
        </w:r>
        <w:r w:rsidR="00471A02">
          <w:rPr>
            <w:rStyle w:val="af6"/>
            <w:noProof/>
          </w:rPr>
          <w:t>Паршнево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31"/>
        <w:tabs>
          <w:tab w:val="left" w:pos="120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20" w:history="1">
        <w:r w:rsidR="00A42437" w:rsidRPr="00666FF8">
          <w:rPr>
            <w:rStyle w:val="af6"/>
            <w:noProof/>
          </w:rPr>
          <w:t>2.2.6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Описание существующих технических и технологических проблем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22"/>
        <w:tabs>
          <w:tab w:val="left" w:pos="96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21" w:history="1">
        <w:r w:rsidR="00A42437" w:rsidRPr="00666FF8">
          <w:rPr>
            <w:rStyle w:val="af6"/>
            <w:noProof/>
          </w:rPr>
          <w:t>2.3.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Водоснабжение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31"/>
        <w:tabs>
          <w:tab w:val="left" w:pos="1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22" w:history="1">
        <w:r w:rsidR="00A42437" w:rsidRPr="00666FF8">
          <w:rPr>
            <w:rStyle w:val="af6"/>
            <w:noProof/>
          </w:rPr>
          <w:t>2.3.1.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Технологическая зона централизованного водоснабжения с. Кукарино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31"/>
        <w:tabs>
          <w:tab w:val="left" w:pos="1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25" w:history="1">
        <w:r w:rsidR="00A42437" w:rsidRPr="00666FF8">
          <w:rPr>
            <w:rStyle w:val="af6"/>
            <w:noProof/>
          </w:rPr>
          <w:t>2.3.2.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Технологическая зона локального водоснабжения д. Сабиново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31"/>
        <w:tabs>
          <w:tab w:val="left" w:pos="1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28" w:history="1">
        <w:r w:rsidR="00A42437" w:rsidRPr="00666FF8">
          <w:rPr>
            <w:rStyle w:val="af6"/>
            <w:noProof/>
          </w:rPr>
          <w:t>2.3.3.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Описание существующих технических и технологических проблем в технологических зонах централизованного водоснабжения Сабиновского сельского поселения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22"/>
        <w:tabs>
          <w:tab w:val="left" w:pos="96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29" w:history="1">
        <w:r w:rsidR="00A42437" w:rsidRPr="00666FF8">
          <w:rPr>
            <w:rStyle w:val="af6"/>
            <w:noProof/>
          </w:rPr>
          <w:t>2.4.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Водоотведение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31"/>
        <w:tabs>
          <w:tab w:val="left" w:pos="1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30" w:history="1">
        <w:r w:rsidR="00A42437" w:rsidRPr="00666FF8">
          <w:rPr>
            <w:rStyle w:val="af6"/>
            <w:noProof/>
          </w:rPr>
          <w:t>2.4.1.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Технологическая зона централизованного водоотведения д. Сабиново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31"/>
        <w:tabs>
          <w:tab w:val="left" w:pos="1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31" w:history="1">
        <w:r w:rsidR="00A42437" w:rsidRPr="00666FF8">
          <w:rPr>
            <w:rStyle w:val="af6"/>
            <w:noProof/>
          </w:rPr>
          <w:t>2.4.2.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Технологическая зона централизованного водоотведения с. Кукарино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31"/>
        <w:tabs>
          <w:tab w:val="left" w:pos="1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32" w:history="1">
        <w:r w:rsidR="00A42437" w:rsidRPr="00666FF8">
          <w:rPr>
            <w:rStyle w:val="af6"/>
            <w:noProof/>
          </w:rPr>
          <w:t>2.4.3.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Описание существующих проблем системы водоотведения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22"/>
        <w:tabs>
          <w:tab w:val="left" w:pos="96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33" w:history="1">
        <w:r w:rsidR="00A42437" w:rsidRPr="00666FF8">
          <w:rPr>
            <w:rStyle w:val="af6"/>
            <w:noProof/>
          </w:rPr>
          <w:t>2.5.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Газоснабжение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22"/>
        <w:tabs>
          <w:tab w:val="left" w:pos="96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34" w:history="1">
        <w:r w:rsidR="00A42437" w:rsidRPr="00666FF8">
          <w:rPr>
            <w:rStyle w:val="af6"/>
            <w:noProof/>
          </w:rPr>
          <w:t>2.6.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Утилизация, обезвреживание и захоронение твердых бытовых отходов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31"/>
        <w:tabs>
          <w:tab w:val="left" w:pos="1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35" w:history="1">
        <w:r w:rsidR="00A42437" w:rsidRPr="00666FF8">
          <w:rPr>
            <w:rStyle w:val="af6"/>
            <w:noProof/>
          </w:rPr>
          <w:t>2.6.1.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Описание системы сбора и утилизации (захоронения) твердых бытовых отходов Сабиновского сельского поселения Лежневского муниципального района Ивановоской области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31"/>
        <w:tabs>
          <w:tab w:val="left" w:pos="1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36" w:history="1">
        <w:r w:rsidR="00A42437" w:rsidRPr="00666FF8">
          <w:rPr>
            <w:rStyle w:val="af6"/>
            <w:noProof/>
          </w:rPr>
          <w:t>2.6.2.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Описание системы захоронения (утилизации) твердых бытовых отходов Сабиновского сельского поселения Лежневского муниципального района Ивановоской области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13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37" w:history="1">
        <w:r w:rsidR="00A42437" w:rsidRPr="00666FF8">
          <w:rPr>
            <w:rStyle w:val="af6"/>
            <w:noProof/>
          </w:rPr>
          <w:t>3.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План развития, прогноз застройки и прогнозируемый спрос на коммунальные ресурсы Сабиновского сельского поселения Лежневского муниципального района Ивановской области на период действия генерального плана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22"/>
        <w:tabs>
          <w:tab w:val="left" w:pos="96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38" w:history="1">
        <w:r w:rsidR="00A42437" w:rsidRPr="00666FF8">
          <w:rPr>
            <w:rStyle w:val="af6"/>
            <w:noProof/>
          </w:rPr>
          <w:t>3.1.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Прогноз застройки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22"/>
        <w:tabs>
          <w:tab w:val="left" w:pos="96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39" w:history="1">
        <w:r w:rsidR="00A42437" w:rsidRPr="00666FF8">
          <w:rPr>
            <w:rStyle w:val="af6"/>
            <w:noProof/>
          </w:rPr>
          <w:t>3.2.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Прогнозируемый спрос на электрическую энергию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22"/>
        <w:tabs>
          <w:tab w:val="left" w:pos="96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40" w:history="1">
        <w:r w:rsidR="00A42437" w:rsidRPr="00666FF8">
          <w:rPr>
            <w:rStyle w:val="af6"/>
            <w:noProof/>
          </w:rPr>
          <w:t>3.3.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Прогнозируемый спрос на тепловую энергию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22"/>
        <w:tabs>
          <w:tab w:val="left" w:pos="96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42" w:history="1">
        <w:r w:rsidR="00A42437" w:rsidRPr="00666FF8">
          <w:rPr>
            <w:rStyle w:val="af6"/>
            <w:noProof/>
          </w:rPr>
          <w:t>3.4.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Прогнозируемый спрос на услуги водоснабжения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22"/>
        <w:tabs>
          <w:tab w:val="left" w:pos="96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43" w:history="1">
        <w:r w:rsidR="00A42437" w:rsidRPr="00666FF8">
          <w:rPr>
            <w:rStyle w:val="af6"/>
            <w:noProof/>
          </w:rPr>
          <w:t>3.5.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Прогнозируемый спрос на услуги водоотведения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22"/>
        <w:tabs>
          <w:tab w:val="left" w:pos="96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44" w:history="1">
        <w:r w:rsidR="00A42437" w:rsidRPr="00666FF8">
          <w:rPr>
            <w:rStyle w:val="af6"/>
            <w:noProof/>
          </w:rPr>
          <w:t>3.6.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Прогнозируемый спрос на услуги газоснабжения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22"/>
        <w:tabs>
          <w:tab w:val="left" w:pos="96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45" w:history="1">
        <w:r w:rsidR="00A42437" w:rsidRPr="00666FF8">
          <w:rPr>
            <w:rStyle w:val="af6"/>
            <w:noProof/>
          </w:rPr>
          <w:t>3.7.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Прогнозируемый спрос на услуги по утилизации, обезвреживанию и захоронению твердых бытовых отходов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13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46" w:history="1">
        <w:r w:rsidR="00A42437" w:rsidRPr="00666FF8">
          <w:rPr>
            <w:rStyle w:val="af6"/>
            <w:noProof/>
          </w:rPr>
          <w:t>4.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Перечень мероприятий и целевых показателей программы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22"/>
        <w:tabs>
          <w:tab w:val="left" w:pos="96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47" w:history="1">
        <w:r w:rsidR="00A42437" w:rsidRPr="00666FF8">
          <w:rPr>
            <w:rStyle w:val="af6"/>
            <w:noProof/>
          </w:rPr>
          <w:t>4.1.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Электроснабжение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22"/>
        <w:tabs>
          <w:tab w:val="left" w:pos="96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48" w:history="1">
        <w:r w:rsidR="00A42437" w:rsidRPr="00666FF8">
          <w:rPr>
            <w:rStyle w:val="af6"/>
            <w:noProof/>
          </w:rPr>
          <w:t>4.2.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Теплоснабжение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22"/>
        <w:tabs>
          <w:tab w:val="left" w:pos="96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49" w:history="1">
        <w:r w:rsidR="00A42437" w:rsidRPr="00666FF8">
          <w:rPr>
            <w:rStyle w:val="af6"/>
            <w:noProof/>
          </w:rPr>
          <w:t>4.3.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Водоснабжение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22"/>
        <w:tabs>
          <w:tab w:val="left" w:pos="96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50" w:history="1">
        <w:r w:rsidR="00A42437" w:rsidRPr="00666FF8">
          <w:rPr>
            <w:rStyle w:val="af6"/>
            <w:noProof/>
          </w:rPr>
          <w:t>4.4.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Водоотведение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22"/>
        <w:tabs>
          <w:tab w:val="left" w:pos="96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51" w:history="1">
        <w:r w:rsidR="00A42437" w:rsidRPr="00666FF8">
          <w:rPr>
            <w:rStyle w:val="af6"/>
            <w:noProof/>
          </w:rPr>
          <w:t>4.5.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Газоснабжение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22"/>
        <w:tabs>
          <w:tab w:val="left" w:pos="96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52" w:history="1">
        <w:r w:rsidR="00A42437" w:rsidRPr="00666FF8">
          <w:rPr>
            <w:rStyle w:val="af6"/>
            <w:noProof/>
          </w:rPr>
          <w:t>4.6.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Утилизация, обезвреживание и захоронение твердых бытовых отходов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13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53" w:history="1">
        <w:r w:rsidR="00A42437" w:rsidRPr="00666FF8">
          <w:rPr>
            <w:rStyle w:val="af6"/>
            <w:noProof/>
          </w:rPr>
          <w:t>5.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Расходы на финансирование инвестиционных проектов с разбивкой по каждому источнику финансирования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22"/>
        <w:tabs>
          <w:tab w:val="left" w:pos="96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54" w:history="1">
        <w:r w:rsidR="00A42437" w:rsidRPr="00666FF8">
          <w:rPr>
            <w:rStyle w:val="af6"/>
            <w:noProof/>
          </w:rPr>
          <w:t>5.1.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Электроснабжение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22"/>
        <w:tabs>
          <w:tab w:val="left" w:pos="96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55" w:history="1">
        <w:r w:rsidR="00A42437" w:rsidRPr="00666FF8">
          <w:rPr>
            <w:rStyle w:val="af6"/>
            <w:noProof/>
          </w:rPr>
          <w:t>5.2.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Теплоснабжение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22"/>
        <w:tabs>
          <w:tab w:val="left" w:pos="96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56" w:history="1">
        <w:r w:rsidR="00A42437" w:rsidRPr="00666FF8">
          <w:rPr>
            <w:rStyle w:val="af6"/>
            <w:noProof/>
          </w:rPr>
          <w:t>5.3.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Водоснабжение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22"/>
        <w:tabs>
          <w:tab w:val="left" w:pos="96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57" w:history="1">
        <w:r w:rsidR="00A42437" w:rsidRPr="00666FF8">
          <w:rPr>
            <w:rStyle w:val="af6"/>
            <w:noProof/>
          </w:rPr>
          <w:t>5.4.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Водоотведение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22"/>
        <w:tabs>
          <w:tab w:val="left" w:pos="96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58" w:history="1">
        <w:r w:rsidR="00A42437" w:rsidRPr="00666FF8">
          <w:rPr>
            <w:rStyle w:val="af6"/>
            <w:noProof/>
          </w:rPr>
          <w:t>5.5.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Газоснабжение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A42437" w:rsidRDefault="00633DFE">
      <w:pPr>
        <w:pStyle w:val="22"/>
        <w:tabs>
          <w:tab w:val="left" w:pos="96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214459" w:history="1">
        <w:r w:rsidR="00A42437" w:rsidRPr="00666FF8">
          <w:rPr>
            <w:rStyle w:val="af6"/>
            <w:noProof/>
          </w:rPr>
          <w:t>5.6.</w:t>
        </w:r>
        <w:r w:rsidR="00A424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2437" w:rsidRPr="00666FF8">
          <w:rPr>
            <w:rStyle w:val="af6"/>
            <w:noProof/>
          </w:rPr>
          <w:t>Утилизация, обезвреживание и захоронение твердых бытовых отходов</w:t>
        </w:r>
        <w:r w:rsidR="00A424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2437">
          <w:rPr>
            <w:noProof/>
            <w:webHidden/>
          </w:rPr>
          <w:instrText xml:space="preserve"> PAGEREF _Toc464214459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E0F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0A706E" w:rsidRPr="002529E8" w:rsidRDefault="00633DFE">
      <w:r w:rsidRPr="002529E8">
        <w:fldChar w:fldCharType="end"/>
      </w:r>
    </w:p>
    <w:p w:rsidR="000A706E" w:rsidRDefault="000A706E">
      <w:pPr>
        <w:spacing w:before="120" w:line="288" w:lineRule="auto"/>
        <w:ind w:firstLine="567"/>
        <w:jc w:val="both"/>
      </w:pPr>
      <w:r>
        <w:br w:type="page"/>
      </w:r>
    </w:p>
    <w:p w:rsidR="000A706E" w:rsidRPr="00C15541" w:rsidRDefault="000A706E" w:rsidP="00C15541">
      <w:pPr>
        <w:pStyle w:val="-1"/>
      </w:pPr>
      <w:bookmarkStart w:id="0" w:name="_Toc464214412"/>
      <w:r w:rsidRPr="00C15541">
        <w:lastRenderedPageBreak/>
        <w:t>Паспорт</w:t>
      </w:r>
      <w:bookmarkEnd w:id="0"/>
    </w:p>
    <w:p w:rsidR="000A706E" w:rsidRDefault="000A706E" w:rsidP="00915CFD">
      <w:pPr>
        <w:rPr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7902"/>
      </w:tblGrid>
      <w:tr w:rsidR="000A706E" w:rsidTr="003D4640">
        <w:tc>
          <w:tcPr>
            <w:tcW w:w="2235" w:type="dxa"/>
          </w:tcPr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Ответственный исполнитель программы</w:t>
            </w:r>
          </w:p>
        </w:tc>
        <w:tc>
          <w:tcPr>
            <w:tcW w:w="7902" w:type="dxa"/>
          </w:tcPr>
          <w:p w:rsidR="000A706E" w:rsidRPr="003D4640" w:rsidRDefault="007F7A07" w:rsidP="003D4640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Сабиновское</w:t>
            </w:r>
            <w:proofErr w:type="spellEnd"/>
            <w:r>
              <w:rPr>
                <w:lang w:eastAsia="en-US"/>
              </w:rPr>
              <w:t xml:space="preserve"> сельское поселение</w:t>
            </w:r>
            <w:r w:rsidR="000A706E" w:rsidRPr="003D4640">
              <w:rPr>
                <w:lang w:eastAsia="en-US"/>
              </w:rPr>
              <w:t xml:space="preserve"> </w:t>
            </w:r>
            <w:proofErr w:type="spellStart"/>
            <w:r w:rsidR="000A706E" w:rsidRPr="003D4640">
              <w:rPr>
                <w:lang w:eastAsia="en-US"/>
              </w:rPr>
              <w:t>Лежневского</w:t>
            </w:r>
            <w:proofErr w:type="spellEnd"/>
            <w:r w:rsidR="000A706E" w:rsidRPr="003D4640">
              <w:rPr>
                <w:lang w:eastAsia="en-US"/>
              </w:rPr>
              <w:t xml:space="preserve"> муниципального района Ивановской области.</w:t>
            </w:r>
          </w:p>
        </w:tc>
      </w:tr>
      <w:tr w:rsidR="000A706E" w:rsidTr="003D4640">
        <w:tc>
          <w:tcPr>
            <w:tcW w:w="2235" w:type="dxa"/>
          </w:tcPr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Соисполнители программы</w:t>
            </w:r>
          </w:p>
        </w:tc>
        <w:tc>
          <w:tcPr>
            <w:tcW w:w="7902" w:type="dxa"/>
          </w:tcPr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Отсутствуют</w:t>
            </w:r>
          </w:p>
        </w:tc>
      </w:tr>
      <w:tr w:rsidR="000A706E" w:rsidTr="003D4640">
        <w:tc>
          <w:tcPr>
            <w:tcW w:w="2235" w:type="dxa"/>
          </w:tcPr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Цели программы</w:t>
            </w:r>
          </w:p>
        </w:tc>
        <w:tc>
          <w:tcPr>
            <w:tcW w:w="7902" w:type="dxa"/>
          </w:tcPr>
          <w:p w:rsidR="000A706E" w:rsidRDefault="000A706E" w:rsidP="003D4640">
            <w:pPr>
              <w:jc w:val="both"/>
            </w:pPr>
            <w:r w:rsidRPr="009A56DE">
              <w:t>Обеспечение развития систем и объек</w:t>
            </w:r>
            <w:r>
              <w:t xml:space="preserve">тов коммунальной инфраструктуры </w:t>
            </w:r>
            <w:r w:rsidRPr="009A56DE">
              <w:t xml:space="preserve">в соответствии с потребностями жилищного и промышленного строительства </w:t>
            </w:r>
            <w:proofErr w:type="spellStart"/>
            <w:r w:rsidR="007F7A07">
              <w:rPr>
                <w:lang w:eastAsia="en-US"/>
              </w:rPr>
              <w:t>Сабиновского</w:t>
            </w:r>
            <w:proofErr w:type="spellEnd"/>
            <w:r w:rsidR="007F7A07">
              <w:rPr>
                <w:lang w:eastAsia="en-US"/>
              </w:rPr>
              <w:t xml:space="preserve"> сельского поселения</w:t>
            </w:r>
            <w:r w:rsidRPr="003D4640">
              <w:rPr>
                <w:lang w:eastAsia="en-US"/>
              </w:rPr>
              <w:t xml:space="preserve"> </w:t>
            </w:r>
            <w:proofErr w:type="spellStart"/>
            <w:r w:rsidRPr="003D4640">
              <w:rPr>
                <w:lang w:eastAsia="en-US"/>
              </w:rPr>
              <w:t>Лежневского</w:t>
            </w:r>
            <w:proofErr w:type="spellEnd"/>
            <w:r w:rsidRPr="003D4640">
              <w:rPr>
                <w:lang w:eastAsia="en-US"/>
              </w:rPr>
              <w:t xml:space="preserve"> муниципального района Ивановской области</w:t>
            </w:r>
            <w:r w:rsidRPr="004167AC">
              <w:t xml:space="preserve"> </w:t>
            </w:r>
            <w:r w:rsidRPr="009A56DE">
              <w:t>на период до 202</w:t>
            </w:r>
            <w:r w:rsidR="00826EAE">
              <w:t>6</w:t>
            </w:r>
            <w:r w:rsidRPr="009A56DE">
              <w:t xml:space="preserve"> года.</w:t>
            </w:r>
          </w:p>
          <w:p w:rsidR="000A706E" w:rsidRPr="009A56DE" w:rsidRDefault="000A706E" w:rsidP="003D4640">
            <w:pPr>
              <w:jc w:val="both"/>
            </w:pPr>
          </w:p>
          <w:p w:rsidR="000A706E" w:rsidRDefault="000A706E" w:rsidP="003D4640">
            <w:pPr>
              <w:jc w:val="both"/>
            </w:pPr>
            <w:r w:rsidRPr="009A56DE">
              <w:t>Обеспечение жителей и предприятий поселения надежными и качественными услугами тепло-, водо-, газо-, электроснабжения, водоотведения, утилизации, обезвреживания захоронения твердых бытовых отходов.</w:t>
            </w:r>
          </w:p>
          <w:p w:rsidR="000A706E" w:rsidRPr="009A56DE" w:rsidRDefault="000A706E" w:rsidP="003D4640">
            <w:pPr>
              <w:jc w:val="both"/>
            </w:pPr>
          </w:p>
          <w:p w:rsidR="000A706E" w:rsidRDefault="000A706E" w:rsidP="003D4640">
            <w:pPr>
              <w:jc w:val="both"/>
            </w:pPr>
            <w:r w:rsidRPr="009A56DE">
              <w:t xml:space="preserve">Улучшение экологической обстановки на территории </w:t>
            </w:r>
            <w:proofErr w:type="spellStart"/>
            <w:r w:rsidR="007F7A07">
              <w:rPr>
                <w:lang w:eastAsia="en-US"/>
              </w:rPr>
              <w:t>Сабиновского</w:t>
            </w:r>
            <w:proofErr w:type="spellEnd"/>
            <w:r w:rsidR="007F7A07">
              <w:rPr>
                <w:lang w:eastAsia="en-US"/>
              </w:rPr>
              <w:t xml:space="preserve"> сельского поселения</w:t>
            </w:r>
            <w:r w:rsidRPr="003D4640">
              <w:rPr>
                <w:lang w:eastAsia="en-US"/>
              </w:rPr>
              <w:t xml:space="preserve"> </w:t>
            </w:r>
            <w:proofErr w:type="spellStart"/>
            <w:r w:rsidRPr="003D4640">
              <w:rPr>
                <w:lang w:eastAsia="en-US"/>
              </w:rPr>
              <w:t>Лежневского</w:t>
            </w:r>
            <w:proofErr w:type="spellEnd"/>
            <w:r w:rsidRPr="003D4640">
              <w:rPr>
                <w:lang w:eastAsia="en-US"/>
              </w:rPr>
              <w:t xml:space="preserve"> муниципального района Ивановской области</w:t>
            </w:r>
            <w:r w:rsidRPr="009A56DE">
              <w:t>.</w:t>
            </w:r>
          </w:p>
          <w:p w:rsidR="000A706E" w:rsidRPr="009A56DE" w:rsidRDefault="000A706E" w:rsidP="003D4640">
            <w:pPr>
              <w:jc w:val="both"/>
            </w:pPr>
          </w:p>
          <w:p w:rsidR="000A706E" w:rsidRPr="009A56DE" w:rsidRDefault="000A706E" w:rsidP="003D4640">
            <w:pPr>
              <w:jc w:val="both"/>
            </w:pPr>
            <w:r w:rsidRPr="009A56DE">
              <w:t>Обеспечение доступности для населения стоимости коммунальных услуг</w:t>
            </w:r>
            <w:r>
              <w:t>.</w:t>
            </w:r>
          </w:p>
        </w:tc>
      </w:tr>
      <w:tr w:rsidR="000A706E" w:rsidTr="003D4640">
        <w:tc>
          <w:tcPr>
            <w:tcW w:w="2235" w:type="dxa"/>
          </w:tcPr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Задачи программы</w:t>
            </w:r>
          </w:p>
        </w:tc>
        <w:tc>
          <w:tcPr>
            <w:tcW w:w="7902" w:type="dxa"/>
          </w:tcPr>
          <w:p w:rsidR="000A706E" w:rsidRDefault="000A706E" w:rsidP="003D4640">
            <w:pPr>
              <w:jc w:val="both"/>
            </w:pPr>
            <w:r w:rsidRPr="00947B00">
              <w:t>Обеспечение условий для снижения нерациональных затрат и повышения качества предоставляемых коммунальных услуг</w:t>
            </w:r>
            <w:r>
              <w:t>.</w:t>
            </w:r>
          </w:p>
          <w:p w:rsidR="000A706E" w:rsidRDefault="000A706E" w:rsidP="001F5FD0"/>
          <w:p w:rsidR="000A706E" w:rsidRDefault="000A706E" w:rsidP="003D4640">
            <w:pPr>
              <w:jc w:val="both"/>
            </w:pPr>
            <w:r w:rsidRPr="00947B00">
              <w:t xml:space="preserve">Внедрение новейших технологий и повышение эффективности в управлении процессами производства и оказания услуг в коммунальном комплексе. </w:t>
            </w:r>
          </w:p>
          <w:p w:rsidR="000A706E" w:rsidRDefault="000A706E" w:rsidP="001F5FD0"/>
          <w:p w:rsidR="000A706E" w:rsidRDefault="000A706E" w:rsidP="003D4640">
            <w:pPr>
              <w:jc w:val="both"/>
            </w:pPr>
            <w:r w:rsidRPr="00947B00">
              <w:t>Приведение в соответствие системы коммунальной инфраструктуры потребностям жилищного и промышленного строительства.</w:t>
            </w:r>
          </w:p>
          <w:p w:rsidR="000A706E" w:rsidRDefault="000A706E" w:rsidP="001F5FD0"/>
          <w:p w:rsidR="000A706E" w:rsidRDefault="000A706E" w:rsidP="003D4640">
            <w:pPr>
              <w:jc w:val="both"/>
            </w:pPr>
            <w:r w:rsidRPr="00947B00">
              <w:t>Обеспечение финансовой устойчивости предприятий коммунального комплекса</w:t>
            </w:r>
            <w:r>
              <w:t>.</w:t>
            </w:r>
          </w:p>
          <w:p w:rsidR="000A706E" w:rsidRDefault="000A706E" w:rsidP="001F5FD0"/>
          <w:p w:rsidR="000A706E" w:rsidRDefault="000A706E" w:rsidP="003D4640">
            <w:pPr>
              <w:jc w:val="both"/>
            </w:pPr>
            <w:r w:rsidRPr="00947B00">
              <w:t>Обеспечение инвестиционной привлекательности коммунальной инфраструктуры</w:t>
            </w:r>
            <w:r>
              <w:t>.</w:t>
            </w:r>
          </w:p>
          <w:p w:rsidR="000A706E" w:rsidRDefault="000A706E" w:rsidP="001F5FD0"/>
          <w:p w:rsidR="000A706E" w:rsidRDefault="000A706E" w:rsidP="003D4640">
            <w:pPr>
              <w:jc w:val="both"/>
            </w:pPr>
            <w:r w:rsidRPr="00947B00">
              <w:t>Оказание государственной и муниципальной поддержки в модернизации коммунального комплекса</w:t>
            </w:r>
            <w:r>
              <w:t>.</w:t>
            </w:r>
          </w:p>
          <w:p w:rsidR="000A706E" w:rsidRDefault="000A706E" w:rsidP="001F5FD0"/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947B00">
              <w:t>Повышение эффективности управления коммунальной инфраструктуры.</w:t>
            </w:r>
          </w:p>
        </w:tc>
      </w:tr>
      <w:tr w:rsidR="000A706E" w:rsidTr="003D4640">
        <w:tc>
          <w:tcPr>
            <w:tcW w:w="2235" w:type="dxa"/>
          </w:tcPr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AE28DA">
              <w:rPr>
                <w:lang w:eastAsia="en-US"/>
              </w:rPr>
              <w:t>Целевые</w:t>
            </w:r>
            <w:r w:rsidRPr="003D4640">
              <w:rPr>
                <w:lang w:eastAsia="en-US"/>
              </w:rPr>
              <w:t xml:space="preserve"> показатели</w:t>
            </w:r>
          </w:p>
        </w:tc>
        <w:tc>
          <w:tcPr>
            <w:tcW w:w="7902" w:type="dxa"/>
          </w:tcPr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156017">
              <w:rPr>
                <w:lang w:eastAsia="en-US"/>
              </w:rPr>
              <w:t>Протяженность</w:t>
            </w:r>
            <w:r w:rsidRPr="003D4640">
              <w:rPr>
                <w:lang w:eastAsia="en-US"/>
              </w:rPr>
              <w:t xml:space="preserve"> сетей водоснабжения, по которым завершено строительство, реконструкция (модернизация) и техническое перевооружение (нарастающим итогом от начала планируемого периода):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2016 год – </w:t>
            </w:r>
            <w:r w:rsidR="00AE28DA">
              <w:rPr>
                <w:lang w:eastAsia="en-US"/>
              </w:rPr>
              <w:t>0</w:t>
            </w:r>
            <w:r w:rsidRPr="003D4640">
              <w:rPr>
                <w:lang w:eastAsia="en-US"/>
              </w:rPr>
              <w:t>,</w:t>
            </w:r>
            <w:r w:rsidR="00AE28DA">
              <w:rPr>
                <w:lang w:eastAsia="en-US"/>
              </w:rPr>
              <w:t>478</w:t>
            </w:r>
            <w:r w:rsidRPr="003D4640">
              <w:rPr>
                <w:lang w:eastAsia="en-US"/>
              </w:rPr>
              <w:t xml:space="preserve"> км;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2017 год – </w:t>
            </w:r>
            <w:r w:rsidR="00AE28DA">
              <w:rPr>
                <w:lang w:eastAsia="en-US"/>
              </w:rPr>
              <w:t>0</w:t>
            </w:r>
            <w:r w:rsidR="00AE28DA" w:rsidRPr="003D4640">
              <w:rPr>
                <w:lang w:eastAsia="en-US"/>
              </w:rPr>
              <w:t>,</w:t>
            </w:r>
            <w:r w:rsidR="00AE28DA">
              <w:rPr>
                <w:lang w:eastAsia="en-US"/>
              </w:rPr>
              <w:t>478</w:t>
            </w:r>
            <w:r w:rsidR="00AE28DA" w:rsidRPr="003D4640">
              <w:rPr>
                <w:lang w:eastAsia="en-US"/>
              </w:rPr>
              <w:t xml:space="preserve"> </w:t>
            </w:r>
            <w:r w:rsidRPr="003D4640">
              <w:rPr>
                <w:lang w:eastAsia="en-US"/>
              </w:rPr>
              <w:t>км;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lastRenderedPageBreak/>
              <w:t xml:space="preserve">2018 год – </w:t>
            </w:r>
            <w:r w:rsidR="00AE28DA">
              <w:rPr>
                <w:lang w:eastAsia="en-US"/>
              </w:rPr>
              <w:t>0</w:t>
            </w:r>
            <w:r w:rsidR="00AE28DA" w:rsidRPr="003D4640">
              <w:rPr>
                <w:lang w:eastAsia="en-US"/>
              </w:rPr>
              <w:t>,</w:t>
            </w:r>
            <w:r w:rsidR="00AE28DA">
              <w:rPr>
                <w:lang w:eastAsia="en-US"/>
              </w:rPr>
              <w:t>478</w:t>
            </w:r>
            <w:r w:rsidR="00AE28DA" w:rsidRPr="003D4640">
              <w:rPr>
                <w:lang w:eastAsia="en-US"/>
              </w:rPr>
              <w:t xml:space="preserve"> </w:t>
            </w:r>
            <w:r w:rsidRPr="003D4640">
              <w:rPr>
                <w:lang w:eastAsia="en-US"/>
              </w:rPr>
              <w:t>км;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2019 год – </w:t>
            </w:r>
            <w:r w:rsidR="00AE28DA">
              <w:rPr>
                <w:lang w:eastAsia="en-US"/>
              </w:rPr>
              <w:t>0</w:t>
            </w:r>
            <w:r w:rsidR="00AE28DA" w:rsidRPr="003D4640">
              <w:rPr>
                <w:lang w:eastAsia="en-US"/>
              </w:rPr>
              <w:t>,</w:t>
            </w:r>
            <w:r w:rsidR="00AE28DA">
              <w:rPr>
                <w:lang w:eastAsia="en-US"/>
              </w:rPr>
              <w:t>478</w:t>
            </w:r>
            <w:r w:rsidR="00AE28DA" w:rsidRPr="003D4640">
              <w:rPr>
                <w:lang w:eastAsia="en-US"/>
              </w:rPr>
              <w:t xml:space="preserve"> </w:t>
            </w:r>
            <w:r w:rsidRPr="003D4640">
              <w:rPr>
                <w:lang w:eastAsia="en-US"/>
              </w:rPr>
              <w:t>км;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2020 год – </w:t>
            </w:r>
            <w:r w:rsidR="00AE28DA">
              <w:rPr>
                <w:lang w:eastAsia="en-US"/>
              </w:rPr>
              <w:t>0</w:t>
            </w:r>
            <w:r w:rsidR="00AE28DA" w:rsidRPr="003D4640">
              <w:rPr>
                <w:lang w:eastAsia="en-US"/>
              </w:rPr>
              <w:t>,</w:t>
            </w:r>
            <w:r w:rsidR="00AE28DA">
              <w:rPr>
                <w:lang w:eastAsia="en-US"/>
              </w:rPr>
              <w:t>478</w:t>
            </w:r>
            <w:r w:rsidR="00AE28DA" w:rsidRPr="003D4640">
              <w:rPr>
                <w:lang w:eastAsia="en-US"/>
              </w:rPr>
              <w:t xml:space="preserve"> </w:t>
            </w:r>
            <w:r w:rsidRPr="003D4640">
              <w:rPr>
                <w:lang w:eastAsia="en-US"/>
              </w:rPr>
              <w:t>км;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2021 год – </w:t>
            </w:r>
            <w:r w:rsidR="00AE28DA">
              <w:rPr>
                <w:lang w:eastAsia="en-US"/>
              </w:rPr>
              <w:t>0</w:t>
            </w:r>
            <w:r w:rsidR="00AE28DA" w:rsidRPr="003D4640">
              <w:rPr>
                <w:lang w:eastAsia="en-US"/>
              </w:rPr>
              <w:t>,</w:t>
            </w:r>
            <w:r w:rsidR="00AE28DA">
              <w:rPr>
                <w:lang w:eastAsia="en-US"/>
              </w:rPr>
              <w:t>478</w:t>
            </w:r>
            <w:r w:rsidR="00AE28DA" w:rsidRPr="003D4640">
              <w:rPr>
                <w:lang w:eastAsia="en-US"/>
              </w:rPr>
              <w:t xml:space="preserve"> </w:t>
            </w:r>
            <w:r w:rsidRPr="003D4640">
              <w:rPr>
                <w:lang w:eastAsia="en-US"/>
              </w:rPr>
              <w:t>км;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2022 год – </w:t>
            </w:r>
            <w:r w:rsidR="00AE28DA">
              <w:rPr>
                <w:lang w:eastAsia="en-US"/>
              </w:rPr>
              <w:t>0</w:t>
            </w:r>
            <w:r w:rsidR="00AE28DA" w:rsidRPr="003D4640">
              <w:rPr>
                <w:lang w:eastAsia="en-US"/>
              </w:rPr>
              <w:t>,</w:t>
            </w:r>
            <w:r w:rsidR="00AE28DA">
              <w:rPr>
                <w:lang w:eastAsia="en-US"/>
              </w:rPr>
              <w:t>478</w:t>
            </w:r>
            <w:r w:rsidR="00AE28DA" w:rsidRPr="003D4640">
              <w:rPr>
                <w:lang w:eastAsia="en-US"/>
              </w:rPr>
              <w:t xml:space="preserve"> </w:t>
            </w:r>
            <w:r w:rsidRPr="003D4640">
              <w:rPr>
                <w:lang w:eastAsia="en-US"/>
              </w:rPr>
              <w:t>км;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2023 год – </w:t>
            </w:r>
            <w:r w:rsidR="00AE28DA">
              <w:rPr>
                <w:lang w:eastAsia="en-US"/>
              </w:rPr>
              <w:t>0</w:t>
            </w:r>
            <w:r w:rsidR="00AE28DA" w:rsidRPr="003D4640">
              <w:rPr>
                <w:lang w:eastAsia="en-US"/>
              </w:rPr>
              <w:t>,</w:t>
            </w:r>
            <w:r w:rsidR="00AE28DA">
              <w:rPr>
                <w:lang w:eastAsia="en-US"/>
              </w:rPr>
              <w:t>478</w:t>
            </w:r>
            <w:r w:rsidR="00AE28DA" w:rsidRPr="003D4640">
              <w:rPr>
                <w:lang w:eastAsia="en-US"/>
              </w:rPr>
              <w:t xml:space="preserve"> </w:t>
            </w:r>
            <w:r w:rsidRPr="003D4640">
              <w:rPr>
                <w:lang w:eastAsia="en-US"/>
              </w:rPr>
              <w:t>км;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2024 год – </w:t>
            </w:r>
            <w:r w:rsidR="00AE28DA">
              <w:rPr>
                <w:lang w:eastAsia="en-US"/>
              </w:rPr>
              <w:t>0</w:t>
            </w:r>
            <w:r w:rsidR="00AE28DA" w:rsidRPr="003D4640">
              <w:rPr>
                <w:lang w:eastAsia="en-US"/>
              </w:rPr>
              <w:t>,</w:t>
            </w:r>
            <w:r w:rsidR="00AE28DA">
              <w:rPr>
                <w:lang w:eastAsia="en-US"/>
              </w:rPr>
              <w:t>478</w:t>
            </w:r>
            <w:r w:rsidR="00AE28DA" w:rsidRPr="003D4640">
              <w:rPr>
                <w:lang w:eastAsia="en-US"/>
              </w:rPr>
              <w:t xml:space="preserve"> </w:t>
            </w:r>
            <w:r w:rsidRPr="003D4640">
              <w:rPr>
                <w:lang w:eastAsia="en-US"/>
              </w:rPr>
              <w:t>км;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2025 год – </w:t>
            </w:r>
            <w:r w:rsidR="00AE28DA">
              <w:rPr>
                <w:lang w:eastAsia="en-US"/>
              </w:rPr>
              <w:t>0</w:t>
            </w:r>
            <w:r w:rsidR="00AE28DA" w:rsidRPr="003D4640">
              <w:rPr>
                <w:lang w:eastAsia="en-US"/>
              </w:rPr>
              <w:t>,</w:t>
            </w:r>
            <w:r w:rsidR="00AE28DA">
              <w:rPr>
                <w:lang w:eastAsia="en-US"/>
              </w:rPr>
              <w:t>478</w:t>
            </w:r>
            <w:r w:rsidR="00AE28DA" w:rsidRPr="003D4640">
              <w:rPr>
                <w:lang w:eastAsia="en-US"/>
              </w:rPr>
              <w:t xml:space="preserve"> </w:t>
            </w:r>
            <w:r w:rsidRPr="003D4640">
              <w:rPr>
                <w:lang w:eastAsia="en-US"/>
              </w:rPr>
              <w:t>км;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2026 год – </w:t>
            </w:r>
            <w:r w:rsidR="00AE28DA">
              <w:rPr>
                <w:lang w:eastAsia="en-US"/>
              </w:rPr>
              <w:t>0</w:t>
            </w:r>
            <w:r w:rsidR="00AE28DA" w:rsidRPr="003D4640">
              <w:rPr>
                <w:lang w:eastAsia="en-US"/>
              </w:rPr>
              <w:t>,</w:t>
            </w:r>
            <w:r w:rsidR="00AE28DA">
              <w:rPr>
                <w:lang w:eastAsia="en-US"/>
              </w:rPr>
              <w:t>478</w:t>
            </w:r>
            <w:r w:rsidR="00AE28DA" w:rsidRPr="003D4640">
              <w:rPr>
                <w:lang w:eastAsia="en-US"/>
              </w:rPr>
              <w:t xml:space="preserve"> </w:t>
            </w:r>
            <w:r w:rsidRPr="003D4640">
              <w:rPr>
                <w:lang w:eastAsia="en-US"/>
              </w:rPr>
              <w:t>км;</w:t>
            </w:r>
          </w:p>
        </w:tc>
      </w:tr>
      <w:tr w:rsidR="000A706E" w:rsidTr="003D4640">
        <w:tc>
          <w:tcPr>
            <w:tcW w:w="2235" w:type="dxa"/>
          </w:tcPr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lastRenderedPageBreak/>
              <w:t>Срок и этапы реализации программы</w:t>
            </w:r>
          </w:p>
        </w:tc>
        <w:tc>
          <w:tcPr>
            <w:tcW w:w="7902" w:type="dxa"/>
          </w:tcPr>
          <w:p w:rsidR="000A706E" w:rsidRPr="003D4640" w:rsidRDefault="000A706E" w:rsidP="00826EAE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Срок реализации программы: 201</w:t>
            </w:r>
            <w:r w:rsidR="00826EAE">
              <w:rPr>
                <w:lang w:eastAsia="en-US"/>
              </w:rPr>
              <w:t>6</w:t>
            </w:r>
            <w:r w:rsidRPr="003D4640">
              <w:rPr>
                <w:lang w:eastAsia="en-US"/>
              </w:rPr>
              <w:t>-202</w:t>
            </w:r>
            <w:r w:rsidR="00826EAE">
              <w:rPr>
                <w:lang w:eastAsia="en-US"/>
              </w:rPr>
              <w:t>6</w:t>
            </w:r>
            <w:r w:rsidRPr="003D4640">
              <w:rPr>
                <w:lang w:eastAsia="en-US"/>
              </w:rPr>
              <w:t xml:space="preserve"> гг.</w:t>
            </w:r>
          </w:p>
        </w:tc>
      </w:tr>
      <w:tr w:rsidR="000A706E" w:rsidTr="003D4640">
        <w:tc>
          <w:tcPr>
            <w:tcW w:w="2235" w:type="dxa"/>
          </w:tcPr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Объемы требуемых </w:t>
            </w:r>
            <w:r w:rsidRPr="00AE28DA">
              <w:rPr>
                <w:lang w:eastAsia="en-US"/>
              </w:rPr>
              <w:t>капитальных</w:t>
            </w:r>
            <w:r w:rsidRPr="003D4640">
              <w:rPr>
                <w:lang w:eastAsia="en-US"/>
              </w:rPr>
              <w:t xml:space="preserve"> вложений</w:t>
            </w:r>
          </w:p>
        </w:tc>
        <w:tc>
          <w:tcPr>
            <w:tcW w:w="7902" w:type="dxa"/>
          </w:tcPr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Объемы финансовых средств, предусмотренных на реализацию программы в 201</w:t>
            </w:r>
            <w:r w:rsidR="00FD49D7">
              <w:rPr>
                <w:lang w:eastAsia="en-US"/>
              </w:rPr>
              <w:t>6</w:t>
            </w:r>
            <w:r w:rsidRPr="003D4640">
              <w:rPr>
                <w:lang w:eastAsia="en-US"/>
              </w:rPr>
              <w:t>-202</w:t>
            </w:r>
            <w:r w:rsidR="00AE28DA">
              <w:rPr>
                <w:lang w:eastAsia="en-US"/>
              </w:rPr>
              <w:t>6</w:t>
            </w:r>
            <w:r w:rsidRPr="003D4640">
              <w:rPr>
                <w:lang w:eastAsia="en-US"/>
              </w:rPr>
              <w:t xml:space="preserve"> годах, составляют </w:t>
            </w:r>
            <w:r w:rsidR="00AE28DA">
              <w:rPr>
                <w:lang w:eastAsia="en-US"/>
              </w:rPr>
              <w:t>2707</w:t>
            </w:r>
            <w:r w:rsidR="00B20640">
              <w:rPr>
                <w:lang w:eastAsia="en-US"/>
              </w:rPr>
              <w:t>,</w:t>
            </w:r>
            <w:r w:rsidR="00FD49D7">
              <w:rPr>
                <w:lang w:eastAsia="en-US"/>
              </w:rPr>
              <w:t>0</w:t>
            </w:r>
            <w:r w:rsidRPr="003D4640">
              <w:rPr>
                <w:lang w:eastAsia="en-US"/>
              </w:rPr>
              <w:t xml:space="preserve">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в том числе:</w:t>
            </w:r>
          </w:p>
          <w:p w:rsidR="000A706E" w:rsidRPr="003D4640" w:rsidRDefault="000A706E" w:rsidP="003D4640">
            <w:pPr>
              <w:jc w:val="both"/>
              <w:rPr>
                <w:color w:val="000000"/>
              </w:rPr>
            </w:pPr>
            <w:r w:rsidRPr="003D4640">
              <w:rPr>
                <w:lang w:eastAsia="en-US"/>
              </w:rPr>
              <w:t>по разделу «Электроснабжение» - 0</w:t>
            </w:r>
            <w:r w:rsidRPr="003D4640">
              <w:rPr>
                <w:color w:val="000000"/>
              </w:rPr>
              <w:t xml:space="preserve"> </w:t>
            </w:r>
            <w:r w:rsidRPr="003D4640">
              <w:rPr>
                <w:lang w:eastAsia="en-US"/>
              </w:rPr>
              <w:t>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по разделу «Теплоснабжение» - </w:t>
            </w:r>
            <w:r w:rsidR="00AE28DA">
              <w:rPr>
                <w:color w:val="000000"/>
              </w:rPr>
              <w:t>2300</w:t>
            </w:r>
            <w:r w:rsidR="00FD49D7">
              <w:rPr>
                <w:color w:val="000000"/>
              </w:rPr>
              <w:t>,0</w:t>
            </w:r>
            <w:r w:rsidRPr="003D4640">
              <w:rPr>
                <w:color w:val="000000"/>
              </w:rPr>
              <w:t xml:space="preserve"> </w:t>
            </w:r>
            <w:r w:rsidRPr="003D4640">
              <w:rPr>
                <w:lang w:eastAsia="en-US"/>
              </w:rPr>
              <w:t>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по разделу «Водоснабжение» - </w:t>
            </w:r>
            <w:r w:rsidR="00AE28DA">
              <w:rPr>
                <w:lang w:eastAsia="en-US"/>
              </w:rPr>
              <w:t>407</w:t>
            </w:r>
            <w:r w:rsidRPr="003D4640">
              <w:rPr>
                <w:lang w:eastAsia="en-US"/>
              </w:rPr>
              <w:t xml:space="preserve">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по разделу «Водоотведение» - 0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по разделу «Газоснабжение» - </w:t>
            </w:r>
            <w:r w:rsidR="00AE28DA">
              <w:rPr>
                <w:lang w:eastAsia="en-US"/>
              </w:rPr>
              <w:t>0</w:t>
            </w:r>
            <w:r w:rsidRPr="003D4640">
              <w:rPr>
                <w:lang w:eastAsia="en-US"/>
              </w:rPr>
              <w:t xml:space="preserve">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по разделу «Утилизация, обезвреживание и захоронение твердых бытовых отходов» (далее – «ТБО») - 0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из них: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2016 год – </w:t>
            </w:r>
            <w:r w:rsidR="00AE28DA">
              <w:rPr>
                <w:lang w:eastAsia="en-US"/>
              </w:rPr>
              <w:t>407</w:t>
            </w:r>
            <w:r w:rsidRPr="003D4640">
              <w:rPr>
                <w:lang w:eastAsia="en-US"/>
              </w:rPr>
              <w:t xml:space="preserve"> тыс. рублей; в том числе: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по разделу «Электроснабжение» - 0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по разделу «Теплоснабжение» - 0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по разделу «Водоснабжение» - </w:t>
            </w:r>
            <w:r w:rsidR="00AE28DA">
              <w:rPr>
                <w:lang w:eastAsia="en-US"/>
              </w:rPr>
              <w:t>407</w:t>
            </w:r>
            <w:r w:rsidRPr="003D4640">
              <w:rPr>
                <w:lang w:eastAsia="en-US"/>
              </w:rPr>
              <w:t xml:space="preserve">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по разделу «Водоотведение» - 0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по разделу «Газоснабжение» - </w:t>
            </w:r>
            <w:r w:rsidR="00AE28DA">
              <w:rPr>
                <w:lang w:eastAsia="en-US"/>
              </w:rPr>
              <w:t>0</w:t>
            </w:r>
            <w:r w:rsidRPr="003D4640">
              <w:rPr>
                <w:lang w:eastAsia="en-US"/>
              </w:rPr>
              <w:t xml:space="preserve">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по разделу «ТБО» - 0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2017 год – </w:t>
            </w:r>
            <w:r w:rsidR="00AE28DA">
              <w:rPr>
                <w:lang w:eastAsia="en-US"/>
              </w:rPr>
              <w:t>0</w:t>
            </w:r>
            <w:r w:rsidRPr="003D4640">
              <w:rPr>
                <w:lang w:eastAsia="en-US"/>
              </w:rPr>
              <w:t xml:space="preserve"> тыс. рублей; в том числе: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по разделу «Электроснабжение» - 0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по разделу «Теплоснабжение» - </w:t>
            </w:r>
            <w:r w:rsidR="00FD49D7">
              <w:rPr>
                <w:lang w:eastAsia="en-US"/>
              </w:rPr>
              <w:t>0</w:t>
            </w:r>
            <w:r w:rsidRPr="003D4640">
              <w:rPr>
                <w:lang w:eastAsia="en-US"/>
              </w:rPr>
              <w:t xml:space="preserve">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по разделу «Водоснабжение» - 0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по разделу «Водоотведение» - 0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по разделу «Газоснабжение» - </w:t>
            </w:r>
            <w:r w:rsidR="00AE28DA">
              <w:rPr>
                <w:lang w:eastAsia="en-US"/>
              </w:rPr>
              <w:t>0</w:t>
            </w:r>
            <w:r w:rsidRPr="003D4640">
              <w:rPr>
                <w:lang w:eastAsia="en-US"/>
              </w:rPr>
              <w:t xml:space="preserve">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по разделу «ТБО» - 0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2018 год – </w:t>
            </w:r>
            <w:r w:rsidR="00FD49D7">
              <w:rPr>
                <w:lang w:eastAsia="en-US"/>
              </w:rPr>
              <w:t>7024,5</w:t>
            </w:r>
            <w:r w:rsidRPr="003D4640">
              <w:rPr>
                <w:lang w:eastAsia="en-US"/>
              </w:rPr>
              <w:t xml:space="preserve"> тыс. рублей; в том числе: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по разделу «Электроснабжение» - 0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по</w:t>
            </w:r>
            <w:r w:rsidR="00156017">
              <w:rPr>
                <w:lang w:eastAsia="en-US"/>
              </w:rPr>
              <w:t xml:space="preserve"> разделу «Теплоснабжение» - </w:t>
            </w:r>
            <w:r w:rsidR="00AE28DA">
              <w:rPr>
                <w:lang w:eastAsia="en-US"/>
              </w:rPr>
              <w:t>230</w:t>
            </w:r>
            <w:r w:rsidRPr="003D4640">
              <w:rPr>
                <w:lang w:eastAsia="en-US"/>
              </w:rPr>
              <w:t>0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по разделу «Водоснабжение» - 0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по разделу «Водоотведение» - 0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по разделу «Газоснабжение» - </w:t>
            </w:r>
            <w:r w:rsidR="00AE28DA">
              <w:rPr>
                <w:lang w:eastAsia="en-US"/>
              </w:rPr>
              <w:t>0</w:t>
            </w:r>
            <w:r w:rsidRPr="003D4640">
              <w:rPr>
                <w:lang w:eastAsia="en-US"/>
              </w:rPr>
              <w:t xml:space="preserve">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по разделу «ТБО» - 0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2019 год – 0 тыс. рублей; в том числе: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по разделу «Электроснабжение» - 0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по разделу «Теплоснабжение» - 0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lastRenderedPageBreak/>
              <w:t>по разделу «Водоснабжение» - 0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по разделу «Водоотведение» - 0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по разделу «Газоснабжение» - 0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по разделу «ТБО» - 0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2020 год – 0 тыс. рублей; в том числе: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по разделу «Электроснабжение» - 0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по разделу «Теплоснабжение» - 0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по разделу «Водоснабжение» - 0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по разделу «Водоотведение» - 0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по разделу «Газоснабжение» - 0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по разделу «ТБО» - 0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2021</w:t>
            </w:r>
            <w:r w:rsidR="00FD49D7">
              <w:rPr>
                <w:lang w:eastAsia="en-US"/>
              </w:rPr>
              <w:t>-202</w:t>
            </w:r>
            <w:r w:rsidR="00AE28DA">
              <w:rPr>
                <w:lang w:eastAsia="en-US"/>
              </w:rPr>
              <w:t>6</w:t>
            </w:r>
            <w:r w:rsidRPr="003D4640">
              <w:rPr>
                <w:lang w:eastAsia="en-US"/>
              </w:rPr>
              <w:t xml:space="preserve"> год</w:t>
            </w:r>
            <w:r w:rsidR="00FD49D7">
              <w:rPr>
                <w:lang w:eastAsia="en-US"/>
              </w:rPr>
              <w:t>ы (с продлением до 2030 г.)</w:t>
            </w:r>
            <w:r w:rsidRPr="003D4640">
              <w:rPr>
                <w:lang w:eastAsia="en-US"/>
              </w:rPr>
              <w:t xml:space="preserve"> – </w:t>
            </w:r>
            <w:r w:rsidR="00AE28DA">
              <w:rPr>
                <w:lang w:eastAsia="en-US"/>
              </w:rPr>
              <w:t>0</w:t>
            </w:r>
            <w:r w:rsidRPr="003D4640">
              <w:rPr>
                <w:lang w:eastAsia="en-US"/>
              </w:rPr>
              <w:t xml:space="preserve"> тыс. рублей; в том числе: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по разделу «Электроснабжение» - 0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по разделу «Теплоснабжение» - </w:t>
            </w:r>
            <w:r w:rsidR="00AE28DA">
              <w:rPr>
                <w:lang w:eastAsia="en-US"/>
              </w:rPr>
              <w:t>0</w:t>
            </w:r>
            <w:r w:rsidRPr="003D4640">
              <w:rPr>
                <w:lang w:eastAsia="en-US"/>
              </w:rPr>
              <w:t xml:space="preserve">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по разделу «Водоснабжение» - 0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по разделу «Водоотведение» - 0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по разделу «Газоснабжение» - 0 тыс. рублей;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по разделу «ТБО» - 0 тыс. рублей;</w:t>
            </w:r>
          </w:p>
        </w:tc>
      </w:tr>
      <w:tr w:rsidR="000A706E" w:rsidTr="003D4640">
        <w:tc>
          <w:tcPr>
            <w:tcW w:w="2235" w:type="dxa"/>
          </w:tcPr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AE28DA">
              <w:rPr>
                <w:lang w:eastAsia="en-US"/>
              </w:rPr>
              <w:lastRenderedPageBreak/>
              <w:t>Ожидаемые</w:t>
            </w:r>
            <w:r w:rsidRPr="003D4640">
              <w:rPr>
                <w:lang w:eastAsia="en-US"/>
              </w:rPr>
              <w:t xml:space="preserve"> </w:t>
            </w:r>
            <w:r w:rsidRPr="00156017">
              <w:rPr>
                <w:lang w:eastAsia="en-US"/>
              </w:rPr>
              <w:t>результаты</w:t>
            </w:r>
            <w:r w:rsidRPr="003D4640">
              <w:rPr>
                <w:lang w:eastAsia="en-US"/>
              </w:rPr>
              <w:t xml:space="preserve"> реализации программы</w:t>
            </w:r>
          </w:p>
        </w:tc>
        <w:tc>
          <w:tcPr>
            <w:tcW w:w="7902" w:type="dxa"/>
          </w:tcPr>
          <w:p w:rsidR="00AE28DA" w:rsidRPr="003D4640" w:rsidRDefault="00AE28DA" w:rsidP="00AE28DA">
            <w:pPr>
              <w:jc w:val="both"/>
              <w:rPr>
                <w:lang w:eastAsia="en-US"/>
              </w:rPr>
            </w:pPr>
            <w:r w:rsidRPr="00156017">
              <w:rPr>
                <w:lang w:eastAsia="en-US"/>
              </w:rPr>
              <w:t>Протяженность</w:t>
            </w:r>
            <w:r w:rsidRPr="003D4640">
              <w:rPr>
                <w:lang w:eastAsia="en-US"/>
              </w:rPr>
              <w:t xml:space="preserve"> сетей водоснабжения, по которым завершено строительство, реконструкция (модернизация) и техническое перевооружение (нарастающим итогом от начала планируемого периода):</w:t>
            </w:r>
          </w:p>
          <w:p w:rsidR="00AE28DA" w:rsidRPr="003D4640" w:rsidRDefault="00AE28DA" w:rsidP="00AE28DA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2016 год – </w:t>
            </w:r>
            <w:r>
              <w:rPr>
                <w:lang w:eastAsia="en-US"/>
              </w:rPr>
              <w:t>0</w:t>
            </w:r>
            <w:r w:rsidRPr="003D4640">
              <w:rPr>
                <w:lang w:eastAsia="en-US"/>
              </w:rPr>
              <w:t>,</w:t>
            </w:r>
            <w:r>
              <w:rPr>
                <w:lang w:eastAsia="en-US"/>
              </w:rPr>
              <w:t>478</w:t>
            </w:r>
            <w:r w:rsidRPr="003D4640">
              <w:rPr>
                <w:lang w:eastAsia="en-US"/>
              </w:rPr>
              <w:t xml:space="preserve"> км;</w:t>
            </w:r>
          </w:p>
          <w:p w:rsidR="00AE28DA" w:rsidRPr="003D4640" w:rsidRDefault="00AE28DA" w:rsidP="00AE28DA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2017 год – </w:t>
            </w:r>
            <w:r>
              <w:rPr>
                <w:lang w:eastAsia="en-US"/>
              </w:rPr>
              <w:t>0</w:t>
            </w:r>
            <w:r w:rsidRPr="003D4640">
              <w:rPr>
                <w:lang w:eastAsia="en-US"/>
              </w:rPr>
              <w:t>,</w:t>
            </w:r>
            <w:r>
              <w:rPr>
                <w:lang w:eastAsia="en-US"/>
              </w:rPr>
              <w:t>478</w:t>
            </w:r>
            <w:r w:rsidRPr="003D4640">
              <w:rPr>
                <w:lang w:eastAsia="en-US"/>
              </w:rPr>
              <w:t xml:space="preserve"> км;</w:t>
            </w:r>
          </w:p>
          <w:p w:rsidR="00AE28DA" w:rsidRPr="003D4640" w:rsidRDefault="00AE28DA" w:rsidP="00AE28DA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2018 год – </w:t>
            </w:r>
            <w:r>
              <w:rPr>
                <w:lang w:eastAsia="en-US"/>
              </w:rPr>
              <w:t>0</w:t>
            </w:r>
            <w:r w:rsidRPr="003D4640">
              <w:rPr>
                <w:lang w:eastAsia="en-US"/>
              </w:rPr>
              <w:t>,</w:t>
            </w:r>
            <w:r>
              <w:rPr>
                <w:lang w:eastAsia="en-US"/>
              </w:rPr>
              <w:t>478</w:t>
            </w:r>
            <w:r w:rsidRPr="003D4640">
              <w:rPr>
                <w:lang w:eastAsia="en-US"/>
              </w:rPr>
              <w:t xml:space="preserve"> км;</w:t>
            </w:r>
          </w:p>
          <w:p w:rsidR="00AE28DA" w:rsidRPr="003D4640" w:rsidRDefault="00AE28DA" w:rsidP="00AE28DA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2019 год – </w:t>
            </w:r>
            <w:r>
              <w:rPr>
                <w:lang w:eastAsia="en-US"/>
              </w:rPr>
              <w:t>0</w:t>
            </w:r>
            <w:r w:rsidRPr="003D4640">
              <w:rPr>
                <w:lang w:eastAsia="en-US"/>
              </w:rPr>
              <w:t>,</w:t>
            </w:r>
            <w:r>
              <w:rPr>
                <w:lang w:eastAsia="en-US"/>
              </w:rPr>
              <w:t>478</w:t>
            </w:r>
            <w:r w:rsidRPr="003D4640">
              <w:rPr>
                <w:lang w:eastAsia="en-US"/>
              </w:rPr>
              <w:t xml:space="preserve"> км;</w:t>
            </w:r>
          </w:p>
          <w:p w:rsidR="00AE28DA" w:rsidRPr="003D4640" w:rsidRDefault="00AE28DA" w:rsidP="00AE28DA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2020 год – </w:t>
            </w:r>
            <w:r>
              <w:rPr>
                <w:lang w:eastAsia="en-US"/>
              </w:rPr>
              <w:t>0</w:t>
            </w:r>
            <w:r w:rsidRPr="003D4640">
              <w:rPr>
                <w:lang w:eastAsia="en-US"/>
              </w:rPr>
              <w:t>,</w:t>
            </w:r>
            <w:r>
              <w:rPr>
                <w:lang w:eastAsia="en-US"/>
              </w:rPr>
              <w:t>478</w:t>
            </w:r>
            <w:r w:rsidRPr="003D4640">
              <w:rPr>
                <w:lang w:eastAsia="en-US"/>
              </w:rPr>
              <w:t xml:space="preserve"> км;</w:t>
            </w:r>
          </w:p>
          <w:p w:rsidR="00AE28DA" w:rsidRPr="003D4640" w:rsidRDefault="00AE28DA" w:rsidP="00AE28DA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2021 год – </w:t>
            </w:r>
            <w:r>
              <w:rPr>
                <w:lang w:eastAsia="en-US"/>
              </w:rPr>
              <w:t>0</w:t>
            </w:r>
            <w:r w:rsidRPr="003D4640">
              <w:rPr>
                <w:lang w:eastAsia="en-US"/>
              </w:rPr>
              <w:t>,</w:t>
            </w:r>
            <w:r>
              <w:rPr>
                <w:lang w:eastAsia="en-US"/>
              </w:rPr>
              <w:t>478</w:t>
            </w:r>
            <w:r w:rsidRPr="003D4640">
              <w:rPr>
                <w:lang w:eastAsia="en-US"/>
              </w:rPr>
              <w:t xml:space="preserve"> км;</w:t>
            </w:r>
          </w:p>
          <w:p w:rsidR="00AE28DA" w:rsidRPr="003D4640" w:rsidRDefault="00AE28DA" w:rsidP="00AE28DA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2022 год – </w:t>
            </w:r>
            <w:r>
              <w:rPr>
                <w:lang w:eastAsia="en-US"/>
              </w:rPr>
              <w:t>0</w:t>
            </w:r>
            <w:r w:rsidRPr="003D4640">
              <w:rPr>
                <w:lang w:eastAsia="en-US"/>
              </w:rPr>
              <w:t>,</w:t>
            </w:r>
            <w:r>
              <w:rPr>
                <w:lang w:eastAsia="en-US"/>
              </w:rPr>
              <w:t>478</w:t>
            </w:r>
            <w:r w:rsidRPr="003D4640">
              <w:rPr>
                <w:lang w:eastAsia="en-US"/>
              </w:rPr>
              <w:t xml:space="preserve"> км;</w:t>
            </w:r>
          </w:p>
          <w:p w:rsidR="00AE28DA" w:rsidRPr="003D4640" w:rsidRDefault="00AE28DA" w:rsidP="00AE28DA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2023 год – </w:t>
            </w:r>
            <w:r>
              <w:rPr>
                <w:lang w:eastAsia="en-US"/>
              </w:rPr>
              <w:t>0</w:t>
            </w:r>
            <w:r w:rsidRPr="003D4640">
              <w:rPr>
                <w:lang w:eastAsia="en-US"/>
              </w:rPr>
              <w:t>,</w:t>
            </w:r>
            <w:r>
              <w:rPr>
                <w:lang w:eastAsia="en-US"/>
              </w:rPr>
              <w:t>478</w:t>
            </w:r>
            <w:r w:rsidRPr="003D4640">
              <w:rPr>
                <w:lang w:eastAsia="en-US"/>
              </w:rPr>
              <w:t xml:space="preserve"> км;</w:t>
            </w:r>
          </w:p>
          <w:p w:rsidR="00AE28DA" w:rsidRPr="003D4640" w:rsidRDefault="00AE28DA" w:rsidP="00AE28DA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2024 год – </w:t>
            </w:r>
            <w:r>
              <w:rPr>
                <w:lang w:eastAsia="en-US"/>
              </w:rPr>
              <w:t>0</w:t>
            </w:r>
            <w:r w:rsidRPr="003D4640">
              <w:rPr>
                <w:lang w:eastAsia="en-US"/>
              </w:rPr>
              <w:t>,</w:t>
            </w:r>
            <w:r>
              <w:rPr>
                <w:lang w:eastAsia="en-US"/>
              </w:rPr>
              <w:t>478</w:t>
            </w:r>
            <w:r w:rsidRPr="003D4640">
              <w:rPr>
                <w:lang w:eastAsia="en-US"/>
              </w:rPr>
              <w:t xml:space="preserve"> км;</w:t>
            </w:r>
          </w:p>
          <w:p w:rsidR="00AE28DA" w:rsidRPr="003D4640" w:rsidRDefault="00AE28DA" w:rsidP="00AE28DA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2025 год – </w:t>
            </w:r>
            <w:r>
              <w:rPr>
                <w:lang w:eastAsia="en-US"/>
              </w:rPr>
              <w:t>0</w:t>
            </w:r>
            <w:r w:rsidRPr="003D4640">
              <w:rPr>
                <w:lang w:eastAsia="en-US"/>
              </w:rPr>
              <w:t>,</w:t>
            </w:r>
            <w:r>
              <w:rPr>
                <w:lang w:eastAsia="en-US"/>
              </w:rPr>
              <w:t>478</w:t>
            </w:r>
            <w:r w:rsidRPr="003D4640">
              <w:rPr>
                <w:lang w:eastAsia="en-US"/>
              </w:rPr>
              <w:t xml:space="preserve"> км;</w:t>
            </w:r>
          </w:p>
          <w:p w:rsidR="000A706E" w:rsidRPr="003D4640" w:rsidRDefault="00AE28DA" w:rsidP="00AE28DA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2026 год – </w:t>
            </w:r>
            <w:r>
              <w:rPr>
                <w:lang w:eastAsia="en-US"/>
              </w:rPr>
              <w:t>0</w:t>
            </w:r>
            <w:r w:rsidRPr="003D4640">
              <w:rPr>
                <w:lang w:eastAsia="en-US"/>
              </w:rPr>
              <w:t>,</w:t>
            </w:r>
            <w:r>
              <w:rPr>
                <w:lang w:eastAsia="en-US"/>
              </w:rPr>
              <w:t>478</w:t>
            </w:r>
            <w:r w:rsidRPr="003D4640">
              <w:rPr>
                <w:lang w:eastAsia="en-US"/>
              </w:rPr>
              <w:t xml:space="preserve"> км;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DA226D">
              <w:t xml:space="preserve">Уровень газификации индивидуальных жилых домов на территории </w:t>
            </w:r>
            <w:proofErr w:type="spellStart"/>
            <w:r w:rsidR="007F7A07">
              <w:rPr>
                <w:lang w:eastAsia="en-US"/>
              </w:rPr>
              <w:t>Сабиновского</w:t>
            </w:r>
            <w:proofErr w:type="spellEnd"/>
            <w:r w:rsidR="007F7A07">
              <w:rPr>
                <w:lang w:eastAsia="en-US"/>
              </w:rPr>
              <w:t xml:space="preserve"> сельского поселения</w:t>
            </w:r>
            <w:r w:rsidRPr="003D4640">
              <w:rPr>
                <w:lang w:eastAsia="en-US"/>
              </w:rPr>
              <w:t xml:space="preserve"> </w:t>
            </w:r>
            <w:proofErr w:type="spellStart"/>
            <w:r w:rsidRPr="003D4640">
              <w:rPr>
                <w:lang w:eastAsia="en-US"/>
              </w:rPr>
              <w:t>Лежневского</w:t>
            </w:r>
            <w:proofErr w:type="spellEnd"/>
            <w:r w:rsidRPr="003D4640">
              <w:rPr>
                <w:lang w:eastAsia="en-US"/>
              </w:rPr>
              <w:t xml:space="preserve"> муниципального района Ивановской области</w:t>
            </w:r>
            <w:r>
              <w:t>: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2016 год – </w:t>
            </w:r>
            <w:r w:rsidR="00AE28DA">
              <w:rPr>
                <w:lang w:eastAsia="en-US"/>
              </w:rPr>
              <w:t>60</w:t>
            </w:r>
            <w:r w:rsidRPr="003D4640">
              <w:rPr>
                <w:lang w:eastAsia="en-US"/>
              </w:rPr>
              <w:t xml:space="preserve"> %;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2017 год – </w:t>
            </w:r>
            <w:r w:rsidR="00AE28DA">
              <w:rPr>
                <w:lang w:eastAsia="en-US"/>
              </w:rPr>
              <w:t>67,4</w:t>
            </w:r>
            <w:r w:rsidRPr="003D4640">
              <w:rPr>
                <w:lang w:eastAsia="en-US"/>
              </w:rPr>
              <w:t xml:space="preserve"> %;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2018 год – 72,4 %;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2019 год – </w:t>
            </w:r>
            <w:r w:rsidR="00AE28DA">
              <w:rPr>
                <w:lang w:eastAsia="en-US"/>
              </w:rPr>
              <w:t>76</w:t>
            </w:r>
            <w:r w:rsidRPr="003D4640">
              <w:rPr>
                <w:lang w:eastAsia="en-US"/>
              </w:rPr>
              <w:t>,0 %;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2020 год – </w:t>
            </w:r>
            <w:r w:rsidR="00AE28DA">
              <w:rPr>
                <w:lang w:eastAsia="en-US"/>
              </w:rPr>
              <w:t>80</w:t>
            </w:r>
            <w:r w:rsidRPr="003D4640">
              <w:rPr>
                <w:lang w:eastAsia="en-US"/>
              </w:rPr>
              <w:t>,1 %;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2021 год – </w:t>
            </w:r>
            <w:r w:rsidR="00AE28DA">
              <w:rPr>
                <w:lang w:eastAsia="en-US"/>
              </w:rPr>
              <w:t>86</w:t>
            </w:r>
            <w:r w:rsidRPr="003D4640">
              <w:rPr>
                <w:lang w:eastAsia="en-US"/>
              </w:rPr>
              <w:t>,5 %;</w:t>
            </w:r>
          </w:p>
          <w:p w:rsidR="000A706E" w:rsidRPr="003D4640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2022 год – </w:t>
            </w:r>
            <w:r w:rsidR="00AE28DA">
              <w:rPr>
                <w:lang w:eastAsia="en-US"/>
              </w:rPr>
              <w:t>89</w:t>
            </w:r>
            <w:r w:rsidRPr="003D4640">
              <w:rPr>
                <w:lang w:eastAsia="en-US"/>
              </w:rPr>
              <w:t>,2 %;</w:t>
            </w:r>
          </w:p>
          <w:p w:rsidR="000A706E" w:rsidRDefault="000A706E" w:rsidP="003D4640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 xml:space="preserve">2023 год – </w:t>
            </w:r>
            <w:r w:rsidR="00AE28DA">
              <w:rPr>
                <w:lang w:eastAsia="en-US"/>
              </w:rPr>
              <w:t>93.5</w:t>
            </w:r>
            <w:r w:rsidRPr="003D4640">
              <w:rPr>
                <w:lang w:eastAsia="en-US"/>
              </w:rPr>
              <w:t xml:space="preserve"> %;</w:t>
            </w:r>
          </w:p>
          <w:p w:rsidR="00AE28DA" w:rsidRPr="003D4640" w:rsidRDefault="00AE28DA" w:rsidP="00AE28DA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3D4640">
              <w:rPr>
                <w:lang w:eastAsia="en-US"/>
              </w:rPr>
              <w:t xml:space="preserve"> год – </w:t>
            </w:r>
            <w:r>
              <w:rPr>
                <w:lang w:eastAsia="en-US"/>
              </w:rPr>
              <w:t>93</w:t>
            </w:r>
            <w:r w:rsidRPr="003D4640">
              <w:rPr>
                <w:lang w:eastAsia="en-US"/>
              </w:rPr>
              <w:t>,</w:t>
            </w:r>
            <w:r>
              <w:rPr>
                <w:lang w:eastAsia="en-US"/>
              </w:rPr>
              <w:t>7</w:t>
            </w:r>
            <w:r w:rsidRPr="003D4640">
              <w:rPr>
                <w:lang w:eastAsia="en-US"/>
              </w:rPr>
              <w:t xml:space="preserve"> %;</w:t>
            </w:r>
          </w:p>
          <w:p w:rsidR="00AE28DA" w:rsidRPr="003D4640" w:rsidRDefault="00AE28DA" w:rsidP="00AE28DA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Pr="003D4640">
              <w:rPr>
                <w:lang w:eastAsia="en-US"/>
              </w:rPr>
              <w:t xml:space="preserve"> год – </w:t>
            </w:r>
            <w:r>
              <w:rPr>
                <w:lang w:eastAsia="en-US"/>
              </w:rPr>
              <w:t>99</w:t>
            </w:r>
            <w:r w:rsidRPr="003D4640">
              <w:rPr>
                <w:lang w:eastAsia="en-US"/>
              </w:rPr>
              <w:t xml:space="preserve"> %;</w:t>
            </w:r>
          </w:p>
          <w:p w:rsidR="00AE28DA" w:rsidRPr="003D4640" w:rsidRDefault="00AE28DA" w:rsidP="00AE28DA">
            <w:pPr>
              <w:jc w:val="both"/>
              <w:rPr>
                <w:lang w:eastAsia="en-US"/>
              </w:rPr>
            </w:pPr>
            <w:r w:rsidRPr="003D4640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  <w:r w:rsidRPr="003D4640">
              <w:rPr>
                <w:lang w:eastAsia="en-US"/>
              </w:rPr>
              <w:t xml:space="preserve"> год – 100 %;</w:t>
            </w:r>
          </w:p>
        </w:tc>
      </w:tr>
    </w:tbl>
    <w:p w:rsidR="000A706E" w:rsidRDefault="000A706E" w:rsidP="00AE28DA">
      <w:pPr>
        <w:spacing w:before="120" w:line="288" w:lineRule="auto"/>
        <w:jc w:val="both"/>
        <w:rPr>
          <w:lang w:eastAsia="en-US"/>
        </w:rPr>
      </w:pPr>
    </w:p>
    <w:p w:rsidR="000A706E" w:rsidRDefault="000A706E" w:rsidP="005C3BD6">
      <w:pPr>
        <w:pStyle w:val="-1"/>
      </w:pPr>
      <w:bookmarkStart w:id="1" w:name="_Toc464214413"/>
      <w:r>
        <w:lastRenderedPageBreak/>
        <w:t>Х</w:t>
      </w:r>
      <w:r w:rsidRPr="005C3BD6">
        <w:t>арактеристик</w:t>
      </w:r>
      <w:r>
        <w:t>а</w:t>
      </w:r>
      <w:r w:rsidRPr="005C3BD6">
        <w:t xml:space="preserve"> существующего состояния систем коммунальной инфраструктуры</w:t>
      </w:r>
      <w:bookmarkEnd w:id="1"/>
    </w:p>
    <w:p w:rsidR="000A706E" w:rsidRDefault="000A706E" w:rsidP="005C3BD6">
      <w:pPr>
        <w:rPr>
          <w:lang w:eastAsia="en-US"/>
        </w:rPr>
      </w:pPr>
    </w:p>
    <w:p w:rsidR="000A706E" w:rsidRDefault="000A706E" w:rsidP="005C3BD6">
      <w:pPr>
        <w:pStyle w:val="-2"/>
      </w:pPr>
      <w:bookmarkStart w:id="2" w:name="_Toc464214414"/>
      <w:r>
        <w:t>Электроснабжение</w:t>
      </w:r>
      <w:bookmarkEnd w:id="2"/>
    </w:p>
    <w:p w:rsidR="000A706E" w:rsidRDefault="000A706E" w:rsidP="00756434">
      <w:pPr>
        <w:rPr>
          <w:lang w:eastAsia="en-US"/>
        </w:rPr>
      </w:pPr>
    </w:p>
    <w:p w:rsidR="000A706E" w:rsidRDefault="000A706E" w:rsidP="00756434">
      <w:pPr>
        <w:jc w:val="both"/>
        <w:rPr>
          <w:lang w:eastAsia="en-US"/>
        </w:rPr>
      </w:pPr>
      <w:r>
        <w:rPr>
          <w:lang w:eastAsia="en-US"/>
        </w:rPr>
        <w:t xml:space="preserve">Данные о существующем состояние систем электроснабжения на территории </w:t>
      </w:r>
      <w:proofErr w:type="spellStart"/>
      <w:r w:rsidR="007F7A07">
        <w:t>Сабиновского</w:t>
      </w:r>
      <w:proofErr w:type="spellEnd"/>
      <w:r w:rsidR="007F7A07">
        <w:t xml:space="preserve"> сельского поселения</w:t>
      </w:r>
      <w:r>
        <w:t xml:space="preserve"> </w:t>
      </w:r>
      <w:proofErr w:type="spellStart"/>
      <w:r>
        <w:t>Лежневского</w:t>
      </w:r>
      <w:proofErr w:type="spellEnd"/>
      <w:r>
        <w:t xml:space="preserve"> муниципального района Ивановской области отсутствуют, либо не предоставлены</w:t>
      </w:r>
      <w:r w:rsidRPr="009603F3">
        <w:rPr>
          <w:lang w:eastAsia="en-US"/>
        </w:rPr>
        <w:t>.</w:t>
      </w:r>
    </w:p>
    <w:p w:rsidR="000A706E" w:rsidRDefault="000A706E" w:rsidP="00756434">
      <w:pPr>
        <w:rPr>
          <w:lang w:eastAsia="en-US"/>
        </w:rPr>
      </w:pPr>
    </w:p>
    <w:p w:rsidR="000A706E" w:rsidRDefault="000A706E" w:rsidP="005C3BD6">
      <w:pPr>
        <w:pStyle w:val="-2"/>
      </w:pPr>
      <w:bookmarkStart w:id="3" w:name="_Toc464214415"/>
      <w:r>
        <w:t>Теплоснабжение</w:t>
      </w:r>
      <w:bookmarkEnd w:id="3"/>
    </w:p>
    <w:p w:rsidR="000A706E" w:rsidRDefault="000A706E" w:rsidP="005C3BD6">
      <w:pPr>
        <w:rPr>
          <w:lang w:eastAsia="en-US"/>
        </w:rPr>
      </w:pPr>
    </w:p>
    <w:p w:rsidR="000A706E" w:rsidRDefault="000A706E" w:rsidP="00E52D75">
      <w:pPr>
        <w:pStyle w:val="-3"/>
        <w:rPr>
          <w:lang w:val="en-US"/>
        </w:rPr>
      </w:pPr>
      <w:bookmarkStart w:id="4" w:name="_Toc384207984"/>
      <w:bookmarkStart w:id="5" w:name="_Toc464214416"/>
      <w:r w:rsidRPr="00253A9F">
        <w:t>Функциональная структура системы теплоснабжения</w:t>
      </w:r>
      <w:bookmarkEnd w:id="4"/>
      <w:bookmarkEnd w:id="5"/>
    </w:p>
    <w:p w:rsidR="00826EAE" w:rsidRPr="00826EAE" w:rsidRDefault="00826EAE" w:rsidP="00826EAE">
      <w:pPr>
        <w:rPr>
          <w:lang w:val="en-US" w:eastAsia="en-US"/>
        </w:rPr>
      </w:pPr>
    </w:p>
    <w:p w:rsidR="00826EAE" w:rsidRPr="004E271A" w:rsidRDefault="00826EAE" w:rsidP="00826EAE">
      <w:pPr>
        <w:jc w:val="both"/>
      </w:pPr>
      <w:r w:rsidRPr="00826EAE">
        <w:t xml:space="preserve">В настоящее время теплоснабжение </w:t>
      </w:r>
      <w:proofErr w:type="spellStart"/>
      <w:r w:rsidRPr="00826EAE">
        <w:t>Сабиновского</w:t>
      </w:r>
      <w:proofErr w:type="spellEnd"/>
      <w:r w:rsidRPr="00826EAE">
        <w:t xml:space="preserve"> сельского поселения осуществляется от котельной с. </w:t>
      </w:r>
      <w:proofErr w:type="spellStart"/>
      <w:r w:rsidRPr="00826EAE">
        <w:t>Кукарино</w:t>
      </w:r>
      <w:proofErr w:type="spellEnd"/>
      <w:r w:rsidRPr="00826EAE">
        <w:t xml:space="preserve">, д.20, котельной с. </w:t>
      </w:r>
      <w:proofErr w:type="spellStart"/>
      <w:r w:rsidRPr="00826EAE">
        <w:t>Хозниково</w:t>
      </w:r>
      <w:proofErr w:type="spellEnd"/>
      <w:r w:rsidRPr="00826EAE">
        <w:t xml:space="preserve"> ул. </w:t>
      </w:r>
      <w:proofErr w:type="spellStart"/>
      <w:r w:rsidRPr="00826EAE">
        <w:t>Лежневская</w:t>
      </w:r>
      <w:proofErr w:type="spellEnd"/>
      <w:r w:rsidRPr="00826EAE">
        <w:t xml:space="preserve">, 25 и котельной д. </w:t>
      </w:r>
      <w:proofErr w:type="spellStart"/>
      <w:r w:rsidRPr="00826EAE">
        <w:t>Паршнево</w:t>
      </w:r>
      <w:proofErr w:type="spellEnd"/>
      <w:r w:rsidRPr="00826EAE">
        <w:t>. Основным видом используемого топлива на котельных является природный газ и каменный уголь. Услуги в сфере передачи тепловой энергии осуществляет ОАО «</w:t>
      </w:r>
      <w:proofErr w:type="spellStart"/>
      <w:r w:rsidRPr="00826EAE">
        <w:t>Комсервис</w:t>
      </w:r>
      <w:proofErr w:type="spellEnd"/>
      <w:r w:rsidRPr="00826EAE">
        <w:t xml:space="preserve">». График работы котельных - 95/70 0С. </w:t>
      </w:r>
    </w:p>
    <w:p w:rsidR="00826EAE" w:rsidRPr="004E271A" w:rsidRDefault="00826EAE" w:rsidP="00826EAE">
      <w:pPr>
        <w:jc w:val="both"/>
      </w:pPr>
    </w:p>
    <w:p w:rsidR="000A706E" w:rsidRPr="0091295E" w:rsidRDefault="000A706E" w:rsidP="00D45143">
      <w:pPr>
        <w:pStyle w:val="af5"/>
        <w:jc w:val="both"/>
      </w:pPr>
      <w:r w:rsidRPr="0091295E">
        <w:t xml:space="preserve">Таблица </w:t>
      </w:r>
      <w:r>
        <w:t>1</w:t>
      </w:r>
      <w:r w:rsidRPr="0091295E">
        <w:t xml:space="preserve">. Котельные </w:t>
      </w:r>
      <w:proofErr w:type="spellStart"/>
      <w:r w:rsidR="007F7A07">
        <w:t>Сабиновского</w:t>
      </w:r>
      <w:proofErr w:type="spellEnd"/>
      <w:r w:rsidR="007F7A07">
        <w:t xml:space="preserve"> сельского поселения</w:t>
      </w:r>
      <w:r>
        <w:t xml:space="preserve"> </w:t>
      </w:r>
      <w:proofErr w:type="spellStart"/>
      <w:r>
        <w:t>Лежневского</w:t>
      </w:r>
      <w:proofErr w:type="spellEnd"/>
      <w:r>
        <w:t xml:space="preserve"> муниципального района Ивановской области</w:t>
      </w:r>
    </w:p>
    <w:p w:rsidR="000A706E" w:rsidRPr="0091295E" w:rsidRDefault="000A706E" w:rsidP="00D45143"/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522"/>
        <w:gridCol w:w="2610"/>
        <w:gridCol w:w="1028"/>
        <w:gridCol w:w="2899"/>
        <w:gridCol w:w="2918"/>
      </w:tblGrid>
      <w:tr w:rsidR="000A706E" w:rsidRPr="0091295E" w:rsidTr="00C72DB2">
        <w:trPr>
          <w:cantSplit/>
          <w:trHeight w:val="31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A706E" w:rsidRPr="0091295E" w:rsidRDefault="000A706E" w:rsidP="002C7EFE">
            <w:pPr>
              <w:jc w:val="center"/>
              <w:rPr>
                <w:b/>
                <w:bCs/>
                <w:color w:val="000000"/>
              </w:rPr>
            </w:pPr>
            <w:r w:rsidRPr="0091295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A706E" w:rsidRPr="0091295E" w:rsidRDefault="000A706E" w:rsidP="002C7EFE">
            <w:pPr>
              <w:jc w:val="center"/>
              <w:rPr>
                <w:b/>
                <w:bCs/>
                <w:color w:val="000000"/>
              </w:rPr>
            </w:pPr>
            <w:r w:rsidRPr="0091295E">
              <w:rPr>
                <w:b/>
                <w:bCs/>
                <w:color w:val="000000"/>
              </w:rPr>
              <w:t>Наименование котельной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A706E" w:rsidRPr="0091295E" w:rsidRDefault="00A60BB1" w:rsidP="002C7EF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Нас.пункт</w:t>
            </w:r>
            <w:proofErr w:type="spellEnd"/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A706E" w:rsidRPr="0091295E" w:rsidRDefault="000A706E" w:rsidP="002C7EFE">
            <w:pPr>
              <w:jc w:val="center"/>
              <w:rPr>
                <w:b/>
                <w:bCs/>
                <w:color w:val="000000"/>
              </w:rPr>
            </w:pPr>
            <w:r w:rsidRPr="0091295E">
              <w:rPr>
                <w:b/>
                <w:bCs/>
                <w:color w:val="000000"/>
              </w:rPr>
              <w:t>Установленная мощность, Гкал/час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A706E" w:rsidRPr="0091295E" w:rsidRDefault="000A706E" w:rsidP="002C7EFE">
            <w:pPr>
              <w:jc w:val="center"/>
              <w:rPr>
                <w:b/>
                <w:bCs/>
                <w:color w:val="000000"/>
              </w:rPr>
            </w:pPr>
            <w:r w:rsidRPr="0091295E">
              <w:rPr>
                <w:b/>
                <w:bCs/>
                <w:color w:val="000000"/>
              </w:rPr>
              <w:t>Присоединенная нагрузка, Гкал/час</w:t>
            </w:r>
          </w:p>
        </w:tc>
      </w:tr>
      <w:tr w:rsidR="00A60BB1" w:rsidRPr="0091295E" w:rsidTr="00C72DB2">
        <w:trPr>
          <w:cantSplit/>
          <w:trHeight w:val="31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BB1" w:rsidRPr="0091295E" w:rsidRDefault="00A60BB1" w:rsidP="002C7E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BB1" w:rsidRPr="0091295E" w:rsidRDefault="00C72DB2" w:rsidP="002C7EFE">
            <w:pPr>
              <w:jc w:val="center"/>
              <w:rPr>
                <w:color w:val="000000"/>
              </w:rPr>
            </w:pPr>
            <w:r>
              <w:rPr>
                <w:color w:val="000000"/>
                <w:lang w:bidi="ru-RU"/>
              </w:rPr>
              <w:t xml:space="preserve">с. </w:t>
            </w:r>
            <w:proofErr w:type="spellStart"/>
            <w:r>
              <w:rPr>
                <w:color w:val="000000"/>
                <w:lang w:bidi="ru-RU"/>
              </w:rPr>
              <w:t>Кукарино</w:t>
            </w:r>
            <w:proofErr w:type="spellEnd"/>
            <w:r>
              <w:rPr>
                <w:color w:val="000000"/>
                <w:lang w:bidi="ru-RU"/>
              </w:rPr>
              <w:t xml:space="preserve"> д.20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BB1" w:rsidRDefault="00C72DB2" w:rsidP="002C7EFE">
            <w:pPr>
              <w:jc w:val="center"/>
              <w:rPr>
                <w:color w:val="000000"/>
              </w:rPr>
            </w:pPr>
            <w:r>
              <w:rPr>
                <w:color w:val="000000"/>
                <w:lang w:bidi="ru-RU"/>
              </w:rPr>
              <w:t xml:space="preserve">с. </w:t>
            </w:r>
            <w:proofErr w:type="spellStart"/>
            <w:r>
              <w:rPr>
                <w:color w:val="000000"/>
                <w:lang w:bidi="ru-RU"/>
              </w:rPr>
              <w:t>Кукарино</w:t>
            </w:r>
            <w:proofErr w:type="spellEnd"/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BB1" w:rsidRPr="00A60BB1" w:rsidRDefault="00C72DB2" w:rsidP="00A60BB1">
            <w:pPr>
              <w:jc w:val="center"/>
            </w:pPr>
            <w:r>
              <w:t>2,58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BB1" w:rsidRPr="00A60BB1" w:rsidRDefault="00C72DB2" w:rsidP="002C7E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1,33</w:t>
            </w:r>
          </w:p>
        </w:tc>
      </w:tr>
      <w:tr w:rsidR="00A60BB1" w:rsidRPr="0091295E" w:rsidTr="00C72DB2">
        <w:trPr>
          <w:cantSplit/>
          <w:trHeight w:val="31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BB1" w:rsidRDefault="00A60BB1" w:rsidP="002C7E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BB1" w:rsidRPr="0091295E" w:rsidRDefault="00C72DB2" w:rsidP="00050695">
            <w:pPr>
              <w:jc w:val="center"/>
              <w:rPr>
                <w:color w:val="000000"/>
              </w:rPr>
            </w:pPr>
            <w:r>
              <w:rPr>
                <w:color w:val="000000"/>
                <w:lang w:bidi="ru-RU"/>
              </w:rPr>
              <w:t xml:space="preserve">с. </w:t>
            </w:r>
            <w:proofErr w:type="spellStart"/>
            <w:r>
              <w:rPr>
                <w:color w:val="000000"/>
                <w:lang w:bidi="ru-RU"/>
              </w:rPr>
              <w:t>Хозниково</w:t>
            </w:r>
            <w:proofErr w:type="spellEnd"/>
            <w:r>
              <w:rPr>
                <w:color w:val="000000"/>
                <w:lang w:bidi="ru-RU"/>
              </w:rPr>
              <w:t xml:space="preserve">, ул. </w:t>
            </w:r>
            <w:proofErr w:type="spellStart"/>
            <w:r>
              <w:rPr>
                <w:color w:val="000000"/>
                <w:lang w:bidi="ru-RU"/>
              </w:rPr>
              <w:t>Лежневская</w:t>
            </w:r>
            <w:proofErr w:type="spellEnd"/>
            <w:r>
              <w:rPr>
                <w:color w:val="000000"/>
                <w:lang w:bidi="ru-RU"/>
              </w:rPr>
              <w:t xml:space="preserve"> д.25 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BB1" w:rsidRDefault="00C72DB2" w:rsidP="002C7EFE">
            <w:pPr>
              <w:jc w:val="center"/>
              <w:rPr>
                <w:color w:val="000000"/>
              </w:rPr>
            </w:pPr>
            <w:r>
              <w:rPr>
                <w:color w:val="000000"/>
                <w:lang w:bidi="ru-RU"/>
              </w:rPr>
              <w:t xml:space="preserve">с. </w:t>
            </w:r>
            <w:proofErr w:type="spellStart"/>
            <w:r>
              <w:rPr>
                <w:color w:val="000000"/>
                <w:lang w:bidi="ru-RU"/>
              </w:rPr>
              <w:t>Хозниково</w:t>
            </w:r>
            <w:proofErr w:type="spellEnd"/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BB1" w:rsidRPr="00A60BB1" w:rsidRDefault="00C72DB2" w:rsidP="00A60BB1">
            <w:pPr>
              <w:jc w:val="center"/>
            </w:pPr>
            <w:r>
              <w:t>0,454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BB1" w:rsidRPr="00A60BB1" w:rsidRDefault="00A60BB1" w:rsidP="00C72DB2">
            <w:pPr>
              <w:autoSpaceDE w:val="0"/>
              <w:autoSpaceDN w:val="0"/>
              <w:adjustRightInd w:val="0"/>
              <w:spacing w:line="254" w:lineRule="exact"/>
              <w:jc w:val="center"/>
            </w:pPr>
            <w:r w:rsidRPr="00A60BB1">
              <w:t>0,</w:t>
            </w:r>
            <w:r w:rsidR="00C72DB2">
              <w:t>25</w:t>
            </w:r>
          </w:p>
        </w:tc>
      </w:tr>
      <w:tr w:rsidR="00C72DB2" w:rsidRPr="0091295E" w:rsidTr="00C72DB2">
        <w:trPr>
          <w:cantSplit/>
          <w:trHeight w:val="31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DB2" w:rsidRDefault="00C72DB2" w:rsidP="002C7E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DB2" w:rsidRDefault="00C72DB2" w:rsidP="00050695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д. </w:t>
            </w:r>
            <w:proofErr w:type="spellStart"/>
            <w:r>
              <w:rPr>
                <w:color w:val="000000"/>
                <w:lang w:bidi="ru-RU"/>
              </w:rPr>
              <w:t>Паршнево</w:t>
            </w:r>
            <w:proofErr w:type="spellEnd"/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DB2" w:rsidRDefault="00C72DB2" w:rsidP="00B97A5F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д. </w:t>
            </w:r>
            <w:proofErr w:type="spellStart"/>
            <w:r>
              <w:rPr>
                <w:color w:val="000000"/>
                <w:lang w:bidi="ru-RU"/>
              </w:rPr>
              <w:t>Паршнево</w:t>
            </w:r>
            <w:proofErr w:type="spellEnd"/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DB2" w:rsidRPr="00A60BB1" w:rsidRDefault="00C72DB2" w:rsidP="00A60BB1">
            <w:pPr>
              <w:jc w:val="center"/>
            </w:pPr>
            <w:r>
              <w:t>0,489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DB2" w:rsidRPr="00A60BB1" w:rsidRDefault="00C72DB2" w:rsidP="00A60BB1">
            <w:pPr>
              <w:autoSpaceDE w:val="0"/>
              <w:autoSpaceDN w:val="0"/>
              <w:adjustRightInd w:val="0"/>
              <w:spacing w:line="254" w:lineRule="exact"/>
              <w:jc w:val="center"/>
            </w:pPr>
            <w:r>
              <w:t>-</w:t>
            </w:r>
          </w:p>
        </w:tc>
      </w:tr>
      <w:tr w:rsidR="00C72DB2" w:rsidRPr="0091295E" w:rsidTr="00C72DB2">
        <w:trPr>
          <w:cantSplit/>
          <w:trHeight w:val="31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DB2" w:rsidRPr="0091295E" w:rsidRDefault="00C72DB2" w:rsidP="002C7E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DB2" w:rsidRPr="0091295E" w:rsidRDefault="00C72DB2" w:rsidP="002C7EFE">
            <w:pPr>
              <w:jc w:val="center"/>
              <w:rPr>
                <w:b/>
                <w:bCs/>
                <w:color w:val="000000"/>
              </w:rPr>
            </w:pPr>
            <w:r w:rsidRPr="0091295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DB2" w:rsidRPr="0091295E" w:rsidRDefault="00C72DB2" w:rsidP="002C7E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DB2" w:rsidRPr="0091295E" w:rsidRDefault="00C72DB2" w:rsidP="002C7E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3,523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DB2" w:rsidRPr="0091295E" w:rsidRDefault="00C72DB2" w:rsidP="00A60B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1,58</w:t>
            </w:r>
          </w:p>
        </w:tc>
      </w:tr>
    </w:tbl>
    <w:p w:rsidR="000A706E" w:rsidRPr="0091295E" w:rsidRDefault="000A706E" w:rsidP="00D45143">
      <w:pPr>
        <w:jc w:val="both"/>
      </w:pPr>
    </w:p>
    <w:p w:rsidR="00A60BB1" w:rsidRDefault="00A60BB1" w:rsidP="00D45143">
      <w:pPr>
        <w:pStyle w:val="af5"/>
      </w:pPr>
    </w:p>
    <w:p w:rsidR="00A60BB1" w:rsidRDefault="00A60BB1" w:rsidP="00A60BB1"/>
    <w:p w:rsidR="00A60BB1" w:rsidRDefault="00A60BB1" w:rsidP="00A60BB1"/>
    <w:p w:rsidR="00A60BB1" w:rsidRDefault="00A60BB1" w:rsidP="00A60BB1"/>
    <w:p w:rsidR="00A60BB1" w:rsidRDefault="00A60BB1" w:rsidP="00A60BB1"/>
    <w:p w:rsidR="00A60BB1" w:rsidRDefault="00A60BB1" w:rsidP="00A60BB1"/>
    <w:p w:rsidR="00A60BB1" w:rsidRPr="00A60BB1" w:rsidRDefault="00A60BB1" w:rsidP="00A60BB1"/>
    <w:p w:rsidR="00A60BB1" w:rsidRDefault="00A60BB1" w:rsidP="00D45143">
      <w:pPr>
        <w:pStyle w:val="af5"/>
      </w:pPr>
    </w:p>
    <w:p w:rsidR="00A60BB1" w:rsidRPr="00A60BB1" w:rsidRDefault="00A60BB1" w:rsidP="00A60BB1"/>
    <w:p w:rsidR="00A60BB1" w:rsidRDefault="00A60BB1" w:rsidP="00D45143">
      <w:pPr>
        <w:pStyle w:val="af5"/>
      </w:pPr>
    </w:p>
    <w:p w:rsidR="00A60BB1" w:rsidRPr="00A60BB1" w:rsidRDefault="00A60BB1" w:rsidP="00A60BB1"/>
    <w:p w:rsidR="00C72DB2" w:rsidRDefault="00C72DB2" w:rsidP="00D45143">
      <w:pPr>
        <w:pStyle w:val="af5"/>
        <w:sectPr w:rsidR="00C72DB2" w:rsidSect="008B3CC9">
          <w:headerReference w:type="default" r:id="rId7"/>
          <w:footerReference w:type="default" r:id="rId8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0A706E" w:rsidRDefault="000A706E" w:rsidP="00D45143">
      <w:pPr>
        <w:pStyle w:val="af5"/>
      </w:pPr>
      <w:r w:rsidRPr="0091295E">
        <w:lastRenderedPageBreak/>
        <w:t xml:space="preserve">Таблица </w:t>
      </w:r>
      <w:r>
        <w:t>2</w:t>
      </w:r>
      <w:r w:rsidRPr="0091295E">
        <w:t xml:space="preserve">. Тепловые сети </w:t>
      </w:r>
      <w:proofErr w:type="spellStart"/>
      <w:r w:rsidR="007F7A07">
        <w:t>Сабиновского</w:t>
      </w:r>
      <w:proofErr w:type="spellEnd"/>
      <w:r w:rsidR="007F7A07">
        <w:t xml:space="preserve"> сельского поселения</w:t>
      </w:r>
      <w:r>
        <w:t xml:space="preserve"> </w:t>
      </w:r>
      <w:proofErr w:type="spellStart"/>
      <w:r>
        <w:t>Лежневского</w:t>
      </w:r>
      <w:proofErr w:type="spellEnd"/>
      <w:r>
        <w:t xml:space="preserve"> муниципального района Ивановской области</w:t>
      </w:r>
    </w:p>
    <w:p w:rsidR="000A706E" w:rsidRDefault="000A706E" w:rsidP="00D45143"/>
    <w:tbl>
      <w:tblPr>
        <w:tblW w:w="152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98"/>
        <w:gridCol w:w="1789"/>
        <w:gridCol w:w="640"/>
        <w:gridCol w:w="837"/>
        <w:gridCol w:w="656"/>
        <w:gridCol w:w="837"/>
        <w:gridCol w:w="706"/>
        <w:gridCol w:w="886"/>
        <w:gridCol w:w="666"/>
        <w:gridCol w:w="666"/>
        <w:gridCol w:w="886"/>
        <w:gridCol w:w="1247"/>
        <w:gridCol w:w="1740"/>
        <w:gridCol w:w="1018"/>
        <w:gridCol w:w="837"/>
        <w:gridCol w:w="1001"/>
      </w:tblGrid>
      <w:tr w:rsidR="00C72DB2" w:rsidRPr="00C72DB2" w:rsidTr="00C72DB2">
        <w:trPr>
          <w:tblCellSpacing w:w="0" w:type="dxa"/>
        </w:trPr>
        <w:tc>
          <w:tcPr>
            <w:tcW w:w="6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b/>
                <w:bCs/>
                <w:sz w:val="14"/>
                <w:szCs w:val="14"/>
              </w:rPr>
              <w:t>Участок</w:t>
            </w:r>
          </w:p>
        </w:tc>
        <w:tc>
          <w:tcPr>
            <w:tcW w:w="16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b/>
                <w:bCs/>
                <w:sz w:val="14"/>
                <w:szCs w:val="14"/>
              </w:rPr>
              <w:t>Система теплоснабжения</w:t>
            </w:r>
          </w:p>
        </w:tc>
        <w:tc>
          <w:tcPr>
            <w:tcW w:w="13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b/>
                <w:bCs/>
                <w:sz w:val="14"/>
                <w:szCs w:val="14"/>
              </w:rPr>
              <w:t>Диаметр условный, мм</w:t>
            </w:r>
          </w:p>
        </w:tc>
        <w:tc>
          <w:tcPr>
            <w:tcW w:w="13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b/>
                <w:bCs/>
                <w:sz w:val="14"/>
                <w:szCs w:val="14"/>
              </w:rPr>
              <w:t>Диаметр наружный, мм</w:t>
            </w:r>
          </w:p>
        </w:tc>
        <w:tc>
          <w:tcPr>
            <w:tcW w:w="14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b/>
                <w:bCs/>
                <w:sz w:val="14"/>
                <w:szCs w:val="14"/>
              </w:rPr>
              <w:t>Диаметр внутренний, мм</w:t>
            </w:r>
          </w:p>
        </w:tc>
        <w:tc>
          <w:tcPr>
            <w:tcW w:w="18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b/>
                <w:bCs/>
                <w:sz w:val="14"/>
                <w:szCs w:val="14"/>
              </w:rPr>
              <w:t>Протяженность, м</w:t>
            </w:r>
          </w:p>
        </w:tc>
        <w:tc>
          <w:tcPr>
            <w:tcW w:w="11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b/>
                <w:bCs/>
                <w:sz w:val="14"/>
                <w:szCs w:val="14"/>
              </w:rPr>
              <w:t>Способ прокладки</w:t>
            </w:r>
          </w:p>
        </w:tc>
        <w:tc>
          <w:tcPr>
            <w:tcW w:w="15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b/>
                <w:bCs/>
                <w:sz w:val="14"/>
                <w:szCs w:val="14"/>
              </w:rPr>
              <w:t>Год ввода в эксплуатацию</w:t>
            </w:r>
          </w:p>
        </w:tc>
        <w:tc>
          <w:tcPr>
            <w:tcW w:w="9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b/>
                <w:bCs/>
                <w:sz w:val="14"/>
                <w:szCs w:val="14"/>
              </w:rPr>
              <w:t>Тип изоляции</w:t>
            </w:r>
          </w:p>
        </w:tc>
        <w:tc>
          <w:tcPr>
            <w:tcW w:w="16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b/>
                <w:bCs/>
                <w:sz w:val="14"/>
                <w:szCs w:val="14"/>
              </w:rPr>
              <w:t>Количество трубопроводов</w:t>
            </w:r>
          </w:p>
        </w:tc>
      </w:tr>
      <w:tr w:rsidR="00C72DB2" w:rsidRPr="00C72DB2" w:rsidTr="00C72D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DB2" w:rsidRPr="00C72DB2" w:rsidRDefault="00C72DB2" w:rsidP="00C72DB2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DB2" w:rsidRPr="00C72DB2" w:rsidRDefault="00C72DB2" w:rsidP="00C72DB2"/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proofErr w:type="spellStart"/>
            <w:proofErr w:type="gramStart"/>
            <w:r w:rsidRPr="00C72DB2">
              <w:rPr>
                <w:rFonts w:ascii="Arial" w:hAnsi="Arial" w:cs="Arial"/>
                <w:b/>
                <w:bCs/>
                <w:sz w:val="14"/>
                <w:szCs w:val="14"/>
              </w:rPr>
              <w:t>под-ий</w:t>
            </w:r>
            <w:proofErr w:type="spellEnd"/>
            <w:proofErr w:type="gramEnd"/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proofErr w:type="spellStart"/>
            <w:r w:rsidRPr="00C72DB2">
              <w:rPr>
                <w:rFonts w:ascii="Arial" w:hAnsi="Arial" w:cs="Arial"/>
                <w:b/>
                <w:bCs/>
                <w:sz w:val="14"/>
                <w:szCs w:val="14"/>
              </w:rPr>
              <w:t>обр-ый</w:t>
            </w:r>
            <w:proofErr w:type="spellEnd"/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proofErr w:type="spellStart"/>
            <w:proofErr w:type="gramStart"/>
            <w:r w:rsidRPr="00C72DB2">
              <w:rPr>
                <w:rFonts w:ascii="Arial" w:hAnsi="Arial" w:cs="Arial"/>
                <w:b/>
                <w:bCs/>
                <w:sz w:val="14"/>
                <w:szCs w:val="14"/>
              </w:rPr>
              <w:t>под-ий</w:t>
            </w:r>
            <w:proofErr w:type="spellEnd"/>
            <w:proofErr w:type="gramEnd"/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proofErr w:type="spellStart"/>
            <w:r w:rsidRPr="00C72DB2">
              <w:rPr>
                <w:rFonts w:ascii="Arial" w:hAnsi="Arial" w:cs="Arial"/>
                <w:b/>
                <w:bCs/>
                <w:sz w:val="14"/>
                <w:szCs w:val="14"/>
              </w:rPr>
              <w:t>обр-ый</w:t>
            </w:r>
            <w:proofErr w:type="spellEnd"/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proofErr w:type="spellStart"/>
            <w:proofErr w:type="gramStart"/>
            <w:r w:rsidRPr="00C72DB2">
              <w:rPr>
                <w:rFonts w:ascii="Arial" w:hAnsi="Arial" w:cs="Arial"/>
                <w:b/>
                <w:bCs/>
                <w:sz w:val="14"/>
                <w:szCs w:val="14"/>
              </w:rPr>
              <w:t>под-ий</w:t>
            </w:r>
            <w:proofErr w:type="spellEnd"/>
            <w:proofErr w:type="gramEnd"/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proofErr w:type="spellStart"/>
            <w:r w:rsidRPr="00C72DB2">
              <w:rPr>
                <w:rFonts w:ascii="Arial" w:hAnsi="Arial" w:cs="Arial"/>
                <w:b/>
                <w:bCs/>
                <w:sz w:val="14"/>
                <w:szCs w:val="14"/>
              </w:rPr>
              <w:t>обр-ый</w:t>
            </w:r>
            <w:proofErr w:type="spellEnd"/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proofErr w:type="spellStart"/>
            <w:proofErr w:type="gramStart"/>
            <w:r w:rsidRPr="00C72DB2">
              <w:rPr>
                <w:rFonts w:ascii="Arial" w:hAnsi="Arial" w:cs="Arial"/>
                <w:b/>
                <w:bCs/>
                <w:sz w:val="14"/>
                <w:szCs w:val="14"/>
              </w:rPr>
              <w:t>под-ий</w:t>
            </w:r>
            <w:proofErr w:type="spellEnd"/>
            <w:proofErr w:type="gramEnd"/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proofErr w:type="spellStart"/>
            <w:r w:rsidRPr="00C72DB2">
              <w:rPr>
                <w:rFonts w:ascii="Arial" w:hAnsi="Arial" w:cs="Arial"/>
                <w:b/>
                <w:bCs/>
                <w:sz w:val="14"/>
                <w:szCs w:val="14"/>
              </w:rPr>
              <w:t>обр-ый</w:t>
            </w:r>
            <w:proofErr w:type="spellEnd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b/>
                <w:bCs/>
                <w:sz w:val="14"/>
                <w:szCs w:val="14"/>
              </w:rPr>
              <w:t>сумма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DB2" w:rsidRPr="00C72DB2" w:rsidRDefault="00C72DB2" w:rsidP="00C72DB2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DB2" w:rsidRPr="00C72DB2" w:rsidRDefault="00C72DB2" w:rsidP="00C72DB2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DB2" w:rsidRPr="00C72DB2" w:rsidRDefault="00C72DB2" w:rsidP="00C72DB2"/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proofErr w:type="spellStart"/>
            <w:proofErr w:type="gramStart"/>
            <w:r w:rsidRPr="00C72DB2">
              <w:rPr>
                <w:rFonts w:ascii="Arial" w:hAnsi="Arial" w:cs="Arial"/>
                <w:b/>
                <w:bCs/>
                <w:sz w:val="14"/>
                <w:szCs w:val="14"/>
              </w:rPr>
              <w:t>под-ий</w:t>
            </w:r>
            <w:proofErr w:type="spellEnd"/>
            <w:proofErr w:type="gramEnd"/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proofErr w:type="spellStart"/>
            <w:r w:rsidRPr="00C72DB2">
              <w:rPr>
                <w:rFonts w:ascii="Arial" w:hAnsi="Arial" w:cs="Arial"/>
                <w:b/>
                <w:bCs/>
                <w:sz w:val="14"/>
                <w:szCs w:val="14"/>
              </w:rPr>
              <w:t>обр-ый</w:t>
            </w:r>
            <w:proofErr w:type="spellEnd"/>
          </w:p>
        </w:tc>
      </w:tr>
      <w:tr w:rsidR="00C72DB2" w:rsidRPr="00C72DB2" w:rsidTr="00C72DB2">
        <w:trPr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proofErr w:type="spellStart"/>
            <w:r w:rsidRPr="00C72DB2">
              <w:rPr>
                <w:rFonts w:ascii="Arial" w:hAnsi="Arial" w:cs="Arial"/>
                <w:sz w:val="14"/>
                <w:szCs w:val="14"/>
              </w:rPr>
              <w:t>Паршнево</w:t>
            </w:r>
            <w:proofErr w:type="spellEnd"/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258.00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258.00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516.00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Надземная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с 1990 г. по 1997 г.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прочее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C72DB2" w:rsidRPr="00C72DB2" w:rsidTr="00C72DB2">
        <w:trPr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proofErr w:type="spellStart"/>
            <w:r w:rsidRPr="00C72DB2">
              <w:rPr>
                <w:rFonts w:ascii="Arial" w:hAnsi="Arial" w:cs="Arial"/>
                <w:sz w:val="14"/>
                <w:szCs w:val="14"/>
              </w:rPr>
              <w:t>Паршнево</w:t>
            </w:r>
            <w:proofErr w:type="spellEnd"/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230.00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230.00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460.00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Надземная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с 1990 г. по 1997 г.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прочее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C72DB2" w:rsidRPr="00C72DB2" w:rsidTr="00C72DB2">
        <w:trPr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proofErr w:type="spellStart"/>
            <w:r w:rsidRPr="00C72DB2">
              <w:rPr>
                <w:rFonts w:ascii="Arial" w:hAnsi="Arial" w:cs="Arial"/>
                <w:sz w:val="14"/>
                <w:szCs w:val="14"/>
              </w:rPr>
              <w:t>Паршнево</w:t>
            </w:r>
            <w:proofErr w:type="spellEnd"/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108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80.00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80.00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160.00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Надземная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с 1990 г. по 1997 г.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прочее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C72DB2" w:rsidRPr="00C72DB2" w:rsidTr="00C72DB2">
        <w:trPr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proofErr w:type="spellStart"/>
            <w:r w:rsidRPr="00C72DB2">
              <w:rPr>
                <w:rFonts w:ascii="Arial" w:hAnsi="Arial" w:cs="Arial"/>
                <w:sz w:val="14"/>
                <w:szCs w:val="14"/>
              </w:rPr>
              <w:t>Паршнево</w:t>
            </w:r>
            <w:proofErr w:type="spellEnd"/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176.00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176.00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352.00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Канальная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с 1990 г. по 1997 г.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прочее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C72DB2" w:rsidRPr="00C72DB2" w:rsidTr="00C72DB2">
        <w:trPr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proofErr w:type="spellStart"/>
            <w:r w:rsidRPr="00C72DB2">
              <w:rPr>
                <w:rFonts w:ascii="Arial" w:hAnsi="Arial" w:cs="Arial"/>
                <w:sz w:val="14"/>
                <w:szCs w:val="14"/>
              </w:rPr>
              <w:t>Паршнево</w:t>
            </w:r>
            <w:proofErr w:type="spellEnd"/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70.00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70.00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140.00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Канальная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с 2004 г.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прочее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C72DB2" w:rsidRPr="00C72DB2" w:rsidTr="00C72DB2">
        <w:trPr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proofErr w:type="spellStart"/>
            <w:r w:rsidRPr="00C72DB2">
              <w:rPr>
                <w:rFonts w:ascii="Arial" w:hAnsi="Arial" w:cs="Arial"/>
                <w:sz w:val="14"/>
                <w:szCs w:val="14"/>
              </w:rPr>
              <w:t>Паршнево</w:t>
            </w:r>
            <w:proofErr w:type="spellEnd"/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233.00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233.00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466.00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Канальная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с 1990 г. по 1997 г.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прочее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C72DB2" w:rsidRPr="00C72DB2" w:rsidTr="00C72DB2">
        <w:trPr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proofErr w:type="spellStart"/>
            <w:r w:rsidRPr="00C72DB2">
              <w:rPr>
                <w:rFonts w:ascii="Arial" w:hAnsi="Arial" w:cs="Arial"/>
                <w:sz w:val="14"/>
                <w:szCs w:val="14"/>
              </w:rPr>
              <w:t>Паршнево</w:t>
            </w:r>
            <w:proofErr w:type="spellEnd"/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30.00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30.00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60.00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Канальная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с 2004 г.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прочее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C72DB2" w:rsidRPr="00C72DB2" w:rsidTr="00C72DB2">
        <w:trPr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proofErr w:type="spellStart"/>
            <w:r w:rsidRPr="00C72DB2">
              <w:rPr>
                <w:rFonts w:ascii="Arial" w:hAnsi="Arial" w:cs="Arial"/>
                <w:sz w:val="14"/>
                <w:szCs w:val="14"/>
              </w:rPr>
              <w:t>Паршнево</w:t>
            </w:r>
            <w:proofErr w:type="spellEnd"/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24.00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24.00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48.00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Канальная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с 2004 г.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прочее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C72DB2" w:rsidRPr="00C72DB2" w:rsidTr="00C72DB2">
        <w:trPr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proofErr w:type="spellStart"/>
            <w:r w:rsidRPr="00C72DB2">
              <w:rPr>
                <w:rFonts w:ascii="Arial" w:hAnsi="Arial" w:cs="Arial"/>
                <w:sz w:val="14"/>
                <w:szCs w:val="14"/>
              </w:rPr>
              <w:t>Кукарино</w:t>
            </w:r>
            <w:proofErr w:type="spellEnd"/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159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159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242.00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242.00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484.00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Канальная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с 1959 г. по 1989 г.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прочее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C72DB2" w:rsidRPr="00C72DB2" w:rsidTr="00C72DB2">
        <w:trPr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proofErr w:type="spellStart"/>
            <w:r w:rsidRPr="00C72DB2">
              <w:rPr>
                <w:rFonts w:ascii="Arial" w:hAnsi="Arial" w:cs="Arial"/>
                <w:sz w:val="14"/>
                <w:szCs w:val="14"/>
              </w:rPr>
              <w:t>Кукарино</w:t>
            </w:r>
            <w:proofErr w:type="spellEnd"/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108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108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103.00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103.00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206.00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Канальная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с 1959 г. по 1989 г.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прочее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C72DB2" w:rsidRPr="00C72DB2" w:rsidTr="00C72DB2">
        <w:trPr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proofErr w:type="spellStart"/>
            <w:r w:rsidRPr="00C72DB2">
              <w:rPr>
                <w:rFonts w:ascii="Arial" w:hAnsi="Arial" w:cs="Arial"/>
                <w:sz w:val="14"/>
                <w:szCs w:val="14"/>
              </w:rPr>
              <w:t>Кукарино</w:t>
            </w:r>
            <w:proofErr w:type="spellEnd"/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108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108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24.00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24.00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48.00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Канальная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с 2004 г.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прочее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C72DB2" w:rsidRPr="00C72DB2" w:rsidTr="00C72DB2">
        <w:trPr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proofErr w:type="spellStart"/>
            <w:r w:rsidRPr="00C72DB2">
              <w:rPr>
                <w:rFonts w:ascii="Arial" w:hAnsi="Arial" w:cs="Arial"/>
                <w:sz w:val="14"/>
                <w:szCs w:val="14"/>
              </w:rPr>
              <w:t>Кукарино</w:t>
            </w:r>
            <w:proofErr w:type="spellEnd"/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131.00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131.00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262.00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Канальная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с 1959 г. по 1989 г.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прочее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C72DB2" w:rsidRPr="00C72DB2" w:rsidTr="00C72DB2">
        <w:trPr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proofErr w:type="spellStart"/>
            <w:r w:rsidRPr="00C72DB2">
              <w:rPr>
                <w:rFonts w:ascii="Arial" w:hAnsi="Arial" w:cs="Arial"/>
                <w:sz w:val="14"/>
                <w:szCs w:val="14"/>
              </w:rPr>
              <w:t>Кукарино</w:t>
            </w:r>
            <w:proofErr w:type="spellEnd"/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15.00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15.00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30.00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Канальная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с 1959 г. по 1989 г.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прочее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C72DB2" w:rsidRPr="00C72DB2" w:rsidTr="00C72DB2">
        <w:trPr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proofErr w:type="spellStart"/>
            <w:r w:rsidRPr="00C72DB2">
              <w:rPr>
                <w:rFonts w:ascii="Arial" w:hAnsi="Arial" w:cs="Arial"/>
                <w:sz w:val="14"/>
                <w:szCs w:val="14"/>
              </w:rPr>
              <w:t>Кукарино</w:t>
            </w:r>
            <w:proofErr w:type="spellEnd"/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183.00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183.00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366.00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Канальная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с 1959 г. по 1989 г.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прочее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C72DB2" w:rsidRPr="00C72DB2" w:rsidTr="00C72DB2">
        <w:trPr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proofErr w:type="spellStart"/>
            <w:r w:rsidRPr="00C72DB2">
              <w:rPr>
                <w:rFonts w:ascii="Arial" w:hAnsi="Arial" w:cs="Arial"/>
                <w:sz w:val="14"/>
                <w:szCs w:val="14"/>
              </w:rPr>
              <w:t>Кукарино</w:t>
            </w:r>
            <w:proofErr w:type="spellEnd"/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67.00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67.00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134.00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Канальная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с 1990 г. по 1997 г.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прочее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C72DB2" w:rsidRPr="00C72DB2" w:rsidTr="00C72DB2">
        <w:trPr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proofErr w:type="spellStart"/>
            <w:r w:rsidRPr="00C72DB2">
              <w:rPr>
                <w:rFonts w:ascii="Arial" w:hAnsi="Arial" w:cs="Arial"/>
                <w:sz w:val="14"/>
                <w:szCs w:val="14"/>
              </w:rPr>
              <w:t>Кукарино</w:t>
            </w:r>
            <w:proofErr w:type="spellEnd"/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159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159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189.00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189.00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378.00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Канальная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с 1998 г. по 2003 г.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прочее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C72DB2" w:rsidRPr="00C72DB2" w:rsidTr="00C72DB2">
        <w:trPr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proofErr w:type="spellStart"/>
            <w:r w:rsidRPr="00C72DB2">
              <w:rPr>
                <w:rFonts w:ascii="Arial" w:hAnsi="Arial" w:cs="Arial"/>
                <w:sz w:val="14"/>
                <w:szCs w:val="14"/>
              </w:rPr>
              <w:t>Кукарино</w:t>
            </w:r>
            <w:proofErr w:type="spellEnd"/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108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108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147.00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147.00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294.00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Канальная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с 1998 г. по 2003 г.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прочее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C72DB2" w:rsidRPr="00C72DB2" w:rsidTr="00C72DB2">
        <w:trPr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proofErr w:type="spellStart"/>
            <w:r w:rsidRPr="00C72DB2">
              <w:rPr>
                <w:rFonts w:ascii="Arial" w:hAnsi="Arial" w:cs="Arial"/>
                <w:sz w:val="14"/>
                <w:szCs w:val="14"/>
              </w:rPr>
              <w:t>Кукарино</w:t>
            </w:r>
            <w:proofErr w:type="spellEnd"/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30.00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30.00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60.00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Канальная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с 1998 г. по 2003 г.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прочее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C72DB2" w:rsidRPr="00C72DB2" w:rsidTr="00C72DB2">
        <w:trPr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proofErr w:type="spellStart"/>
            <w:r w:rsidRPr="00C72DB2">
              <w:rPr>
                <w:rFonts w:ascii="Arial" w:hAnsi="Arial" w:cs="Arial"/>
                <w:sz w:val="14"/>
                <w:szCs w:val="14"/>
              </w:rPr>
              <w:t>Хозниково</w:t>
            </w:r>
            <w:proofErr w:type="spellEnd"/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108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108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40.00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40.00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80.00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Канальная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с 1990 г. по 1997 г.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прочее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C72DB2" w:rsidRPr="00C72DB2" w:rsidTr="00C72DB2">
        <w:trPr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proofErr w:type="spellStart"/>
            <w:r w:rsidRPr="00C72DB2">
              <w:rPr>
                <w:rFonts w:ascii="Arial" w:hAnsi="Arial" w:cs="Arial"/>
                <w:sz w:val="14"/>
                <w:szCs w:val="14"/>
              </w:rPr>
              <w:t>Хозниково</w:t>
            </w:r>
            <w:proofErr w:type="spellEnd"/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74.00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74.00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148.00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Канальная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с 1990 г. по 1997 г.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прочее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C72DB2" w:rsidRPr="00C72DB2" w:rsidTr="00C72DB2">
        <w:trPr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proofErr w:type="spellStart"/>
            <w:r w:rsidRPr="00C72DB2">
              <w:rPr>
                <w:rFonts w:ascii="Arial" w:hAnsi="Arial" w:cs="Arial"/>
                <w:sz w:val="14"/>
                <w:szCs w:val="14"/>
              </w:rPr>
              <w:t>Хозниково</w:t>
            </w:r>
            <w:proofErr w:type="spellEnd"/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213.00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213.00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426.00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Канальная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с 1990 г. по 1997 г.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прочее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C72DB2" w:rsidRPr="00C72DB2" w:rsidTr="00C72DB2">
        <w:trPr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proofErr w:type="spellStart"/>
            <w:r w:rsidRPr="00C72DB2">
              <w:rPr>
                <w:rFonts w:ascii="Arial" w:hAnsi="Arial" w:cs="Arial"/>
                <w:sz w:val="14"/>
                <w:szCs w:val="14"/>
              </w:rPr>
              <w:t>Хозниково</w:t>
            </w:r>
            <w:proofErr w:type="spellEnd"/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5.00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5.00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10.00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Канальная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с 1990 г. по 1997 г.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прочее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72DB2" w:rsidRPr="00C72DB2" w:rsidRDefault="00C72DB2" w:rsidP="00C72DB2">
            <w:pPr>
              <w:spacing w:before="100" w:beforeAutospacing="1" w:after="119"/>
              <w:jc w:val="center"/>
            </w:pPr>
            <w:r w:rsidRPr="00C72DB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</w:tbl>
    <w:p w:rsidR="00C72DB2" w:rsidRDefault="00C72DB2" w:rsidP="00D45143">
      <w:pPr>
        <w:sectPr w:rsidR="00C72DB2" w:rsidSect="00C72DB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72DB2" w:rsidRPr="0091295E" w:rsidRDefault="00C72DB2" w:rsidP="00C72DB2">
      <w:r w:rsidRPr="0091295E">
        <w:lastRenderedPageBreak/>
        <w:t>«</w:t>
      </w:r>
      <w:r>
        <w:t xml:space="preserve">с. </w:t>
      </w:r>
      <w:proofErr w:type="spellStart"/>
      <w:r w:rsidR="0076360E">
        <w:t>Кукарино</w:t>
      </w:r>
      <w:proofErr w:type="spellEnd"/>
      <w:r w:rsidRPr="0091295E">
        <w:t>»</w:t>
      </w:r>
    </w:p>
    <w:p w:rsidR="00C72DB2" w:rsidRPr="0091295E" w:rsidRDefault="00C72DB2" w:rsidP="00C72DB2">
      <w:pPr>
        <w:jc w:val="both"/>
      </w:pPr>
      <w:r w:rsidRPr="0091295E">
        <w:t xml:space="preserve">Зона теплоснабжения находится в </w:t>
      </w:r>
      <w:r>
        <w:t xml:space="preserve">с. </w:t>
      </w:r>
      <w:proofErr w:type="spellStart"/>
      <w:r w:rsidR="0076360E">
        <w:t>Кукарино</w:t>
      </w:r>
      <w:proofErr w:type="spellEnd"/>
      <w:r w:rsidR="0076360E">
        <w:t xml:space="preserve"> </w:t>
      </w:r>
      <w:r>
        <w:t>ограничена жилой и общественной застройкой</w:t>
      </w:r>
      <w:r w:rsidRPr="0091295E">
        <w:t>.</w:t>
      </w:r>
    </w:p>
    <w:p w:rsidR="000A706E" w:rsidRDefault="000A706E" w:rsidP="00E52D75">
      <w:pPr>
        <w:jc w:val="both"/>
      </w:pPr>
    </w:p>
    <w:p w:rsidR="00C72DB2" w:rsidRPr="0091295E" w:rsidRDefault="00C72DB2" w:rsidP="00C72DB2">
      <w:r w:rsidRPr="0091295E">
        <w:t>«</w:t>
      </w:r>
      <w:r>
        <w:t xml:space="preserve">с. </w:t>
      </w:r>
      <w:proofErr w:type="spellStart"/>
      <w:r w:rsidR="0076360E">
        <w:t>Хозниково</w:t>
      </w:r>
      <w:proofErr w:type="spellEnd"/>
      <w:r w:rsidRPr="0091295E">
        <w:t>»</w:t>
      </w:r>
    </w:p>
    <w:p w:rsidR="00C72DB2" w:rsidRPr="0091295E" w:rsidRDefault="00C72DB2" w:rsidP="00C72DB2">
      <w:pPr>
        <w:jc w:val="both"/>
      </w:pPr>
      <w:r w:rsidRPr="0091295E">
        <w:t xml:space="preserve">Зона теплоснабжения находится в </w:t>
      </w:r>
      <w:r>
        <w:t xml:space="preserve">с. </w:t>
      </w:r>
      <w:proofErr w:type="spellStart"/>
      <w:r w:rsidR="0076360E">
        <w:t>Хозниково</w:t>
      </w:r>
      <w:proofErr w:type="spellEnd"/>
      <w:r w:rsidR="0076360E">
        <w:t xml:space="preserve"> </w:t>
      </w:r>
      <w:r>
        <w:t>ограничена жилой и общественной застройкой</w:t>
      </w:r>
      <w:r w:rsidRPr="0091295E">
        <w:t>.</w:t>
      </w:r>
    </w:p>
    <w:p w:rsidR="000A706E" w:rsidRDefault="000A706E" w:rsidP="00E52D75">
      <w:pPr>
        <w:jc w:val="both"/>
      </w:pPr>
    </w:p>
    <w:p w:rsidR="000A706E" w:rsidRPr="0091295E" w:rsidRDefault="000A706E" w:rsidP="00E52D75">
      <w:r w:rsidRPr="0091295E">
        <w:t>«</w:t>
      </w:r>
      <w:r w:rsidR="0076360E">
        <w:t>д</w:t>
      </w:r>
      <w:r>
        <w:t xml:space="preserve">. </w:t>
      </w:r>
      <w:proofErr w:type="spellStart"/>
      <w:r w:rsidR="0076360E">
        <w:t>Паршнево</w:t>
      </w:r>
      <w:proofErr w:type="spellEnd"/>
      <w:r w:rsidRPr="0091295E">
        <w:t>»</w:t>
      </w:r>
    </w:p>
    <w:p w:rsidR="000A706E" w:rsidRDefault="000A706E" w:rsidP="0076360E">
      <w:pPr>
        <w:jc w:val="both"/>
      </w:pPr>
      <w:r w:rsidRPr="0091295E">
        <w:t xml:space="preserve">Зона теплоснабжения находится в </w:t>
      </w:r>
      <w:r w:rsidR="0076360E">
        <w:t xml:space="preserve">д. </w:t>
      </w:r>
      <w:proofErr w:type="spellStart"/>
      <w:r w:rsidR="0076360E">
        <w:t>Паршнево</w:t>
      </w:r>
      <w:proofErr w:type="spellEnd"/>
      <w:r w:rsidR="0076360E">
        <w:t xml:space="preserve"> </w:t>
      </w:r>
      <w:r>
        <w:t xml:space="preserve">ограничена жилой </w:t>
      </w:r>
      <w:r w:rsidR="00C72DB2">
        <w:t xml:space="preserve">и общественной </w:t>
      </w:r>
      <w:r>
        <w:t>застройкой</w:t>
      </w:r>
      <w:r w:rsidRPr="0091295E">
        <w:t>.</w:t>
      </w:r>
    </w:p>
    <w:p w:rsidR="0076360E" w:rsidRDefault="0076360E" w:rsidP="0076360E">
      <w:pPr>
        <w:jc w:val="both"/>
      </w:pPr>
    </w:p>
    <w:p w:rsidR="0076360E" w:rsidRDefault="0067428D" w:rsidP="0076360E">
      <w:pPr>
        <w:jc w:val="both"/>
      </w:pPr>
      <w:r>
        <w:rPr>
          <w:noProof/>
        </w:rPr>
        <w:drawing>
          <wp:inline distT="0" distB="0" distL="0" distR="0">
            <wp:extent cx="6299835" cy="3099435"/>
            <wp:effectExtent l="19050" t="0" r="5715" b="0"/>
            <wp:docPr id="18" name="Рисунок 17" descr="ыаы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ыаыва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09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60E" w:rsidRDefault="0076360E" w:rsidP="0076360E">
      <w:pPr>
        <w:jc w:val="both"/>
      </w:pPr>
    </w:p>
    <w:p w:rsidR="0076360E" w:rsidRPr="0091295E" w:rsidRDefault="0076360E" w:rsidP="0076360E">
      <w:pPr>
        <w:jc w:val="both"/>
      </w:pPr>
      <w:r w:rsidRPr="00D45143">
        <w:rPr>
          <w:b/>
        </w:rPr>
        <w:t xml:space="preserve">Рисунок </w:t>
      </w:r>
      <w:r>
        <w:rPr>
          <w:b/>
        </w:rPr>
        <w:t>1</w:t>
      </w:r>
      <w:r w:rsidRPr="00D45143">
        <w:rPr>
          <w:b/>
        </w:rPr>
        <w:t xml:space="preserve"> - Расположение источников тепловой энергии</w:t>
      </w:r>
      <w:r>
        <w:rPr>
          <w:b/>
        </w:rPr>
        <w:t xml:space="preserve"> с индивидуальным отоплением</w:t>
      </w:r>
      <w:r w:rsidRPr="00D45143">
        <w:rPr>
          <w:b/>
        </w:rPr>
        <w:t xml:space="preserve"> </w:t>
      </w:r>
      <w:proofErr w:type="spellStart"/>
      <w:r>
        <w:rPr>
          <w:b/>
        </w:rPr>
        <w:t>Сабиновского</w:t>
      </w:r>
      <w:proofErr w:type="spellEnd"/>
      <w:r>
        <w:rPr>
          <w:b/>
        </w:rPr>
        <w:t xml:space="preserve"> сельского поселения.</w:t>
      </w:r>
    </w:p>
    <w:p w:rsidR="00A60BB1" w:rsidRDefault="0067428D" w:rsidP="0067428D">
      <w:pPr>
        <w:keepNext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6878921" cy="5038725"/>
            <wp:effectExtent l="19050" t="0" r="0" b="0"/>
            <wp:docPr id="19" name="Рисунок 8" descr="C:\Users\1\Desktop\Лежнево\Сабиновское с.п\Выгрузка\схема кукар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1\Desktop\Лежнево\Сабиновское с.п\Выгрузка\схема кукарин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7401" b="32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921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BB1" w:rsidRDefault="00A60BB1" w:rsidP="00A60BB1">
      <w:pPr>
        <w:keepNext/>
        <w:rPr>
          <w:b/>
        </w:rPr>
      </w:pPr>
      <w:r w:rsidRPr="00D45143">
        <w:rPr>
          <w:b/>
        </w:rPr>
        <w:t xml:space="preserve">Рисунок </w:t>
      </w:r>
      <w:r>
        <w:rPr>
          <w:b/>
        </w:rPr>
        <w:t>1.1</w:t>
      </w:r>
      <w:r w:rsidRPr="00D45143">
        <w:rPr>
          <w:b/>
        </w:rPr>
        <w:t xml:space="preserve"> - Расположение источников тепловой энергии</w:t>
      </w:r>
      <w:r>
        <w:rPr>
          <w:b/>
        </w:rPr>
        <w:t xml:space="preserve"> </w:t>
      </w:r>
      <w:r w:rsidR="00C91C69" w:rsidRPr="00C91C69">
        <w:rPr>
          <w:b/>
        </w:rPr>
        <w:t xml:space="preserve">с. </w:t>
      </w:r>
      <w:proofErr w:type="spellStart"/>
      <w:r w:rsidR="00C91C69" w:rsidRPr="00C91C69">
        <w:rPr>
          <w:b/>
        </w:rPr>
        <w:t>Кукарино</w:t>
      </w:r>
      <w:proofErr w:type="spellEnd"/>
      <w:r w:rsidR="00C91C69" w:rsidRPr="00C91C69">
        <w:rPr>
          <w:b/>
        </w:rPr>
        <w:t>, д.20</w:t>
      </w:r>
    </w:p>
    <w:p w:rsidR="00A60BB1" w:rsidRDefault="00A60BB1" w:rsidP="00D45143">
      <w:pPr>
        <w:keepNext/>
        <w:rPr>
          <w:b/>
        </w:rPr>
      </w:pPr>
    </w:p>
    <w:p w:rsidR="00A60BB1" w:rsidRDefault="00C91C69" w:rsidP="00A60BB1">
      <w:pPr>
        <w:keepNext/>
        <w:jc w:val="center"/>
        <w:rPr>
          <w:b/>
        </w:rPr>
      </w:pPr>
      <w:r>
        <w:rPr>
          <w:b/>
          <w:noProof/>
          <w:szCs w:val="28"/>
        </w:rPr>
        <w:lastRenderedPageBreak/>
        <w:drawing>
          <wp:inline distT="0" distB="0" distL="0" distR="0">
            <wp:extent cx="6735977" cy="5600700"/>
            <wp:effectExtent l="19050" t="0" r="7723" b="0"/>
            <wp:docPr id="20" name="Рисунок 10" descr="C:\Users\1\Desktop\Лежнево\Сабиновское с.п\Выгрузка\схема хоз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1\Desktop\Лежнево\Сабиновское с.п\Выгрузка\схема хозн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5819" b="26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977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BB1" w:rsidRDefault="00A60BB1" w:rsidP="00A60BB1">
      <w:pPr>
        <w:keepNext/>
        <w:rPr>
          <w:b/>
        </w:rPr>
      </w:pPr>
      <w:r w:rsidRPr="00D45143">
        <w:rPr>
          <w:b/>
        </w:rPr>
        <w:t xml:space="preserve">Рисунок </w:t>
      </w:r>
      <w:r>
        <w:rPr>
          <w:b/>
        </w:rPr>
        <w:t>1.2</w:t>
      </w:r>
      <w:r w:rsidRPr="00D45143">
        <w:rPr>
          <w:b/>
        </w:rPr>
        <w:t xml:space="preserve"> - Расположение источников тепловой энергии</w:t>
      </w:r>
      <w:r>
        <w:rPr>
          <w:b/>
        </w:rPr>
        <w:t xml:space="preserve"> </w:t>
      </w:r>
      <w:r w:rsidR="00C91C69" w:rsidRPr="00C91C69">
        <w:rPr>
          <w:b/>
        </w:rPr>
        <w:t xml:space="preserve">с. </w:t>
      </w:r>
      <w:proofErr w:type="spellStart"/>
      <w:r w:rsidR="00C91C69" w:rsidRPr="00C91C69">
        <w:rPr>
          <w:b/>
        </w:rPr>
        <w:t>Хозниково</w:t>
      </w:r>
      <w:proofErr w:type="spellEnd"/>
      <w:r w:rsidR="00C91C69" w:rsidRPr="00C91C69">
        <w:rPr>
          <w:b/>
        </w:rPr>
        <w:t xml:space="preserve"> ул. </w:t>
      </w:r>
      <w:proofErr w:type="spellStart"/>
      <w:r w:rsidR="00C91C69" w:rsidRPr="00C91C69">
        <w:rPr>
          <w:b/>
        </w:rPr>
        <w:t>Лежневская</w:t>
      </w:r>
      <w:proofErr w:type="spellEnd"/>
      <w:r w:rsidR="00C91C69" w:rsidRPr="00C91C69">
        <w:rPr>
          <w:b/>
        </w:rPr>
        <w:t>, 25</w:t>
      </w:r>
      <w:r>
        <w:rPr>
          <w:b/>
        </w:rPr>
        <w:t>.</w:t>
      </w:r>
    </w:p>
    <w:p w:rsidR="00A60BB1" w:rsidRDefault="00A60BB1" w:rsidP="00D45143">
      <w:pPr>
        <w:keepNext/>
        <w:rPr>
          <w:b/>
        </w:rPr>
      </w:pPr>
    </w:p>
    <w:p w:rsidR="00C91C69" w:rsidRDefault="00C91C69" w:rsidP="00D45143">
      <w:pPr>
        <w:keepNext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6010275" cy="7448550"/>
            <wp:effectExtent l="19050" t="0" r="9525" b="0"/>
            <wp:docPr id="21" name="Рисунок 11" descr="C:\Users\1\Desktop\Лежнево\Сабиновское с.п\Выгрузка\схема паршн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Users\1\Desktop\Лежнево\Сабиновское с.п\Выгрузка\схема паршнево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4585" b="10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69" w:rsidRDefault="00C91C69" w:rsidP="00D45143">
      <w:pPr>
        <w:keepNext/>
        <w:rPr>
          <w:b/>
        </w:rPr>
      </w:pPr>
    </w:p>
    <w:p w:rsidR="00C91C69" w:rsidRDefault="00C91C69" w:rsidP="00D45143">
      <w:pPr>
        <w:keepNext/>
        <w:rPr>
          <w:b/>
        </w:rPr>
      </w:pPr>
      <w:r w:rsidRPr="00D45143">
        <w:rPr>
          <w:b/>
        </w:rPr>
        <w:t xml:space="preserve">Рисунок </w:t>
      </w:r>
      <w:r>
        <w:rPr>
          <w:b/>
        </w:rPr>
        <w:t>1.3</w:t>
      </w:r>
      <w:r w:rsidRPr="00D45143">
        <w:rPr>
          <w:b/>
        </w:rPr>
        <w:t xml:space="preserve"> - Расположение источников тепловой энергии</w:t>
      </w:r>
      <w:r>
        <w:rPr>
          <w:b/>
        </w:rPr>
        <w:t xml:space="preserve"> </w:t>
      </w:r>
      <w:r w:rsidRPr="00C91C69">
        <w:rPr>
          <w:b/>
        </w:rPr>
        <w:t xml:space="preserve">с. </w:t>
      </w:r>
      <w:proofErr w:type="spellStart"/>
      <w:r w:rsidRPr="00C91C69">
        <w:rPr>
          <w:b/>
        </w:rPr>
        <w:t>Хозниково</w:t>
      </w:r>
      <w:proofErr w:type="spellEnd"/>
      <w:r w:rsidRPr="00C91C69">
        <w:rPr>
          <w:b/>
        </w:rPr>
        <w:t xml:space="preserve"> ул. </w:t>
      </w:r>
      <w:proofErr w:type="spellStart"/>
      <w:r w:rsidRPr="00C91C69">
        <w:rPr>
          <w:b/>
        </w:rPr>
        <w:t>Лежневская</w:t>
      </w:r>
      <w:proofErr w:type="spellEnd"/>
      <w:r w:rsidRPr="00C91C69">
        <w:rPr>
          <w:b/>
        </w:rPr>
        <w:t>, 25</w:t>
      </w:r>
      <w:r>
        <w:rPr>
          <w:b/>
        </w:rPr>
        <w:t>.</w:t>
      </w:r>
    </w:p>
    <w:p w:rsidR="00C91C69" w:rsidRDefault="00C91C69" w:rsidP="00D45143">
      <w:pPr>
        <w:keepNext/>
        <w:rPr>
          <w:b/>
        </w:rPr>
      </w:pPr>
    </w:p>
    <w:p w:rsidR="00B97A5F" w:rsidRDefault="00B97A5F" w:rsidP="00D45143">
      <w:pPr>
        <w:keepNext/>
        <w:rPr>
          <w:b/>
        </w:rPr>
      </w:pPr>
    </w:p>
    <w:p w:rsidR="00B97A5F" w:rsidRPr="00B97A5F" w:rsidRDefault="000A706E" w:rsidP="00B97A5F">
      <w:pPr>
        <w:pStyle w:val="-3"/>
      </w:pPr>
      <w:bookmarkStart w:id="6" w:name="_Toc464214417"/>
      <w:r w:rsidRPr="00E52D75">
        <w:lastRenderedPageBreak/>
        <w:t xml:space="preserve">Технологическая зона централизованного </w:t>
      </w:r>
      <w:r>
        <w:t>теплоснабжения</w:t>
      </w:r>
      <w:r w:rsidRPr="00E52D75">
        <w:t xml:space="preserve"> </w:t>
      </w:r>
      <w:r w:rsidR="00B97A5F">
        <w:t>с</w:t>
      </w:r>
      <w:r>
        <w:t xml:space="preserve">. </w:t>
      </w:r>
      <w:proofErr w:type="spellStart"/>
      <w:r w:rsidR="00B97A5F">
        <w:t>Кукарино</w:t>
      </w:r>
      <w:bookmarkEnd w:id="6"/>
      <w:proofErr w:type="spellEnd"/>
    </w:p>
    <w:p w:rsidR="00B97A5F" w:rsidRDefault="00B97A5F" w:rsidP="00B97A5F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B97A5F" w:rsidRPr="0031261E" w:rsidRDefault="00B97A5F" w:rsidP="00B97A5F">
      <w:pPr>
        <w:autoSpaceDE w:val="0"/>
        <w:autoSpaceDN w:val="0"/>
        <w:adjustRightInd w:val="0"/>
        <w:jc w:val="both"/>
        <w:rPr>
          <w:b/>
          <w:u w:val="single"/>
        </w:rPr>
      </w:pPr>
      <w:r w:rsidRPr="0031261E">
        <w:rPr>
          <w:b/>
          <w:u w:val="single"/>
        </w:rPr>
        <w:t xml:space="preserve">Котельная с. </w:t>
      </w:r>
      <w:proofErr w:type="spellStart"/>
      <w:r w:rsidRPr="0031261E">
        <w:rPr>
          <w:b/>
          <w:u w:val="single"/>
        </w:rPr>
        <w:t>Кукарино</w:t>
      </w:r>
      <w:proofErr w:type="spellEnd"/>
      <w:r w:rsidRPr="0031261E">
        <w:rPr>
          <w:b/>
          <w:u w:val="single"/>
        </w:rPr>
        <w:t>, д.20</w:t>
      </w:r>
    </w:p>
    <w:p w:rsidR="00B97A5F" w:rsidRPr="0031261E" w:rsidRDefault="00B97A5F" w:rsidP="00B97A5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31261E">
        <w:t>Оценка тепловых мощностей источника тепловой энергии.</w:t>
      </w:r>
    </w:p>
    <w:p w:rsidR="00B97A5F" w:rsidRPr="0031261E" w:rsidRDefault="00B97A5F" w:rsidP="00B97A5F">
      <w:pPr>
        <w:keepNext/>
        <w:jc w:val="right"/>
        <w:rPr>
          <w:b/>
          <w:bCs/>
        </w:rPr>
      </w:pPr>
      <w:r w:rsidRPr="0031261E">
        <w:rPr>
          <w:b/>
          <w:bCs/>
        </w:rPr>
        <w:t xml:space="preserve">Таблица </w:t>
      </w:r>
      <w:r>
        <w:rPr>
          <w:b/>
          <w:bCs/>
        </w:rPr>
        <w:t>3.</w:t>
      </w:r>
    </w:p>
    <w:tbl>
      <w:tblPr>
        <w:tblW w:w="5000" w:type="pct"/>
        <w:tblLook w:val="04A0"/>
      </w:tblPr>
      <w:tblGrid>
        <w:gridCol w:w="2551"/>
        <w:gridCol w:w="2529"/>
        <w:gridCol w:w="2529"/>
        <w:gridCol w:w="2528"/>
      </w:tblGrid>
      <w:tr w:rsidR="00B97A5F" w:rsidRPr="000D259D" w:rsidTr="00B97A5F">
        <w:trPr>
          <w:trHeight w:val="907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7A5F" w:rsidRPr="00B97A5F" w:rsidRDefault="00B97A5F" w:rsidP="00B97A5F">
            <w:pPr>
              <w:rPr>
                <w:highlight w:val="lightGray"/>
              </w:rPr>
            </w:pPr>
            <w:r w:rsidRPr="00B97A5F">
              <w:rPr>
                <w:highlight w:val="lightGray"/>
              </w:rPr>
              <w:t>Установленная мощность источника, Гкал/час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7A5F" w:rsidRPr="00B97A5F" w:rsidRDefault="00B97A5F" w:rsidP="00B97A5F">
            <w:pPr>
              <w:rPr>
                <w:highlight w:val="lightGray"/>
              </w:rPr>
            </w:pPr>
            <w:r w:rsidRPr="00B97A5F">
              <w:rPr>
                <w:highlight w:val="lightGray"/>
              </w:rPr>
              <w:t>Располагаемая мощность источника, Гкал/час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7A5F" w:rsidRPr="00B97A5F" w:rsidRDefault="00B97A5F" w:rsidP="00B97A5F">
            <w:pPr>
              <w:rPr>
                <w:highlight w:val="lightGray"/>
              </w:rPr>
            </w:pPr>
            <w:r w:rsidRPr="00B97A5F">
              <w:rPr>
                <w:highlight w:val="lightGray"/>
              </w:rPr>
              <w:t>Нетто мощность источника, Гкал/час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7A5F" w:rsidRPr="0031261E" w:rsidRDefault="00B97A5F" w:rsidP="00B97A5F">
            <w:r w:rsidRPr="00B97A5F">
              <w:rPr>
                <w:highlight w:val="lightGray"/>
              </w:rPr>
              <w:t>Собственные и хозяйственные нужды, Гкал/час</w:t>
            </w:r>
          </w:p>
        </w:tc>
      </w:tr>
      <w:tr w:rsidR="00B97A5F" w:rsidRPr="000D259D" w:rsidTr="00B97A5F">
        <w:trPr>
          <w:trHeight w:val="600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5F" w:rsidRPr="0031261E" w:rsidRDefault="00B97A5F" w:rsidP="00B97A5F">
            <w:pPr>
              <w:jc w:val="center"/>
              <w:rPr>
                <w:sz w:val="20"/>
                <w:szCs w:val="20"/>
              </w:rPr>
            </w:pPr>
            <w:r w:rsidRPr="0031261E">
              <w:rPr>
                <w:sz w:val="20"/>
                <w:szCs w:val="20"/>
              </w:rPr>
              <w:t>2,58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5F" w:rsidRPr="0031261E" w:rsidRDefault="00B97A5F" w:rsidP="00B97A5F">
            <w:pPr>
              <w:jc w:val="center"/>
              <w:rPr>
                <w:sz w:val="20"/>
                <w:szCs w:val="20"/>
              </w:rPr>
            </w:pPr>
            <w:r w:rsidRPr="0031261E">
              <w:rPr>
                <w:sz w:val="20"/>
                <w:szCs w:val="20"/>
              </w:rPr>
              <w:t>2,524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5F" w:rsidRPr="0031261E" w:rsidRDefault="00B97A5F" w:rsidP="00B97A5F">
            <w:pPr>
              <w:jc w:val="center"/>
              <w:rPr>
                <w:sz w:val="20"/>
                <w:szCs w:val="20"/>
              </w:rPr>
            </w:pPr>
            <w:r w:rsidRPr="0031261E">
              <w:rPr>
                <w:sz w:val="20"/>
                <w:szCs w:val="20"/>
              </w:rPr>
              <w:t>2,504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5F" w:rsidRPr="0031261E" w:rsidRDefault="00B97A5F" w:rsidP="00B97A5F">
            <w:pPr>
              <w:jc w:val="center"/>
              <w:rPr>
                <w:sz w:val="20"/>
                <w:szCs w:val="20"/>
              </w:rPr>
            </w:pPr>
            <w:r w:rsidRPr="0031261E">
              <w:rPr>
                <w:sz w:val="20"/>
                <w:szCs w:val="20"/>
              </w:rPr>
              <w:t>0,02</w:t>
            </w:r>
          </w:p>
        </w:tc>
      </w:tr>
    </w:tbl>
    <w:p w:rsidR="00B97A5F" w:rsidRDefault="00B97A5F" w:rsidP="00B97A5F">
      <w:pPr>
        <w:pStyle w:val="af5"/>
        <w:jc w:val="right"/>
      </w:pPr>
    </w:p>
    <w:p w:rsidR="00B97A5F" w:rsidRPr="0031261E" w:rsidRDefault="00B97A5F" w:rsidP="00B97A5F">
      <w:pPr>
        <w:pStyle w:val="af5"/>
        <w:jc w:val="right"/>
      </w:pPr>
      <w:r w:rsidRPr="0031261E">
        <w:t>Диаграмма</w:t>
      </w:r>
      <w:r>
        <w:t xml:space="preserve"> 1</w:t>
      </w:r>
    </w:p>
    <w:p w:rsidR="00B97A5F" w:rsidRDefault="00B97A5F" w:rsidP="00B97A5F">
      <w:pPr>
        <w:autoSpaceDE w:val="0"/>
        <w:autoSpaceDN w:val="0"/>
        <w:adjustRightInd w:val="0"/>
        <w:spacing w:line="360" w:lineRule="auto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5143500" cy="3095625"/>
            <wp:effectExtent l="0" t="0" r="0" b="0"/>
            <wp:docPr id="2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97A5F" w:rsidRDefault="00B97A5F" w:rsidP="00B97A5F">
      <w:pPr>
        <w:keepNext/>
        <w:jc w:val="right"/>
        <w:rPr>
          <w:b/>
          <w:bCs/>
        </w:rPr>
      </w:pPr>
      <w:r w:rsidRPr="0031261E">
        <w:rPr>
          <w:b/>
          <w:bCs/>
        </w:rPr>
        <w:t xml:space="preserve">Таблица </w:t>
      </w:r>
      <w:r>
        <w:rPr>
          <w:b/>
          <w:bCs/>
        </w:rPr>
        <w:t>3.</w:t>
      </w:r>
    </w:p>
    <w:p w:rsidR="00B97A5F" w:rsidRPr="0031261E" w:rsidRDefault="00B97A5F" w:rsidP="00B97A5F">
      <w:pPr>
        <w:keepNext/>
        <w:jc w:val="right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5"/>
        <w:gridCol w:w="1448"/>
        <w:gridCol w:w="1154"/>
        <w:gridCol w:w="1523"/>
        <w:gridCol w:w="1259"/>
        <w:gridCol w:w="1512"/>
        <w:gridCol w:w="1506"/>
      </w:tblGrid>
      <w:tr w:rsidR="00B97A5F" w:rsidRPr="000D259D" w:rsidTr="00B97A5F">
        <w:trPr>
          <w:trHeight w:val="1005"/>
        </w:trPr>
        <w:tc>
          <w:tcPr>
            <w:tcW w:w="856" w:type="pct"/>
            <w:shd w:val="clear" w:color="auto" w:fill="BFBFBF" w:themeFill="background1" w:themeFillShade="BF"/>
            <w:vAlign w:val="center"/>
          </w:tcPr>
          <w:p w:rsidR="00B97A5F" w:rsidRPr="00B97A5F" w:rsidRDefault="00B97A5F" w:rsidP="00B97A5F">
            <w:pPr>
              <w:jc w:val="center"/>
              <w:rPr>
                <w:highlight w:val="lightGray"/>
              </w:rPr>
            </w:pPr>
            <w:r w:rsidRPr="00B97A5F">
              <w:rPr>
                <w:highlight w:val="lightGray"/>
              </w:rPr>
              <w:t>Наименование  источника теплоснабжения</w:t>
            </w:r>
          </w:p>
        </w:tc>
        <w:tc>
          <w:tcPr>
            <w:tcW w:w="714" w:type="pct"/>
            <w:shd w:val="clear" w:color="auto" w:fill="BFBFBF" w:themeFill="background1" w:themeFillShade="BF"/>
            <w:vAlign w:val="center"/>
            <w:hideMark/>
          </w:tcPr>
          <w:p w:rsidR="00B97A5F" w:rsidRPr="00B97A5F" w:rsidRDefault="00B97A5F" w:rsidP="00B97A5F">
            <w:pPr>
              <w:jc w:val="center"/>
              <w:rPr>
                <w:highlight w:val="lightGray"/>
              </w:rPr>
            </w:pPr>
            <w:r w:rsidRPr="00B97A5F">
              <w:rPr>
                <w:highlight w:val="lightGray"/>
              </w:rPr>
              <w:t>Марка котла</w:t>
            </w:r>
          </w:p>
        </w:tc>
        <w:tc>
          <w:tcPr>
            <w:tcW w:w="569" w:type="pct"/>
            <w:shd w:val="clear" w:color="auto" w:fill="BFBFBF" w:themeFill="background1" w:themeFillShade="BF"/>
            <w:vAlign w:val="center"/>
          </w:tcPr>
          <w:p w:rsidR="00B97A5F" w:rsidRPr="00B97A5F" w:rsidRDefault="00B97A5F" w:rsidP="00B97A5F">
            <w:pPr>
              <w:jc w:val="center"/>
              <w:rPr>
                <w:highlight w:val="lightGray"/>
              </w:rPr>
            </w:pPr>
            <w:r w:rsidRPr="00B97A5F">
              <w:rPr>
                <w:highlight w:val="lightGray"/>
              </w:rPr>
              <w:t>Режим работы</w:t>
            </w:r>
          </w:p>
        </w:tc>
        <w:tc>
          <w:tcPr>
            <w:tcW w:w="751" w:type="pct"/>
            <w:shd w:val="clear" w:color="auto" w:fill="BFBFBF" w:themeFill="background1" w:themeFillShade="BF"/>
            <w:vAlign w:val="center"/>
            <w:hideMark/>
          </w:tcPr>
          <w:p w:rsidR="00B97A5F" w:rsidRPr="00B97A5F" w:rsidRDefault="00B97A5F" w:rsidP="00B97A5F">
            <w:pPr>
              <w:jc w:val="center"/>
              <w:rPr>
                <w:highlight w:val="lightGray"/>
              </w:rPr>
            </w:pPr>
            <w:r w:rsidRPr="00B97A5F">
              <w:rPr>
                <w:highlight w:val="lightGray"/>
              </w:rPr>
              <w:t>Год ввода в эксплуатацию оборудования</w:t>
            </w:r>
          </w:p>
        </w:tc>
        <w:tc>
          <w:tcPr>
            <w:tcW w:w="621" w:type="pct"/>
            <w:shd w:val="clear" w:color="auto" w:fill="BFBFBF" w:themeFill="background1" w:themeFillShade="BF"/>
            <w:vAlign w:val="center"/>
          </w:tcPr>
          <w:p w:rsidR="00B97A5F" w:rsidRPr="00B97A5F" w:rsidRDefault="00B97A5F" w:rsidP="00B97A5F">
            <w:pPr>
              <w:jc w:val="center"/>
              <w:rPr>
                <w:highlight w:val="lightGray"/>
              </w:rPr>
            </w:pPr>
            <w:r w:rsidRPr="00B97A5F">
              <w:rPr>
                <w:highlight w:val="lightGray"/>
              </w:rPr>
              <w:t>Вид топлива</w:t>
            </w:r>
          </w:p>
        </w:tc>
        <w:tc>
          <w:tcPr>
            <w:tcW w:w="746" w:type="pct"/>
            <w:shd w:val="clear" w:color="auto" w:fill="BFBFBF" w:themeFill="background1" w:themeFillShade="BF"/>
            <w:vAlign w:val="center"/>
            <w:hideMark/>
          </w:tcPr>
          <w:p w:rsidR="00B97A5F" w:rsidRPr="00B97A5F" w:rsidRDefault="00B97A5F" w:rsidP="00B97A5F">
            <w:pPr>
              <w:jc w:val="center"/>
              <w:rPr>
                <w:highlight w:val="lightGray"/>
              </w:rPr>
            </w:pPr>
            <w:r w:rsidRPr="00B97A5F">
              <w:rPr>
                <w:highlight w:val="lightGray"/>
              </w:rPr>
              <w:t>Нормативный срок службы оборудования (в соответствии с паспортом)</w:t>
            </w:r>
          </w:p>
        </w:tc>
        <w:tc>
          <w:tcPr>
            <w:tcW w:w="743" w:type="pct"/>
            <w:shd w:val="clear" w:color="auto" w:fill="BFBFBF" w:themeFill="background1" w:themeFillShade="BF"/>
            <w:vAlign w:val="center"/>
          </w:tcPr>
          <w:p w:rsidR="00B97A5F" w:rsidRPr="00B97A5F" w:rsidRDefault="00B97A5F" w:rsidP="00B97A5F">
            <w:pPr>
              <w:jc w:val="center"/>
              <w:rPr>
                <w:highlight w:val="lightGray"/>
              </w:rPr>
            </w:pPr>
            <w:r w:rsidRPr="00B97A5F">
              <w:rPr>
                <w:highlight w:val="lightGray"/>
              </w:rPr>
              <w:t>Остаточный ресурс</w:t>
            </w:r>
          </w:p>
          <w:p w:rsidR="00B97A5F" w:rsidRPr="0031261E" w:rsidRDefault="00B97A5F" w:rsidP="00B97A5F">
            <w:pPr>
              <w:jc w:val="center"/>
            </w:pPr>
            <w:r w:rsidRPr="00B97A5F">
              <w:rPr>
                <w:highlight w:val="lightGray"/>
              </w:rPr>
              <w:t>оборудования</w:t>
            </w:r>
          </w:p>
        </w:tc>
      </w:tr>
      <w:tr w:rsidR="00B97A5F" w:rsidRPr="000D259D" w:rsidTr="00B97A5F">
        <w:trPr>
          <w:trHeight w:val="534"/>
        </w:trPr>
        <w:tc>
          <w:tcPr>
            <w:tcW w:w="856" w:type="pct"/>
            <w:vMerge w:val="restart"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</w:pPr>
            <w:r w:rsidRPr="0031261E">
              <w:t xml:space="preserve">Котельная с. </w:t>
            </w:r>
            <w:proofErr w:type="spellStart"/>
            <w:r w:rsidRPr="0031261E">
              <w:t>Кукарино</w:t>
            </w:r>
            <w:proofErr w:type="spellEnd"/>
            <w:r w:rsidRPr="0031261E">
              <w:t>, д.20</w:t>
            </w:r>
          </w:p>
        </w:tc>
        <w:tc>
          <w:tcPr>
            <w:tcW w:w="714" w:type="pct"/>
            <w:shd w:val="clear" w:color="000000" w:fill="FFFFFF"/>
            <w:vAlign w:val="center"/>
          </w:tcPr>
          <w:p w:rsidR="00B97A5F" w:rsidRPr="000D259D" w:rsidRDefault="00B97A5F" w:rsidP="00B97A5F">
            <w:pPr>
              <w:jc w:val="center"/>
            </w:pPr>
            <w:r w:rsidRPr="000D259D">
              <w:t>Ква-1,0 Гн «Факел-Г»</w:t>
            </w:r>
          </w:p>
        </w:tc>
        <w:tc>
          <w:tcPr>
            <w:tcW w:w="569" w:type="pct"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</w:pPr>
            <w:r w:rsidRPr="0031261E">
              <w:rPr>
                <w:szCs w:val="20"/>
              </w:rPr>
              <w:t>Водогрейный</w:t>
            </w:r>
          </w:p>
        </w:tc>
        <w:tc>
          <w:tcPr>
            <w:tcW w:w="751" w:type="pct"/>
            <w:shd w:val="clear" w:color="000000" w:fill="FFFFFF"/>
            <w:vAlign w:val="center"/>
          </w:tcPr>
          <w:p w:rsidR="00B97A5F" w:rsidRPr="000D259D" w:rsidRDefault="00B97A5F" w:rsidP="00B97A5F">
            <w:pPr>
              <w:jc w:val="center"/>
            </w:pPr>
            <w:r w:rsidRPr="000D259D">
              <w:t>2000</w:t>
            </w:r>
          </w:p>
        </w:tc>
        <w:tc>
          <w:tcPr>
            <w:tcW w:w="621" w:type="pct"/>
            <w:vMerge w:val="restart"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</w:pPr>
            <w:r w:rsidRPr="0031261E">
              <w:t>природный газ</w:t>
            </w:r>
          </w:p>
        </w:tc>
        <w:tc>
          <w:tcPr>
            <w:tcW w:w="746" w:type="pct"/>
            <w:shd w:val="clear" w:color="000000" w:fill="FFFFFF"/>
            <w:vAlign w:val="center"/>
            <w:hideMark/>
          </w:tcPr>
          <w:p w:rsidR="00B97A5F" w:rsidRPr="0031261E" w:rsidRDefault="00B97A5F" w:rsidP="00B97A5F">
            <w:pPr>
              <w:jc w:val="center"/>
            </w:pPr>
            <w:r w:rsidRPr="0031261E">
              <w:t>20</w:t>
            </w:r>
          </w:p>
        </w:tc>
        <w:tc>
          <w:tcPr>
            <w:tcW w:w="743" w:type="pct"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</w:pPr>
            <w:r w:rsidRPr="0031261E">
              <w:t>4</w:t>
            </w:r>
          </w:p>
        </w:tc>
      </w:tr>
      <w:tr w:rsidR="00B97A5F" w:rsidRPr="000D259D" w:rsidTr="00B97A5F">
        <w:trPr>
          <w:trHeight w:val="534"/>
        </w:trPr>
        <w:tc>
          <w:tcPr>
            <w:tcW w:w="856" w:type="pct"/>
            <w:vMerge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</w:pPr>
          </w:p>
        </w:tc>
        <w:tc>
          <w:tcPr>
            <w:tcW w:w="714" w:type="pct"/>
            <w:shd w:val="clear" w:color="000000" w:fill="FFFFFF"/>
            <w:vAlign w:val="center"/>
          </w:tcPr>
          <w:p w:rsidR="00B97A5F" w:rsidRPr="000D259D" w:rsidRDefault="00B97A5F" w:rsidP="00B97A5F">
            <w:pPr>
              <w:jc w:val="center"/>
            </w:pPr>
            <w:r w:rsidRPr="000D259D">
              <w:t>Ква-1,0 Гн «Факел-Г»</w:t>
            </w:r>
          </w:p>
        </w:tc>
        <w:tc>
          <w:tcPr>
            <w:tcW w:w="569" w:type="pct"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</w:pPr>
            <w:r w:rsidRPr="0031261E">
              <w:rPr>
                <w:szCs w:val="20"/>
              </w:rPr>
              <w:t>Водогрейный</w:t>
            </w:r>
          </w:p>
        </w:tc>
        <w:tc>
          <w:tcPr>
            <w:tcW w:w="751" w:type="pct"/>
            <w:shd w:val="clear" w:color="000000" w:fill="FFFFFF"/>
            <w:vAlign w:val="center"/>
          </w:tcPr>
          <w:p w:rsidR="00B97A5F" w:rsidRPr="000D259D" w:rsidRDefault="00B97A5F" w:rsidP="00B97A5F">
            <w:pPr>
              <w:jc w:val="center"/>
            </w:pPr>
            <w:r w:rsidRPr="000D259D">
              <w:t>2000</w:t>
            </w:r>
          </w:p>
        </w:tc>
        <w:tc>
          <w:tcPr>
            <w:tcW w:w="621" w:type="pct"/>
            <w:vMerge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</w:pPr>
          </w:p>
        </w:tc>
        <w:tc>
          <w:tcPr>
            <w:tcW w:w="746" w:type="pct"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</w:pPr>
            <w:r w:rsidRPr="0031261E">
              <w:t>20</w:t>
            </w:r>
          </w:p>
        </w:tc>
        <w:tc>
          <w:tcPr>
            <w:tcW w:w="743" w:type="pct"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</w:pPr>
            <w:r w:rsidRPr="0031261E">
              <w:t>4</w:t>
            </w:r>
          </w:p>
        </w:tc>
      </w:tr>
      <w:tr w:rsidR="00B97A5F" w:rsidRPr="000D259D" w:rsidTr="00B97A5F">
        <w:trPr>
          <w:trHeight w:val="534"/>
        </w:trPr>
        <w:tc>
          <w:tcPr>
            <w:tcW w:w="856" w:type="pct"/>
            <w:vMerge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</w:pPr>
          </w:p>
        </w:tc>
        <w:tc>
          <w:tcPr>
            <w:tcW w:w="714" w:type="pct"/>
            <w:shd w:val="clear" w:color="000000" w:fill="FFFFFF"/>
            <w:vAlign w:val="center"/>
          </w:tcPr>
          <w:p w:rsidR="00B97A5F" w:rsidRPr="000D259D" w:rsidRDefault="00B97A5F" w:rsidP="00B97A5F">
            <w:pPr>
              <w:jc w:val="center"/>
            </w:pPr>
            <w:r w:rsidRPr="000D259D">
              <w:t>Ква-1,0 Гн «Факел-Г»</w:t>
            </w:r>
          </w:p>
        </w:tc>
        <w:tc>
          <w:tcPr>
            <w:tcW w:w="569" w:type="pct"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</w:pPr>
            <w:r w:rsidRPr="0031261E">
              <w:rPr>
                <w:szCs w:val="20"/>
              </w:rPr>
              <w:t>Водогрейный</w:t>
            </w:r>
          </w:p>
        </w:tc>
        <w:tc>
          <w:tcPr>
            <w:tcW w:w="751" w:type="pct"/>
            <w:shd w:val="clear" w:color="000000" w:fill="FFFFFF"/>
            <w:vAlign w:val="center"/>
          </w:tcPr>
          <w:p w:rsidR="00B97A5F" w:rsidRPr="000D259D" w:rsidRDefault="00B97A5F" w:rsidP="00B97A5F">
            <w:pPr>
              <w:jc w:val="center"/>
            </w:pPr>
            <w:r w:rsidRPr="000D259D">
              <w:t>2000</w:t>
            </w:r>
          </w:p>
        </w:tc>
        <w:tc>
          <w:tcPr>
            <w:tcW w:w="621" w:type="pct"/>
            <w:vMerge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</w:pPr>
          </w:p>
        </w:tc>
        <w:tc>
          <w:tcPr>
            <w:tcW w:w="746" w:type="pct"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</w:pPr>
            <w:r w:rsidRPr="0031261E">
              <w:t>20</w:t>
            </w:r>
          </w:p>
        </w:tc>
        <w:tc>
          <w:tcPr>
            <w:tcW w:w="743" w:type="pct"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</w:pPr>
            <w:r w:rsidRPr="0031261E">
              <w:t>4</w:t>
            </w:r>
          </w:p>
        </w:tc>
      </w:tr>
    </w:tbl>
    <w:p w:rsidR="000A706E" w:rsidRPr="00E52D75" w:rsidRDefault="000A706E" w:rsidP="00755797">
      <w:pPr>
        <w:pStyle w:val="-3"/>
      </w:pPr>
      <w:bookmarkStart w:id="7" w:name="_Toc464214418"/>
      <w:r w:rsidRPr="00E52D75">
        <w:lastRenderedPageBreak/>
        <w:t xml:space="preserve">Технологическая зона централизованного </w:t>
      </w:r>
      <w:r>
        <w:t>теплоснабжения</w:t>
      </w:r>
      <w:r w:rsidRPr="00E52D75">
        <w:t xml:space="preserve"> </w:t>
      </w:r>
      <w:r>
        <w:t xml:space="preserve">с. </w:t>
      </w:r>
      <w:proofErr w:type="spellStart"/>
      <w:r w:rsidR="00B97A5F">
        <w:t>Хозниково</w:t>
      </w:r>
      <w:bookmarkEnd w:id="7"/>
      <w:proofErr w:type="spellEnd"/>
    </w:p>
    <w:p w:rsidR="000A706E" w:rsidRPr="00D45143" w:rsidRDefault="000A706E" w:rsidP="00D45143">
      <w:pPr>
        <w:keepNext/>
        <w:rPr>
          <w:b/>
        </w:rPr>
      </w:pPr>
    </w:p>
    <w:p w:rsidR="00B97A5F" w:rsidRPr="0031261E" w:rsidRDefault="00B97A5F" w:rsidP="00B97A5F">
      <w:pPr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  <w:r w:rsidRPr="0031261E">
        <w:rPr>
          <w:b/>
          <w:u w:val="single"/>
        </w:rPr>
        <w:t xml:space="preserve">Котельная с. </w:t>
      </w:r>
      <w:proofErr w:type="spellStart"/>
      <w:r w:rsidRPr="0031261E">
        <w:rPr>
          <w:b/>
          <w:u w:val="single"/>
        </w:rPr>
        <w:t>Хозниково</w:t>
      </w:r>
      <w:proofErr w:type="spellEnd"/>
      <w:r w:rsidRPr="0031261E">
        <w:rPr>
          <w:b/>
          <w:u w:val="single"/>
        </w:rPr>
        <w:t xml:space="preserve"> ул. </w:t>
      </w:r>
      <w:proofErr w:type="spellStart"/>
      <w:r w:rsidRPr="0031261E">
        <w:rPr>
          <w:b/>
          <w:u w:val="single"/>
        </w:rPr>
        <w:t>Лежневская</w:t>
      </w:r>
      <w:proofErr w:type="spellEnd"/>
      <w:r w:rsidRPr="0031261E">
        <w:rPr>
          <w:b/>
          <w:u w:val="single"/>
        </w:rPr>
        <w:t>, 25</w:t>
      </w:r>
    </w:p>
    <w:p w:rsidR="00B97A5F" w:rsidRPr="0031261E" w:rsidRDefault="00B97A5F" w:rsidP="00B97A5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31261E">
        <w:t>Оценка тепловых мощностей источника тепловой энергии.</w:t>
      </w:r>
    </w:p>
    <w:p w:rsidR="00B97A5F" w:rsidRPr="0031261E" w:rsidRDefault="00B97A5F" w:rsidP="00B97A5F">
      <w:pPr>
        <w:keepNext/>
        <w:jc w:val="right"/>
        <w:rPr>
          <w:b/>
          <w:bCs/>
        </w:rPr>
      </w:pPr>
      <w:r w:rsidRPr="0031261E">
        <w:rPr>
          <w:b/>
          <w:bCs/>
        </w:rPr>
        <w:t xml:space="preserve">Таблица </w:t>
      </w:r>
      <w:r>
        <w:rPr>
          <w:b/>
          <w:bCs/>
        </w:rPr>
        <w:t>4</w:t>
      </w:r>
    </w:p>
    <w:tbl>
      <w:tblPr>
        <w:tblW w:w="5000" w:type="pct"/>
        <w:tblLook w:val="04A0"/>
      </w:tblPr>
      <w:tblGrid>
        <w:gridCol w:w="2551"/>
        <w:gridCol w:w="2529"/>
        <w:gridCol w:w="2529"/>
        <w:gridCol w:w="2528"/>
      </w:tblGrid>
      <w:tr w:rsidR="00B97A5F" w:rsidRPr="000D259D" w:rsidTr="00B97A5F">
        <w:trPr>
          <w:trHeight w:val="907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7A5F" w:rsidRPr="00B97A5F" w:rsidRDefault="00B97A5F" w:rsidP="00B97A5F">
            <w:pPr>
              <w:rPr>
                <w:highlight w:val="lightGray"/>
              </w:rPr>
            </w:pPr>
            <w:r w:rsidRPr="00B97A5F">
              <w:rPr>
                <w:highlight w:val="lightGray"/>
              </w:rPr>
              <w:t>Установленная мощность источника, Гкал/час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7A5F" w:rsidRPr="00B97A5F" w:rsidRDefault="00B97A5F" w:rsidP="00B97A5F">
            <w:pPr>
              <w:rPr>
                <w:highlight w:val="lightGray"/>
              </w:rPr>
            </w:pPr>
            <w:r w:rsidRPr="00B97A5F">
              <w:rPr>
                <w:highlight w:val="lightGray"/>
              </w:rPr>
              <w:t>Располагаемая мощность источника, Гкал/час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7A5F" w:rsidRPr="00B97A5F" w:rsidRDefault="00B97A5F" w:rsidP="00B97A5F">
            <w:pPr>
              <w:rPr>
                <w:highlight w:val="lightGray"/>
              </w:rPr>
            </w:pPr>
            <w:r w:rsidRPr="00B97A5F">
              <w:rPr>
                <w:highlight w:val="lightGray"/>
              </w:rPr>
              <w:t>Нетто мощность источника, Гкал/час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7A5F" w:rsidRPr="0031261E" w:rsidRDefault="00B97A5F" w:rsidP="00B97A5F">
            <w:r w:rsidRPr="00B97A5F">
              <w:rPr>
                <w:highlight w:val="lightGray"/>
              </w:rPr>
              <w:t>Собственные и хозяйственные нужды, Гкал/час</w:t>
            </w:r>
          </w:p>
        </w:tc>
      </w:tr>
      <w:tr w:rsidR="00B97A5F" w:rsidRPr="000D259D" w:rsidTr="00B97A5F">
        <w:trPr>
          <w:trHeight w:val="600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5F" w:rsidRPr="0031261E" w:rsidRDefault="00B97A5F" w:rsidP="00B97A5F">
            <w:pPr>
              <w:jc w:val="center"/>
              <w:rPr>
                <w:sz w:val="20"/>
                <w:szCs w:val="20"/>
              </w:rPr>
            </w:pPr>
            <w:r w:rsidRPr="0031261E">
              <w:rPr>
                <w:sz w:val="20"/>
                <w:szCs w:val="20"/>
              </w:rPr>
              <w:t>0,454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5F" w:rsidRPr="0031261E" w:rsidRDefault="00B97A5F" w:rsidP="00B97A5F">
            <w:pPr>
              <w:jc w:val="center"/>
              <w:rPr>
                <w:sz w:val="20"/>
                <w:szCs w:val="20"/>
              </w:rPr>
            </w:pPr>
            <w:r w:rsidRPr="0031261E">
              <w:rPr>
                <w:sz w:val="20"/>
                <w:szCs w:val="20"/>
              </w:rPr>
              <w:t>0,33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5F" w:rsidRPr="0031261E" w:rsidRDefault="00B97A5F" w:rsidP="00B97A5F">
            <w:pPr>
              <w:jc w:val="center"/>
              <w:rPr>
                <w:sz w:val="20"/>
                <w:szCs w:val="20"/>
              </w:rPr>
            </w:pPr>
            <w:r w:rsidRPr="0031261E">
              <w:rPr>
                <w:sz w:val="20"/>
                <w:szCs w:val="20"/>
              </w:rPr>
              <w:t>0,315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5F" w:rsidRPr="0031261E" w:rsidRDefault="00B97A5F" w:rsidP="00B97A5F">
            <w:pPr>
              <w:jc w:val="center"/>
              <w:rPr>
                <w:sz w:val="20"/>
                <w:szCs w:val="20"/>
              </w:rPr>
            </w:pPr>
            <w:r w:rsidRPr="0031261E">
              <w:rPr>
                <w:sz w:val="20"/>
                <w:szCs w:val="20"/>
              </w:rPr>
              <w:t>0,015</w:t>
            </w:r>
          </w:p>
        </w:tc>
      </w:tr>
    </w:tbl>
    <w:p w:rsidR="00B97A5F" w:rsidRPr="0031261E" w:rsidRDefault="00B97A5F" w:rsidP="00B97A5F">
      <w:pPr>
        <w:pStyle w:val="af5"/>
        <w:jc w:val="right"/>
        <w:rPr>
          <w:noProof/>
        </w:rPr>
      </w:pPr>
      <w:r w:rsidRPr="0031261E">
        <w:t xml:space="preserve">Диаграмма </w:t>
      </w:r>
      <w:r>
        <w:t>2</w:t>
      </w:r>
    </w:p>
    <w:p w:rsidR="000A706E" w:rsidRDefault="00B97A5F" w:rsidP="00B97A5F">
      <w:pPr>
        <w:tabs>
          <w:tab w:val="left" w:pos="1965"/>
        </w:tabs>
        <w:jc w:val="center"/>
      </w:pPr>
      <w:r>
        <w:rPr>
          <w:noProof/>
        </w:rPr>
        <w:drawing>
          <wp:inline distT="0" distB="0" distL="0" distR="0">
            <wp:extent cx="5229225" cy="2752725"/>
            <wp:effectExtent l="0" t="0" r="0" b="0"/>
            <wp:docPr id="2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97A5F" w:rsidRDefault="00B97A5F" w:rsidP="00B97A5F">
      <w:pPr>
        <w:tabs>
          <w:tab w:val="left" w:pos="1965"/>
        </w:tabs>
        <w:jc w:val="center"/>
      </w:pPr>
    </w:p>
    <w:p w:rsidR="00B97A5F" w:rsidRPr="0031261E" w:rsidRDefault="00B97A5F" w:rsidP="00B97A5F">
      <w:pPr>
        <w:keepNext/>
        <w:jc w:val="right"/>
        <w:rPr>
          <w:b/>
          <w:bCs/>
        </w:rPr>
      </w:pPr>
      <w:r w:rsidRPr="0031261E">
        <w:rPr>
          <w:b/>
          <w:bCs/>
        </w:rPr>
        <w:t xml:space="preserve">Таблица </w:t>
      </w:r>
      <w:r>
        <w:rPr>
          <w:b/>
          <w:bCs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0"/>
        <w:gridCol w:w="1457"/>
        <w:gridCol w:w="1291"/>
        <w:gridCol w:w="1516"/>
        <w:gridCol w:w="1139"/>
        <w:gridCol w:w="1506"/>
        <w:gridCol w:w="1498"/>
      </w:tblGrid>
      <w:tr w:rsidR="00B97A5F" w:rsidRPr="000D259D" w:rsidTr="00B97A5F">
        <w:trPr>
          <w:trHeight w:val="756"/>
        </w:trPr>
        <w:tc>
          <w:tcPr>
            <w:tcW w:w="853" w:type="pct"/>
            <w:shd w:val="clear" w:color="auto" w:fill="BFBFBF" w:themeFill="background1" w:themeFillShade="BF"/>
            <w:vAlign w:val="center"/>
          </w:tcPr>
          <w:p w:rsidR="00B97A5F" w:rsidRPr="00B97A5F" w:rsidRDefault="00B97A5F" w:rsidP="00B97A5F">
            <w:pPr>
              <w:jc w:val="center"/>
              <w:rPr>
                <w:szCs w:val="20"/>
                <w:highlight w:val="lightGray"/>
              </w:rPr>
            </w:pPr>
            <w:r w:rsidRPr="00B97A5F">
              <w:rPr>
                <w:szCs w:val="20"/>
                <w:highlight w:val="lightGray"/>
              </w:rPr>
              <w:t>Наименование  источника теплоснабжения</w:t>
            </w:r>
          </w:p>
        </w:tc>
        <w:tc>
          <w:tcPr>
            <w:tcW w:w="718" w:type="pct"/>
            <w:shd w:val="clear" w:color="auto" w:fill="BFBFBF" w:themeFill="background1" w:themeFillShade="BF"/>
            <w:vAlign w:val="center"/>
            <w:hideMark/>
          </w:tcPr>
          <w:p w:rsidR="00B97A5F" w:rsidRPr="00B97A5F" w:rsidRDefault="00B97A5F" w:rsidP="00B97A5F">
            <w:pPr>
              <w:jc w:val="center"/>
              <w:rPr>
                <w:szCs w:val="20"/>
                <w:highlight w:val="lightGray"/>
              </w:rPr>
            </w:pPr>
            <w:r w:rsidRPr="00B97A5F">
              <w:rPr>
                <w:szCs w:val="20"/>
                <w:highlight w:val="lightGray"/>
              </w:rPr>
              <w:t>Марка котла</w:t>
            </w:r>
          </w:p>
        </w:tc>
        <w:tc>
          <w:tcPr>
            <w:tcW w:w="637" w:type="pct"/>
            <w:shd w:val="clear" w:color="auto" w:fill="BFBFBF" w:themeFill="background1" w:themeFillShade="BF"/>
            <w:vAlign w:val="center"/>
          </w:tcPr>
          <w:p w:rsidR="00B97A5F" w:rsidRPr="00B97A5F" w:rsidRDefault="00B97A5F" w:rsidP="00B97A5F">
            <w:pPr>
              <w:jc w:val="center"/>
              <w:rPr>
                <w:szCs w:val="20"/>
                <w:highlight w:val="lightGray"/>
              </w:rPr>
            </w:pPr>
            <w:r w:rsidRPr="00B97A5F">
              <w:rPr>
                <w:szCs w:val="20"/>
                <w:highlight w:val="lightGray"/>
              </w:rPr>
              <w:t>Режим работы</w:t>
            </w:r>
          </w:p>
        </w:tc>
        <w:tc>
          <w:tcPr>
            <w:tcW w:w="748" w:type="pct"/>
            <w:shd w:val="clear" w:color="auto" w:fill="BFBFBF" w:themeFill="background1" w:themeFillShade="BF"/>
            <w:vAlign w:val="center"/>
            <w:hideMark/>
          </w:tcPr>
          <w:p w:rsidR="00B97A5F" w:rsidRPr="00B97A5F" w:rsidRDefault="00B97A5F" w:rsidP="00B97A5F">
            <w:pPr>
              <w:jc w:val="center"/>
              <w:rPr>
                <w:szCs w:val="20"/>
                <w:highlight w:val="lightGray"/>
              </w:rPr>
            </w:pPr>
            <w:r w:rsidRPr="00B97A5F">
              <w:rPr>
                <w:szCs w:val="20"/>
                <w:highlight w:val="lightGray"/>
              </w:rPr>
              <w:t>Год ввода в эксплуатацию оборудования</w:t>
            </w:r>
          </w:p>
        </w:tc>
        <w:tc>
          <w:tcPr>
            <w:tcW w:w="562" w:type="pct"/>
            <w:shd w:val="clear" w:color="auto" w:fill="BFBFBF" w:themeFill="background1" w:themeFillShade="BF"/>
            <w:vAlign w:val="center"/>
          </w:tcPr>
          <w:p w:rsidR="00B97A5F" w:rsidRPr="00B97A5F" w:rsidRDefault="00B97A5F" w:rsidP="00B97A5F">
            <w:pPr>
              <w:jc w:val="center"/>
              <w:rPr>
                <w:szCs w:val="20"/>
                <w:highlight w:val="lightGray"/>
              </w:rPr>
            </w:pPr>
            <w:r w:rsidRPr="00B97A5F">
              <w:rPr>
                <w:szCs w:val="20"/>
                <w:highlight w:val="lightGray"/>
              </w:rPr>
              <w:t>Вид топлива</w:t>
            </w:r>
          </w:p>
        </w:tc>
        <w:tc>
          <w:tcPr>
            <w:tcW w:w="743" w:type="pct"/>
            <w:shd w:val="clear" w:color="auto" w:fill="BFBFBF" w:themeFill="background1" w:themeFillShade="BF"/>
            <w:vAlign w:val="center"/>
            <w:hideMark/>
          </w:tcPr>
          <w:p w:rsidR="00B97A5F" w:rsidRPr="00B97A5F" w:rsidRDefault="00B97A5F" w:rsidP="00B97A5F">
            <w:pPr>
              <w:jc w:val="center"/>
              <w:rPr>
                <w:szCs w:val="20"/>
                <w:highlight w:val="lightGray"/>
              </w:rPr>
            </w:pPr>
            <w:r w:rsidRPr="00B97A5F">
              <w:rPr>
                <w:szCs w:val="20"/>
                <w:highlight w:val="lightGray"/>
              </w:rPr>
              <w:t>Нормативный срок службы оборудования (в соответствии с паспортом)</w:t>
            </w:r>
          </w:p>
        </w:tc>
        <w:tc>
          <w:tcPr>
            <w:tcW w:w="740" w:type="pct"/>
            <w:shd w:val="clear" w:color="auto" w:fill="BFBFBF" w:themeFill="background1" w:themeFillShade="BF"/>
            <w:vAlign w:val="center"/>
          </w:tcPr>
          <w:p w:rsidR="00B97A5F" w:rsidRPr="00B97A5F" w:rsidRDefault="00B97A5F" w:rsidP="00B97A5F">
            <w:pPr>
              <w:jc w:val="center"/>
              <w:rPr>
                <w:szCs w:val="20"/>
                <w:highlight w:val="lightGray"/>
              </w:rPr>
            </w:pPr>
            <w:r w:rsidRPr="00B97A5F">
              <w:rPr>
                <w:szCs w:val="20"/>
                <w:highlight w:val="lightGray"/>
              </w:rPr>
              <w:t>Остаточный ресурс</w:t>
            </w:r>
          </w:p>
          <w:p w:rsidR="00B97A5F" w:rsidRPr="0031261E" w:rsidRDefault="00B97A5F" w:rsidP="00B97A5F">
            <w:pPr>
              <w:jc w:val="center"/>
              <w:rPr>
                <w:szCs w:val="20"/>
              </w:rPr>
            </w:pPr>
            <w:r w:rsidRPr="00B97A5F">
              <w:rPr>
                <w:szCs w:val="20"/>
                <w:highlight w:val="lightGray"/>
              </w:rPr>
              <w:t>оборудования</w:t>
            </w:r>
          </w:p>
        </w:tc>
      </w:tr>
      <w:tr w:rsidR="00B97A5F" w:rsidRPr="000D259D" w:rsidTr="00B97A5F">
        <w:trPr>
          <w:trHeight w:val="663"/>
        </w:trPr>
        <w:tc>
          <w:tcPr>
            <w:tcW w:w="853" w:type="pct"/>
            <w:vMerge w:val="restart"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  <w:rPr>
                <w:szCs w:val="20"/>
              </w:rPr>
            </w:pPr>
            <w:r w:rsidRPr="0031261E">
              <w:rPr>
                <w:szCs w:val="20"/>
              </w:rPr>
              <w:t xml:space="preserve">Котельная с. </w:t>
            </w:r>
            <w:proofErr w:type="spellStart"/>
            <w:r w:rsidRPr="0031261E">
              <w:rPr>
                <w:szCs w:val="20"/>
              </w:rPr>
              <w:t>Хозниково</w:t>
            </w:r>
            <w:proofErr w:type="spellEnd"/>
            <w:r w:rsidRPr="0031261E">
              <w:rPr>
                <w:szCs w:val="20"/>
              </w:rPr>
              <w:t xml:space="preserve"> ул. </w:t>
            </w:r>
            <w:proofErr w:type="spellStart"/>
            <w:r w:rsidRPr="0031261E">
              <w:rPr>
                <w:szCs w:val="20"/>
              </w:rPr>
              <w:t>Лежневская</w:t>
            </w:r>
            <w:proofErr w:type="spellEnd"/>
            <w:r w:rsidRPr="0031261E">
              <w:rPr>
                <w:szCs w:val="20"/>
              </w:rPr>
              <w:t>, 25</w:t>
            </w:r>
          </w:p>
        </w:tc>
        <w:tc>
          <w:tcPr>
            <w:tcW w:w="718" w:type="pct"/>
            <w:shd w:val="clear" w:color="000000" w:fill="FFFFFF"/>
            <w:vAlign w:val="center"/>
          </w:tcPr>
          <w:p w:rsidR="00B97A5F" w:rsidRPr="000D259D" w:rsidRDefault="00B97A5F" w:rsidP="00B97A5F">
            <w:pPr>
              <w:jc w:val="center"/>
            </w:pPr>
            <w:r w:rsidRPr="000D259D">
              <w:t>Универсал-6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  <w:rPr>
                <w:szCs w:val="20"/>
              </w:rPr>
            </w:pPr>
            <w:r w:rsidRPr="0031261E">
              <w:rPr>
                <w:szCs w:val="20"/>
              </w:rPr>
              <w:t>Водогрейный</w:t>
            </w:r>
          </w:p>
        </w:tc>
        <w:tc>
          <w:tcPr>
            <w:tcW w:w="748" w:type="pct"/>
            <w:shd w:val="clear" w:color="000000" w:fill="FFFFFF"/>
            <w:vAlign w:val="center"/>
          </w:tcPr>
          <w:p w:rsidR="00B97A5F" w:rsidRPr="000D259D" w:rsidRDefault="00B97A5F" w:rsidP="00B97A5F">
            <w:pPr>
              <w:jc w:val="center"/>
            </w:pPr>
            <w:r w:rsidRPr="000D259D">
              <w:t>1992</w:t>
            </w:r>
          </w:p>
        </w:tc>
        <w:tc>
          <w:tcPr>
            <w:tcW w:w="562" w:type="pct"/>
            <w:vMerge w:val="restart"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  <w:rPr>
                <w:szCs w:val="20"/>
              </w:rPr>
            </w:pPr>
            <w:r w:rsidRPr="0031261E">
              <w:t>каменный уголь</w:t>
            </w:r>
          </w:p>
        </w:tc>
        <w:tc>
          <w:tcPr>
            <w:tcW w:w="743" w:type="pct"/>
            <w:shd w:val="clear" w:color="000000" w:fill="FFFFFF"/>
            <w:vAlign w:val="center"/>
            <w:hideMark/>
          </w:tcPr>
          <w:p w:rsidR="00B97A5F" w:rsidRPr="0031261E" w:rsidRDefault="00B97A5F" w:rsidP="00B97A5F">
            <w:pPr>
              <w:jc w:val="center"/>
              <w:rPr>
                <w:szCs w:val="20"/>
              </w:rPr>
            </w:pPr>
            <w:r w:rsidRPr="0031261E">
              <w:rPr>
                <w:szCs w:val="20"/>
              </w:rPr>
              <w:t>20</w:t>
            </w:r>
          </w:p>
        </w:tc>
        <w:tc>
          <w:tcPr>
            <w:tcW w:w="740" w:type="pct"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  <w:rPr>
                <w:szCs w:val="20"/>
              </w:rPr>
            </w:pPr>
            <w:r w:rsidRPr="0031261E">
              <w:rPr>
                <w:szCs w:val="20"/>
              </w:rPr>
              <w:t>-</w:t>
            </w:r>
          </w:p>
        </w:tc>
      </w:tr>
      <w:tr w:rsidR="00B97A5F" w:rsidRPr="000D259D" w:rsidTr="00B97A5F">
        <w:trPr>
          <w:trHeight w:val="663"/>
        </w:trPr>
        <w:tc>
          <w:tcPr>
            <w:tcW w:w="853" w:type="pct"/>
            <w:vMerge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  <w:rPr>
                <w:szCs w:val="20"/>
              </w:rPr>
            </w:pPr>
          </w:p>
        </w:tc>
        <w:tc>
          <w:tcPr>
            <w:tcW w:w="718" w:type="pct"/>
            <w:shd w:val="clear" w:color="000000" w:fill="FFFFFF"/>
            <w:vAlign w:val="center"/>
          </w:tcPr>
          <w:p w:rsidR="00B97A5F" w:rsidRPr="000D259D" w:rsidRDefault="00B97A5F" w:rsidP="00B97A5F">
            <w:pPr>
              <w:jc w:val="center"/>
            </w:pPr>
            <w:r w:rsidRPr="000D259D">
              <w:t>Универсал-6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  <w:rPr>
                <w:szCs w:val="20"/>
              </w:rPr>
            </w:pPr>
            <w:r w:rsidRPr="0031261E">
              <w:rPr>
                <w:szCs w:val="20"/>
              </w:rPr>
              <w:t>Водогрейный</w:t>
            </w:r>
          </w:p>
        </w:tc>
        <w:tc>
          <w:tcPr>
            <w:tcW w:w="748" w:type="pct"/>
            <w:shd w:val="clear" w:color="000000" w:fill="FFFFFF"/>
            <w:vAlign w:val="center"/>
          </w:tcPr>
          <w:p w:rsidR="00B97A5F" w:rsidRPr="000D259D" w:rsidRDefault="00B97A5F" w:rsidP="00B97A5F">
            <w:pPr>
              <w:jc w:val="center"/>
            </w:pPr>
            <w:r w:rsidRPr="000D259D">
              <w:t>1992</w:t>
            </w:r>
          </w:p>
        </w:tc>
        <w:tc>
          <w:tcPr>
            <w:tcW w:w="562" w:type="pct"/>
            <w:vMerge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</w:pPr>
          </w:p>
        </w:tc>
        <w:tc>
          <w:tcPr>
            <w:tcW w:w="743" w:type="pct"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  <w:rPr>
                <w:szCs w:val="20"/>
              </w:rPr>
            </w:pPr>
            <w:r w:rsidRPr="0031261E">
              <w:rPr>
                <w:szCs w:val="20"/>
              </w:rPr>
              <w:t>20</w:t>
            </w:r>
          </w:p>
        </w:tc>
        <w:tc>
          <w:tcPr>
            <w:tcW w:w="740" w:type="pct"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  <w:rPr>
                <w:szCs w:val="20"/>
              </w:rPr>
            </w:pPr>
            <w:r w:rsidRPr="0031261E">
              <w:rPr>
                <w:szCs w:val="20"/>
              </w:rPr>
              <w:t>-</w:t>
            </w:r>
          </w:p>
        </w:tc>
      </w:tr>
      <w:tr w:rsidR="00B97A5F" w:rsidRPr="000D259D" w:rsidTr="00B97A5F">
        <w:trPr>
          <w:trHeight w:val="663"/>
        </w:trPr>
        <w:tc>
          <w:tcPr>
            <w:tcW w:w="853" w:type="pct"/>
            <w:vMerge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  <w:rPr>
                <w:szCs w:val="20"/>
              </w:rPr>
            </w:pPr>
          </w:p>
        </w:tc>
        <w:tc>
          <w:tcPr>
            <w:tcW w:w="718" w:type="pct"/>
            <w:shd w:val="clear" w:color="000000" w:fill="FFFFFF"/>
            <w:vAlign w:val="center"/>
          </w:tcPr>
          <w:p w:rsidR="00B97A5F" w:rsidRPr="000D259D" w:rsidRDefault="00B97A5F" w:rsidP="00B97A5F">
            <w:pPr>
              <w:jc w:val="center"/>
            </w:pPr>
            <w:r w:rsidRPr="000D259D">
              <w:t>Энергия-3М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  <w:rPr>
                <w:szCs w:val="20"/>
              </w:rPr>
            </w:pPr>
            <w:r w:rsidRPr="0031261E">
              <w:rPr>
                <w:szCs w:val="20"/>
              </w:rPr>
              <w:t>Водогрейный</w:t>
            </w:r>
          </w:p>
        </w:tc>
        <w:tc>
          <w:tcPr>
            <w:tcW w:w="748" w:type="pct"/>
            <w:shd w:val="clear" w:color="000000" w:fill="FFFFFF"/>
            <w:vAlign w:val="center"/>
          </w:tcPr>
          <w:p w:rsidR="00B97A5F" w:rsidRPr="000D259D" w:rsidRDefault="00B97A5F" w:rsidP="00B97A5F">
            <w:pPr>
              <w:jc w:val="center"/>
            </w:pPr>
            <w:r w:rsidRPr="000D259D">
              <w:t>1992</w:t>
            </w:r>
          </w:p>
        </w:tc>
        <w:tc>
          <w:tcPr>
            <w:tcW w:w="562" w:type="pct"/>
            <w:vMerge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  <w:rPr>
                <w:szCs w:val="20"/>
              </w:rPr>
            </w:pPr>
          </w:p>
        </w:tc>
        <w:tc>
          <w:tcPr>
            <w:tcW w:w="743" w:type="pct"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  <w:rPr>
                <w:szCs w:val="20"/>
              </w:rPr>
            </w:pPr>
            <w:r w:rsidRPr="0031261E">
              <w:rPr>
                <w:szCs w:val="20"/>
              </w:rPr>
              <w:t>20</w:t>
            </w:r>
          </w:p>
        </w:tc>
        <w:tc>
          <w:tcPr>
            <w:tcW w:w="740" w:type="pct"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  <w:rPr>
                <w:szCs w:val="20"/>
              </w:rPr>
            </w:pPr>
            <w:r w:rsidRPr="0031261E">
              <w:rPr>
                <w:szCs w:val="20"/>
              </w:rPr>
              <w:t>-</w:t>
            </w:r>
          </w:p>
        </w:tc>
      </w:tr>
    </w:tbl>
    <w:p w:rsidR="00B97A5F" w:rsidRDefault="00B97A5F" w:rsidP="00B97A5F">
      <w:pPr>
        <w:tabs>
          <w:tab w:val="left" w:pos="1965"/>
        </w:tabs>
        <w:jc w:val="center"/>
      </w:pPr>
    </w:p>
    <w:p w:rsidR="000A706E" w:rsidRDefault="000A706E" w:rsidP="00755797">
      <w:pPr>
        <w:tabs>
          <w:tab w:val="left" w:pos="1965"/>
        </w:tabs>
        <w:jc w:val="both"/>
      </w:pPr>
    </w:p>
    <w:p w:rsidR="000A706E" w:rsidRPr="00E52D75" w:rsidRDefault="000A706E" w:rsidP="00755797">
      <w:pPr>
        <w:pStyle w:val="-3"/>
      </w:pPr>
      <w:bookmarkStart w:id="8" w:name="_Toc464214419"/>
      <w:r w:rsidRPr="00E52D75">
        <w:lastRenderedPageBreak/>
        <w:t xml:space="preserve">Технологическая зона централизованного </w:t>
      </w:r>
      <w:r>
        <w:t>теплоснабжения</w:t>
      </w:r>
      <w:r w:rsidRPr="00E52D75">
        <w:t xml:space="preserve"> </w:t>
      </w:r>
      <w:r w:rsidR="004E271A">
        <w:t>д</w:t>
      </w:r>
      <w:r>
        <w:t xml:space="preserve">. </w:t>
      </w:r>
      <w:bookmarkEnd w:id="8"/>
      <w:proofErr w:type="spellStart"/>
      <w:r w:rsidR="00471A02">
        <w:t>Паршнево</w:t>
      </w:r>
      <w:proofErr w:type="spellEnd"/>
    </w:p>
    <w:p w:rsidR="000A706E" w:rsidRDefault="000A706E" w:rsidP="00755797">
      <w:pPr>
        <w:tabs>
          <w:tab w:val="left" w:pos="1965"/>
        </w:tabs>
        <w:jc w:val="both"/>
      </w:pPr>
    </w:p>
    <w:p w:rsidR="00B97A5F" w:rsidRPr="0031261E" w:rsidRDefault="00B97A5F" w:rsidP="00B97A5F">
      <w:pPr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  <w:r w:rsidRPr="0031261E">
        <w:rPr>
          <w:b/>
          <w:u w:val="single"/>
        </w:rPr>
        <w:t xml:space="preserve">Котельная д. </w:t>
      </w:r>
      <w:proofErr w:type="spellStart"/>
      <w:r w:rsidRPr="0031261E">
        <w:rPr>
          <w:b/>
          <w:u w:val="single"/>
        </w:rPr>
        <w:t>Паршнево</w:t>
      </w:r>
      <w:proofErr w:type="spellEnd"/>
    </w:p>
    <w:p w:rsidR="00B97A5F" w:rsidRPr="0031261E" w:rsidRDefault="00B97A5F" w:rsidP="00B97A5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31261E">
        <w:t>Оценка тепловых мощностей источника тепловой энергии.</w:t>
      </w:r>
    </w:p>
    <w:p w:rsidR="00B97A5F" w:rsidRPr="0031261E" w:rsidRDefault="00B97A5F" w:rsidP="00B97A5F">
      <w:pPr>
        <w:keepNext/>
        <w:jc w:val="right"/>
        <w:rPr>
          <w:b/>
          <w:bCs/>
        </w:rPr>
      </w:pPr>
      <w:r w:rsidRPr="0031261E">
        <w:rPr>
          <w:b/>
          <w:bCs/>
        </w:rPr>
        <w:t xml:space="preserve">Таблица </w:t>
      </w:r>
      <w:r>
        <w:rPr>
          <w:b/>
          <w:bCs/>
        </w:rPr>
        <w:t>6</w:t>
      </w:r>
    </w:p>
    <w:tbl>
      <w:tblPr>
        <w:tblW w:w="5000" w:type="pct"/>
        <w:tblLook w:val="04A0"/>
      </w:tblPr>
      <w:tblGrid>
        <w:gridCol w:w="2551"/>
        <w:gridCol w:w="2529"/>
        <w:gridCol w:w="2529"/>
        <w:gridCol w:w="2528"/>
      </w:tblGrid>
      <w:tr w:rsidR="00B97A5F" w:rsidRPr="000D259D" w:rsidTr="006705FB">
        <w:trPr>
          <w:trHeight w:val="907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7A5F" w:rsidRPr="006705FB" w:rsidRDefault="00B97A5F" w:rsidP="00B97A5F">
            <w:pPr>
              <w:rPr>
                <w:highlight w:val="lightGray"/>
              </w:rPr>
            </w:pPr>
            <w:r w:rsidRPr="006705FB">
              <w:rPr>
                <w:highlight w:val="lightGray"/>
              </w:rPr>
              <w:t>Установленная мощность источника, Гкал/час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7A5F" w:rsidRPr="006705FB" w:rsidRDefault="00B97A5F" w:rsidP="00B97A5F">
            <w:pPr>
              <w:rPr>
                <w:highlight w:val="lightGray"/>
              </w:rPr>
            </w:pPr>
            <w:r w:rsidRPr="006705FB">
              <w:rPr>
                <w:highlight w:val="lightGray"/>
              </w:rPr>
              <w:t>Располагаемая мощность источника, Гкал/час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7A5F" w:rsidRPr="006705FB" w:rsidRDefault="00B97A5F" w:rsidP="00B97A5F">
            <w:pPr>
              <w:rPr>
                <w:highlight w:val="lightGray"/>
              </w:rPr>
            </w:pPr>
            <w:r w:rsidRPr="006705FB">
              <w:rPr>
                <w:highlight w:val="lightGray"/>
              </w:rPr>
              <w:t>Нетто мощность источника, Гкал/час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7A5F" w:rsidRPr="0031261E" w:rsidRDefault="00B97A5F" w:rsidP="00B97A5F">
            <w:r w:rsidRPr="006705FB">
              <w:rPr>
                <w:highlight w:val="lightGray"/>
              </w:rPr>
              <w:t>Собственные и хозяйственные нужды, Гкал/час</w:t>
            </w:r>
          </w:p>
        </w:tc>
      </w:tr>
      <w:tr w:rsidR="00B97A5F" w:rsidRPr="000D259D" w:rsidTr="00B97A5F">
        <w:trPr>
          <w:trHeight w:val="600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5F" w:rsidRPr="0031261E" w:rsidRDefault="00B97A5F" w:rsidP="00B97A5F">
            <w:pPr>
              <w:jc w:val="center"/>
              <w:rPr>
                <w:sz w:val="20"/>
                <w:szCs w:val="20"/>
              </w:rPr>
            </w:pPr>
            <w:r w:rsidRPr="0031261E">
              <w:rPr>
                <w:sz w:val="20"/>
                <w:szCs w:val="20"/>
              </w:rPr>
              <w:t>0,489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5F" w:rsidRPr="0031261E" w:rsidRDefault="00B97A5F" w:rsidP="00B97A5F">
            <w:pPr>
              <w:jc w:val="center"/>
              <w:rPr>
                <w:sz w:val="20"/>
                <w:szCs w:val="20"/>
              </w:rPr>
            </w:pPr>
            <w:r w:rsidRPr="0031261E">
              <w:rPr>
                <w:sz w:val="20"/>
                <w:szCs w:val="20"/>
              </w:rPr>
              <w:t>0,436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5F" w:rsidRPr="0031261E" w:rsidRDefault="00B97A5F" w:rsidP="00B97A5F">
            <w:pPr>
              <w:jc w:val="center"/>
              <w:rPr>
                <w:sz w:val="20"/>
                <w:szCs w:val="20"/>
              </w:rPr>
            </w:pPr>
            <w:r w:rsidRPr="0031261E">
              <w:rPr>
                <w:sz w:val="20"/>
                <w:szCs w:val="20"/>
              </w:rPr>
              <w:t>0,426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5F" w:rsidRPr="0031261E" w:rsidRDefault="00B97A5F" w:rsidP="00B97A5F">
            <w:pPr>
              <w:jc w:val="center"/>
              <w:rPr>
                <w:sz w:val="20"/>
                <w:szCs w:val="20"/>
              </w:rPr>
            </w:pPr>
            <w:r w:rsidRPr="0031261E">
              <w:rPr>
                <w:sz w:val="20"/>
                <w:szCs w:val="20"/>
              </w:rPr>
              <w:t>0,01</w:t>
            </w:r>
          </w:p>
        </w:tc>
      </w:tr>
    </w:tbl>
    <w:p w:rsidR="00B97A5F" w:rsidRDefault="00B97A5F" w:rsidP="00B97A5F">
      <w:pPr>
        <w:pStyle w:val="af5"/>
        <w:jc w:val="right"/>
      </w:pPr>
    </w:p>
    <w:p w:rsidR="00B97A5F" w:rsidRPr="0031261E" w:rsidRDefault="00B97A5F" w:rsidP="00B97A5F">
      <w:pPr>
        <w:pStyle w:val="af5"/>
        <w:jc w:val="right"/>
      </w:pPr>
      <w:r w:rsidRPr="0031261E">
        <w:t xml:space="preserve">Диаграмма </w:t>
      </w:r>
      <w:r>
        <w:t>3</w:t>
      </w:r>
    </w:p>
    <w:p w:rsidR="000A706E" w:rsidRDefault="00B97A5F" w:rsidP="00B97A5F">
      <w:pPr>
        <w:tabs>
          <w:tab w:val="left" w:pos="1965"/>
        </w:tabs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4733925" cy="2495550"/>
            <wp:effectExtent l="19050" t="0" r="9525" b="0"/>
            <wp:docPr id="24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97A5F" w:rsidRDefault="00B97A5F" w:rsidP="00B97A5F">
      <w:pPr>
        <w:tabs>
          <w:tab w:val="left" w:pos="1965"/>
        </w:tabs>
        <w:jc w:val="center"/>
        <w:rPr>
          <w:color w:val="000000"/>
        </w:rPr>
      </w:pPr>
    </w:p>
    <w:p w:rsidR="00B97A5F" w:rsidRPr="0031261E" w:rsidRDefault="00B97A5F" w:rsidP="00B97A5F">
      <w:pPr>
        <w:keepNext/>
        <w:jc w:val="right"/>
        <w:rPr>
          <w:b/>
          <w:bCs/>
        </w:rPr>
      </w:pPr>
      <w:r w:rsidRPr="0031261E">
        <w:rPr>
          <w:b/>
          <w:bCs/>
        </w:rPr>
        <w:t xml:space="preserve">Таблица </w:t>
      </w:r>
      <w:r>
        <w:rPr>
          <w:b/>
          <w:bCs/>
        </w:rPr>
        <w:t>7</w:t>
      </w:r>
    </w:p>
    <w:p w:rsidR="00B97A5F" w:rsidRDefault="00B97A5F" w:rsidP="00B97A5F">
      <w:pPr>
        <w:tabs>
          <w:tab w:val="left" w:pos="1965"/>
        </w:tabs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1476"/>
        <w:gridCol w:w="1537"/>
        <w:gridCol w:w="1200"/>
        <w:gridCol w:w="1241"/>
        <w:gridCol w:w="1490"/>
        <w:gridCol w:w="1486"/>
      </w:tblGrid>
      <w:tr w:rsidR="00B97A5F" w:rsidRPr="000D259D" w:rsidTr="006705FB">
        <w:trPr>
          <w:trHeight w:val="756"/>
        </w:trPr>
        <w:tc>
          <w:tcPr>
            <w:tcW w:w="842" w:type="pct"/>
            <w:shd w:val="clear" w:color="auto" w:fill="BFBFBF" w:themeFill="background1" w:themeFillShade="BF"/>
            <w:vAlign w:val="center"/>
          </w:tcPr>
          <w:p w:rsidR="00B97A5F" w:rsidRPr="006705FB" w:rsidRDefault="00B97A5F" w:rsidP="00B97A5F">
            <w:pPr>
              <w:jc w:val="center"/>
              <w:rPr>
                <w:szCs w:val="20"/>
                <w:highlight w:val="lightGray"/>
              </w:rPr>
            </w:pPr>
            <w:r w:rsidRPr="006705FB">
              <w:rPr>
                <w:szCs w:val="20"/>
                <w:highlight w:val="lightGray"/>
              </w:rPr>
              <w:t>Наименование  источника теплоснабжения</w:t>
            </w:r>
          </w:p>
        </w:tc>
        <w:tc>
          <w:tcPr>
            <w:tcW w:w="728" w:type="pct"/>
            <w:shd w:val="clear" w:color="auto" w:fill="BFBFBF" w:themeFill="background1" w:themeFillShade="BF"/>
            <w:vAlign w:val="center"/>
            <w:hideMark/>
          </w:tcPr>
          <w:p w:rsidR="00B97A5F" w:rsidRPr="006705FB" w:rsidRDefault="00B97A5F" w:rsidP="00B97A5F">
            <w:pPr>
              <w:jc w:val="center"/>
              <w:rPr>
                <w:szCs w:val="20"/>
                <w:highlight w:val="lightGray"/>
              </w:rPr>
            </w:pPr>
            <w:r w:rsidRPr="006705FB">
              <w:rPr>
                <w:szCs w:val="20"/>
                <w:highlight w:val="lightGray"/>
              </w:rPr>
              <w:t>Марка котла</w:t>
            </w:r>
          </w:p>
        </w:tc>
        <w:tc>
          <w:tcPr>
            <w:tcW w:w="758" w:type="pct"/>
            <w:shd w:val="clear" w:color="auto" w:fill="BFBFBF" w:themeFill="background1" w:themeFillShade="BF"/>
            <w:vAlign w:val="center"/>
          </w:tcPr>
          <w:p w:rsidR="00B97A5F" w:rsidRPr="006705FB" w:rsidRDefault="00B97A5F" w:rsidP="00B97A5F">
            <w:pPr>
              <w:jc w:val="center"/>
              <w:rPr>
                <w:szCs w:val="20"/>
                <w:highlight w:val="lightGray"/>
              </w:rPr>
            </w:pPr>
            <w:r w:rsidRPr="006705FB">
              <w:rPr>
                <w:szCs w:val="20"/>
                <w:highlight w:val="lightGray"/>
              </w:rPr>
              <w:t>Режим работы</w:t>
            </w:r>
          </w:p>
        </w:tc>
        <w:tc>
          <w:tcPr>
            <w:tcW w:w="592" w:type="pct"/>
            <w:shd w:val="clear" w:color="auto" w:fill="BFBFBF" w:themeFill="background1" w:themeFillShade="BF"/>
            <w:vAlign w:val="center"/>
            <w:hideMark/>
          </w:tcPr>
          <w:p w:rsidR="00B97A5F" w:rsidRPr="006705FB" w:rsidRDefault="00B97A5F" w:rsidP="00B97A5F">
            <w:pPr>
              <w:jc w:val="center"/>
              <w:rPr>
                <w:szCs w:val="20"/>
                <w:highlight w:val="lightGray"/>
              </w:rPr>
            </w:pPr>
            <w:r w:rsidRPr="006705FB">
              <w:rPr>
                <w:szCs w:val="20"/>
                <w:highlight w:val="lightGray"/>
              </w:rPr>
              <w:t>Год ввода в эксплуатацию оборудования</w:t>
            </w:r>
          </w:p>
        </w:tc>
        <w:tc>
          <w:tcPr>
            <w:tcW w:w="612" w:type="pct"/>
            <w:shd w:val="clear" w:color="auto" w:fill="BFBFBF" w:themeFill="background1" w:themeFillShade="BF"/>
            <w:vAlign w:val="center"/>
          </w:tcPr>
          <w:p w:rsidR="00B97A5F" w:rsidRPr="006705FB" w:rsidRDefault="00B97A5F" w:rsidP="00B97A5F">
            <w:pPr>
              <w:jc w:val="center"/>
              <w:rPr>
                <w:szCs w:val="20"/>
                <w:highlight w:val="lightGray"/>
              </w:rPr>
            </w:pPr>
            <w:r w:rsidRPr="006705FB">
              <w:rPr>
                <w:szCs w:val="20"/>
                <w:highlight w:val="lightGray"/>
              </w:rPr>
              <w:t>Вид топлива</w:t>
            </w:r>
          </w:p>
        </w:tc>
        <w:tc>
          <w:tcPr>
            <w:tcW w:w="735" w:type="pct"/>
            <w:shd w:val="clear" w:color="auto" w:fill="BFBFBF" w:themeFill="background1" w:themeFillShade="BF"/>
            <w:vAlign w:val="center"/>
            <w:hideMark/>
          </w:tcPr>
          <w:p w:rsidR="00B97A5F" w:rsidRPr="006705FB" w:rsidRDefault="00B97A5F" w:rsidP="00B97A5F">
            <w:pPr>
              <w:jc w:val="center"/>
              <w:rPr>
                <w:szCs w:val="20"/>
                <w:highlight w:val="lightGray"/>
              </w:rPr>
            </w:pPr>
            <w:r w:rsidRPr="006705FB">
              <w:rPr>
                <w:szCs w:val="20"/>
                <w:highlight w:val="lightGray"/>
              </w:rPr>
              <w:t>Нормативный срок службы оборудования (в соответствии с паспортом)</w:t>
            </w:r>
          </w:p>
        </w:tc>
        <w:tc>
          <w:tcPr>
            <w:tcW w:w="733" w:type="pct"/>
            <w:shd w:val="clear" w:color="auto" w:fill="BFBFBF" w:themeFill="background1" w:themeFillShade="BF"/>
            <w:vAlign w:val="center"/>
          </w:tcPr>
          <w:p w:rsidR="00B97A5F" w:rsidRPr="006705FB" w:rsidRDefault="00B97A5F" w:rsidP="00B97A5F">
            <w:pPr>
              <w:jc w:val="center"/>
              <w:rPr>
                <w:szCs w:val="20"/>
                <w:highlight w:val="lightGray"/>
              </w:rPr>
            </w:pPr>
            <w:r w:rsidRPr="006705FB">
              <w:rPr>
                <w:szCs w:val="20"/>
                <w:highlight w:val="lightGray"/>
              </w:rPr>
              <w:t>Остаточный ресурс</w:t>
            </w:r>
          </w:p>
          <w:p w:rsidR="00B97A5F" w:rsidRPr="0031261E" w:rsidRDefault="00B97A5F" w:rsidP="00B97A5F">
            <w:pPr>
              <w:jc w:val="center"/>
              <w:rPr>
                <w:szCs w:val="20"/>
              </w:rPr>
            </w:pPr>
            <w:r w:rsidRPr="006705FB">
              <w:rPr>
                <w:szCs w:val="20"/>
                <w:highlight w:val="lightGray"/>
              </w:rPr>
              <w:t>оборудования</w:t>
            </w:r>
          </w:p>
        </w:tc>
      </w:tr>
      <w:tr w:rsidR="00B97A5F" w:rsidRPr="000D259D" w:rsidTr="00B97A5F">
        <w:trPr>
          <w:trHeight w:val="663"/>
        </w:trPr>
        <w:tc>
          <w:tcPr>
            <w:tcW w:w="842" w:type="pct"/>
            <w:vMerge w:val="restart"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  <w:rPr>
                <w:szCs w:val="20"/>
              </w:rPr>
            </w:pPr>
            <w:r w:rsidRPr="0031261E">
              <w:rPr>
                <w:szCs w:val="20"/>
              </w:rPr>
              <w:t xml:space="preserve">Котельная д. </w:t>
            </w:r>
            <w:proofErr w:type="spellStart"/>
            <w:r w:rsidRPr="0031261E">
              <w:rPr>
                <w:szCs w:val="20"/>
              </w:rPr>
              <w:t>Паршнево</w:t>
            </w:r>
            <w:proofErr w:type="spellEnd"/>
          </w:p>
        </w:tc>
        <w:tc>
          <w:tcPr>
            <w:tcW w:w="728" w:type="pct"/>
            <w:shd w:val="clear" w:color="000000" w:fill="FFFFFF"/>
            <w:vAlign w:val="center"/>
          </w:tcPr>
          <w:p w:rsidR="00B97A5F" w:rsidRPr="000D259D" w:rsidRDefault="00B97A5F" w:rsidP="00B97A5F">
            <w:pPr>
              <w:jc w:val="center"/>
            </w:pPr>
            <w:r w:rsidRPr="000D259D">
              <w:t>Универсал-5</w:t>
            </w:r>
          </w:p>
        </w:tc>
        <w:tc>
          <w:tcPr>
            <w:tcW w:w="758" w:type="pct"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  <w:rPr>
                <w:szCs w:val="20"/>
              </w:rPr>
            </w:pPr>
            <w:r w:rsidRPr="0031261E">
              <w:rPr>
                <w:szCs w:val="20"/>
              </w:rPr>
              <w:t>Водогрейный</w:t>
            </w:r>
          </w:p>
        </w:tc>
        <w:tc>
          <w:tcPr>
            <w:tcW w:w="592" w:type="pct"/>
            <w:shd w:val="clear" w:color="000000" w:fill="FFFFFF"/>
            <w:vAlign w:val="center"/>
            <w:hideMark/>
          </w:tcPr>
          <w:p w:rsidR="00B97A5F" w:rsidRPr="000D259D" w:rsidRDefault="00B97A5F" w:rsidP="00B97A5F">
            <w:pPr>
              <w:jc w:val="center"/>
            </w:pPr>
            <w:r w:rsidRPr="000D259D">
              <w:t>2005</w:t>
            </w:r>
          </w:p>
        </w:tc>
        <w:tc>
          <w:tcPr>
            <w:tcW w:w="612" w:type="pct"/>
            <w:vMerge w:val="restart"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  <w:rPr>
                <w:szCs w:val="20"/>
              </w:rPr>
            </w:pPr>
            <w:r w:rsidRPr="0031261E">
              <w:t>каменный уголь</w:t>
            </w: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:rsidR="00B97A5F" w:rsidRPr="0031261E" w:rsidRDefault="00B97A5F" w:rsidP="00B97A5F">
            <w:pPr>
              <w:jc w:val="center"/>
              <w:rPr>
                <w:szCs w:val="20"/>
              </w:rPr>
            </w:pPr>
            <w:r w:rsidRPr="0031261E">
              <w:rPr>
                <w:szCs w:val="20"/>
              </w:rPr>
              <w:t>20</w:t>
            </w:r>
          </w:p>
        </w:tc>
        <w:tc>
          <w:tcPr>
            <w:tcW w:w="733" w:type="pct"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  <w:rPr>
                <w:szCs w:val="20"/>
              </w:rPr>
            </w:pPr>
            <w:r w:rsidRPr="0031261E">
              <w:rPr>
                <w:szCs w:val="20"/>
              </w:rPr>
              <w:t>9</w:t>
            </w:r>
          </w:p>
        </w:tc>
      </w:tr>
      <w:tr w:rsidR="00B97A5F" w:rsidRPr="000D259D" w:rsidTr="00B97A5F">
        <w:trPr>
          <w:trHeight w:val="663"/>
        </w:trPr>
        <w:tc>
          <w:tcPr>
            <w:tcW w:w="842" w:type="pct"/>
            <w:vMerge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  <w:rPr>
                <w:szCs w:val="20"/>
              </w:rPr>
            </w:pPr>
          </w:p>
        </w:tc>
        <w:tc>
          <w:tcPr>
            <w:tcW w:w="728" w:type="pct"/>
            <w:shd w:val="clear" w:color="000000" w:fill="FFFFFF"/>
            <w:vAlign w:val="center"/>
          </w:tcPr>
          <w:p w:rsidR="00B97A5F" w:rsidRPr="000D259D" w:rsidRDefault="00B97A5F" w:rsidP="00B97A5F">
            <w:pPr>
              <w:jc w:val="center"/>
            </w:pPr>
            <w:r w:rsidRPr="000D259D">
              <w:t>Универсал-5</w:t>
            </w:r>
          </w:p>
        </w:tc>
        <w:tc>
          <w:tcPr>
            <w:tcW w:w="758" w:type="pct"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  <w:rPr>
                <w:szCs w:val="20"/>
              </w:rPr>
            </w:pPr>
            <w:r w:rsidRPr="0031261E">
              <w:rPr>
                <w:szCs w:val="20"/>
              </w:rPr>
              <w:t>Водогрейный</w:t>
            </w:r>
          </w:p>
        </w:tc>
        <w:tc>
          <w:tcPr>
            <w:tcW w:w="592" w:type="pct"/>
            <w:shd w:val="clear" w:color="000000" w:fill="FFFFFF"/>
            <w:vAlign w:val="center"/>
          </w:tcPr>
          <w:p w:rsidR="00B97A5F" w:rsidRPr="000D259D" w:rsidRDefault="00B97A5F" w:rsidP="00B97A5F">
            <w:pPr>
              <w:jc w:val="center"/>
            </w:pPr>
            <w:r w:rsidRPr="000D259D">
              <w:t>2005</w:t>
            </w:r>
          </w:p>
        </w:tc>
        <w:tc>
          <w:tcPr>
            <w:tcW w:w="612" w:type="pct"/>
            <w:vMerge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  <w:rPr>
                <w:szCs w:val="20"/>
              </w:rPr>
            </w:pPr>
            <w:r w:rsidRPr="0031261E">
              <w:rPr>
                <w:szCs w:val="20"/>
              </w:rPr>
              <w:t>20</w:t>
            </w:r>
          </w:p>
        </w:tc>
        <w:tc>
          <w:tcPr>
            <w:tcW w:w="733" w:type="pct"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  <w:rPr>
                <w:szCs w:val="20"/>
              </w:rPr>
            </w:pPr>
            <w:r w:rsidRPr="0031261E">
              <w:rPr>
                <w:szCs w:val="20"/>
              </w:rPr>
              <w:t>9</w:t>
            </w:r>
          </w:p>
        </w:tc>
      </w:tr>
      <w:tr w:rsidR="00B97A5F" w:rsidRPr="000D259D" w:rsidTr="00B97A5F">
        <w:trPr>
          <w:trHeight w:val="663"/>
        </w:trPr>
        <w:tc>
          <w:tcPr>
            <w:tcW w:w="842" w:type="pct"/>
            <w:vMerge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  <w:rPr>
                <w:szCs w:val="20"/>
              </w:rPr>
            </w:pPr>
          </w:p>
        </w:tc>
        <w:tc>
          <w:tcPr>
            <w:tcW w:w="728" w:type="pct"/>
            <w:shd w:val="clear" w:color="000000" w:fill="FFFFFF"/>
            <w:vAlign w:val="center"/>
          </w:tcPr>
          <w:p w:rsidR="00B97A5F" w:rsidRPr="000D259D" w:rsidRDefault="00B97A5F" w:rsidP="00B97A5F">
            <w:pPr>
              <w:jc w:val="center"/>
            </w:pPr>
            <w:r w:rsidRPr="000D259D">
              <w:t>Универсал-5</w:t>
            </w:r>
          </w:p>
        </w:tc>
        <w:tc>
          <w:tcPr>
            <w:tcW w:w="758" w:type="pct"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  <w:rPr>
                <w:szCs w:val="20"/>
              </w:rPr>
            </w:pPr>
            <w:r w:rsidRPr="0031261E">
              <w:rPr>
                <w:szCs w:val="20"/>
              </w:rPr>
              <w:t>Водогрейный</w:t>
            </w:r>
          </w:p>
        </w:tc>
        <w:tc>
          <w:tcPr>
            <w:tcW w:w="592" w:type="pct"/>
            <w:shd w:val="clear" w:color="000000" w:fill="FFFFFF"/>
            <w:vAlign w:val="center"/>
          </w:tcPr>
          <w:p w:rsidR="00B97A5F" w:rsidRPr="000D259D" w:rsidRDefault="00B97A5F" w:rsidP="00B97A5F">
            <w:pPr>
              <w:jc w:val="center"/>
            </w:pPr>
            <w:r w:rsidRPr="000D259D">
              <w:t>2005</w:t>
            </w:r>
          </w:p>
        </w:tc>
        <w:tc>
          <w:tcPr>
            <w:tcW w:w="612" w:type="pct"/>
            <w:vMerge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  <w:rPr>
                <w:szCs w:val="20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  <w:rPr>
                <w:szCs w:val="20"/>
              </w:rPr>
            </w:pPr>
            <w:r w:rsidRPr="0031261E">
              <w:rPr>
                <w:szCs w:val="20"/>
              </w:rPr>
              <w:t>20</w:t>
            </w:r>
          </w:p>
        </w:tc>
        <w:tc>
          <w:tcPr>
            <w:tcW w:w="733" w:type="pct"/>
            <w:shd w:val="clear" w:color="000000" w:fill="FFFFFF"/>
            <w:vAlign w:val="center"/>
          </w:tcPr>
          <w:p w:rsidR="00B97A5F" w:rsidRPr="0031261E" w:rsidRDefault="00B97A5F" w:rsidP="00B97A5F">
            <w:pPr>
              <w:jc w:val="center"/>
              <w:rPr>
                <w:szCs w:val="20"/>
              </w:rPr>
            </w:pPr>
            <w:r w:rsidRPr="0031261E">
              <w:rPr>
                <w:szCs w:val="20"/>
              </w:rPr>
              <w:t>9</w:t>
            </w:r>
          </w:p>
        </w:tc>
      </w:tr>
    </w:tbl>
    <w:p w:rsidR="0035369A" w:rsidRDefault="0035369A" w:rsidP="00755797">
      <w:pPr>
        <w:tabs>
          <w:tab w:val="left" w:pos="1965"/>
        </w:tabs>
        <w:jc w:val="both"/>
        <w:rPr>
          <w:color w:val="000000"/>
        </w:rPr>
      </w:pPr>
    </w:p>
    <w:p w:rsidR="000A706E" w:rsidRPr="00AE0D6C" w:rsidRDefault="000A706E" w:rsidP="00E52D75">
      <w:pPr>
        <w:pStyle w:val="-3"/>
      </w:pPr>
      <w:bookmarkStart w:id="9" w:name="_Ref375236944"/>
      <w:bookmarkStart w:id="10" w:name="_Toc384208010"/>
      <w:bookmarkStart w:id="11" w:name="_Toc464214420"/>
      <w:r w:rsidRPr="00AE0D6C">
        <w:lastRenderedPageBreak/>
        <w:t>Описание существующих технических и технологических проблем</w:t>
      </w:r>
      <w:bookmarkEnd w:id="9"/>
      <w:bookmarkEnd w:id="10"/>
      <w:bookmarkEnd w:id="11"/>
    </w:p>
    <w:p w:rsidR="000A706E" w:rsidRPr="00AE0D6C" w:rsidRDefault="000A706E" w:rsidP="00AE0D6C">
      <w:pPr>
        <w:jc w:val="both"/>
      </w:pPr>
    </w:p>
    <w:p w:rsidR="00FA0D7F" w:rsidRPr="0031261E" w:rsidRDefault="00FA0D7F" w:rsidP="00FA0D7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31261E">
        <w:rPr>
          <w:rFonts w:ascii="Times New Roman" w:hAnsi="Times New Roman" w:cs="Times New Roman"/>
          <w:sz w:val="24"/>
          <w:szCs w:val="28"/>
        </w:rPr>
        <w:t xml:space="preserve">Система теплоснабжения </w:t>
      </w:r>
      <w:proofErr w:type="spellStart"/>
      <w:r w:rsidRPr="0031261E">
        <w:rPr>
          <w:rFonts w:ascii="Times New Roman" w:hAnsi="Times New Roman" w:cs="Times New Roman"/>
          <w:sz w:val="24"/>
          <w:szCs w:val="28"/>
        </w:rPr>
        <w:t>Сабиновского</w:t>
      </w:r>
      <w:proofErr w:type="spellEnd"/>
      <w:r w:rsidRPr="0031261E">
        <w:rPr>
          <w:rFonts w:ascii="Times New Roman" w:hAnsi="Times New Roman" w:cs="Times New Roman"/>
          <w:sz w:val="24"/>
          <w:szCs w:val="28"/>
        </w:rPr>
        <w:t xml:space="preserve"> сельского поселения находится в удовлетворительном состоянии и готова к производству тепловой энергии для теплоснабжения подключенных потребителей в период низких температур наружного воздуха отопительного периода 2016/2017 года. Однако при проведении анализа существующего положения систем теплоснабжения был выявлен ряд факторов, способных снизить качество и эффективность теплоснабжения:</w:t>
      </w:r>
    </w:p>
    <w:p w:rsidR="00FA0D7F" w:rsidRPr="0031261E" w:rsidRDefault="00FA0D7F" w:rsidP="00FA0D7F">
      <w:pPr>
        <w:pStyle w:val="a0"/>
        <w:widowControl w:val="0"/>
        <w:numPr>
          <w:ilvl w:val="0"/>
          <w:numId w:val="25"/>
        </w:numPr>
        <w:adjustRightInd w:val="0"/>
        <w:spacing w:before="120"/>
        <w:ind w:firstLine="0"/>
        <w:contextualSpacing w:val="0"/>
        <w:rPr>
          <w:color w:val="000000"/>
        </w:rPr>
      </w:pPr>
      <w:r w:rsidRPr="0031261E">
        <w:t>наличие в тепловых сетях источников теплоснабжения зауженных участков тепловых сетей с малой пропускной способностью, нарушающих гидравлические режимы работы систем теплоснабжения;</w:t>
      </w:r>
    </w:p>
    <w:p w:rsidR="00FA0D7F" w:rsidRPr="0031261E" w:rsidRDefault="00FA0D7F" w:rsidP="00FA0D7F">
      <w:pPr>
        <w:pStyle w:val="ConsPlusNormal"/>
        <w:numPr>
          <w:ilvl w:val="0"/>
          <w:numId w:val="25"/>
        </w:numPr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31261E">
        <w:rPr>
          <w:rFonts w:ascii="Times New Roman" w:hAnsi="Times New Roman" w:cs="Times New Roman"/>
          <w:sz w:val="24"/>
          <w:szCs w:val="28"/>
        </w:rPr>
        <w:t>моральный и физический износ основного и вспомогательного оборудования источников тепловой энергии;</w:t>
      </w:r>
    </w:p>
    <w:p w:rsidR="000A706E" w:rsidRPr="00AE0D6C" w:rsidRDefault="00FA0D7F" w:rsidP="00FA0D7F">
      <w:pPr>
        <w:jc w:val="both"/>
      </w:pPr>
      <w:r w:rsidRPr="0031261E">
        <w:rPr>
          <w:szCs w:val="28"/>
        </w:rPr>
        <w:t>Все вышеперечисленные причины приводят к увеличению ремонтного фонда и, как следствие, росту тарифа на отпущенную тепловую энергию.</w:t>
      </w:r>
    </w:p>
    <w:p w:rsidR="000A706E" w:rsidRDefault="000A706E">
      <w:pPr>
        <w:spacing w:before="120" w:line="288" w:lineRule="auto"/>
        <w:ind w:firstLine="567"/>
        <w:jc w:val="both"/>
        <w:rPr>
          <w:lang w:eastAsia="en-US"/>
        </w:rPr>
      </w:pPr>
      <w:r>
        <w:rPr>
          <w:lang w:eastAsia="en-US"/>
        </w:rPr>
        <w:br w:type="page"/>
      </w:r>
    </w:p>
    <w:p w:rsidR="000A706E" w:rsidRDefault="000A706E" w:rsidP="00897F9E">
      <w:pPr>
        <w:pStyle w:val="-2"/>
      </w:pPr>
      <w:bookmarkStart w:id="12" w:name="_Toc464214421"/>
      <w:r>
        <w:lastRenderedPageBreak/>
        <w:t>Водоснабжение</w:t>
      </w:r>
      <w:bookmarkEnd w:id="12"/>
    </w:p>
    <w:p w:rsidR="000A706E" w:rsidRDefault="000A706E" w:rsidP="00A6207C">
      <w:pPr>
        <w:rPr>
          <w:lang w:eastAsia="en-US"/>
        </w:rPr>
      </w:pPr>
    </w:p>
    <w:p w:rsidR="00FA0D7F" w:rsidRPr="00FA0D7F" w:rsidRDefault="00FA0D7F" w:rsidP="00FA0D7F">
      <w:pPr>
        <w:jc w:val="both"/>
      </w:pPr>
      <w:r w:rsidRPr="00FA0D7F">
        <w:t xml:space="preserve">В настоящее время основным источником хозяйственно-питьевого, противопожарного и производственного водоснабжения </w:t>
      </w:r>
      <w:proofErr w:type="spellStart"/>
      <w:r w:rsidRPr="00FA0D7F">
        <w:t>Сабиновского</w:t>
      </w:r>
      <w:proofErr w:type="spellEnd"/>
      <w:r w:rsidRPr="00FA0D7F">
        <w:t xml:space="preserve"> сельского поселения являются подземные воды нижнетриасового водоносного комплекса. Качество воды этого комплекса в основном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FA0D7F" w:rsidRDefault="00FA0D7F" w:rsidP="00FA0D7F">
      <w:pPr>
        <w:jc w:val="both"/>
      </w:pPr>
    </w:p>
    <w:p w:rsidR="00FA0D7F" w:rsidRPr="00FA0D7F" w:rsidRDefault="00FA0D7F" w:rsidP="00FA0D7F">
      <w:pPr>
        <w:jc w:val="both"/>
      </w:pPr>
      <w:r w:rsidRPr="00FA0D7F">
        <w:t>Водоснабжение населенных пунктов сельского поселения организовано от:</w:t>
      </w:r>
    </w:p>
    <w:p w:rsidR="00FA0D7F" w:rsidRPr="00FA0D7F" w:rsidRDefault="00FA0D7F" w:rsidP="00FA0D7F">
      <w:pPr>
        <w:jc w:val="both"/>
      </w:pPr>
      <w:r w:rsidRPr="00FA0D7F">
        <w:t>- централизованных систем, включающих водозаборные узлы и водопроводные сети;</w:t>
      </w:r>
    </w:p>
    <w:p w:rsidR="00FA0D7F" w:rsidRPr="00FA0D7F" w:rsidRDefault="00FA0D7F" w:rsidP="00FA0D7F">
      <w:pPr>
        <w:jc w:val="both"/>
      </w:pPr>
      <w:r w:rsidRPr="00FA0D7F">
        <w:t>- децентрализованных источников - одиночных скважин мелкого заложения, водоразборных колонок, шахтных и буровых колодцев.</w:t>
      </w:r>
    </w:p>
    <w:p w:rsidR="00FA0D7F" w:rsidRDefault="00FA0D7F" w:rsidP="00FA0D7F">
      <w:pPr>
        <w:jc w:val="both"/>
      </w:pPr>
    </w:p>
    <w:p w:rsidR="00FA0D7F" w:rsidRPr="00FA0D7F" w:rsidRDefault="00FA0D7F" w:rsidP="00FA0D7F">
      <w:pPr>
        <w:jc w:val="both"/>
      </w:pPr>
      <w:r w:rsidRPr="00FA0D7F">
        <w:t xml:space="preserve">Системы централизованного водоснабжения развиты не в достаточной степени и действуют только в д. </w:t>
      </w:r>
      <w:proofErr w:type="spellStart"/>
      <w:r w:rsidRPr="00FA0D7F">
        <w:t>Сабиново</w:t>
      </w:r>
      <w:proofErr w:type="spellEnd"/>
      <w:r w:rsidRPr="00FA0D7F">
        <w:t xml:space="preserve"> и с.</w:t>
      </w:r>
      <w:r>
        <w:t xml:space="preserve"> </w:t>
      </w:r>
      <w:proofErr w:type="spellStart"/>
      <w:r w:rsidRPr="00FA0D7F">
        <w:t>Кукарино</w:t>
      </w:r>
      <w:proofErr w:type="spellEnd"/>
      <w:r w:rsidRPr="00FA0D7F">
        <w:t>.</w:t>
      </w:r>
    </w:p>
    <w:p w:rsidR="00FA0D7F" w:rsidRDefault="00FA0D7F" w:rsidP="00FA0D7F">
      <w:pPr>
        <w:jc w:val="both"/>
      </w:pPr>
    </w:p>
    <w:p w:rsidR="00FA0D7F" w:rsidRPr="00FA0D7F" w:rsidRDefault="00FA0D7F" w:rsidP="00FA0D7F">
      <w:pPr>
        <w:jc w:val="both"/>
      </w:pPr>
      <w:r w:rsidRPr="00FA0D7F">
        <w:t xml:space="preserve">Водоснабжение д. </w:t>
      </w:r>
      <w:proofErr w:type="spellStart"/>
      <w:r w:rsidRPr="00FA0D7F">
        <w:t>Сабиново</w:t>
      </w:r>
      <w:proofErr w:type="spellEnd"/>
      <w:r w:rsidRPr="00FA0D7F">
        <w:t xml:space="preserve"> осуществляется от двух артезианских скважин с дебитом 175 м3/</w:t>
      </w:r>
      <w:proofErr w:type="spellStart"/>
      <w:r w:rsidRPr="00FA0D7F">
        <w:t>сут</w:t>
      </w:r>
      <w:proofErr w:type="spellEnd"/>
      <w:r w:rsidRPr="00FA0D7F">
        <w:t xml:space="preserve">. </w:t>
      </w:r>
      <w:proofErr w:type="spellStart"/>
      <w:r w:rsidRPr="00FA0D7F">
        <w:t>Артскважины</w:t>
      </w:r>
      <w:proofErr w:type="spellEnd"/>
      <w:r w:rsidRPr="00FA0D7F">
        <w:t xml:space="preserve"> введены в 1980-82 годах, расположены вне жилой застройки. Их зоны санитарной охраны оборудованы не полностью. Имеется водонапорная башня ёмкостью </w:t>
      </w:r>
      <w:smartTag w:uri="urn:schemas-microsoft-com:office:smarttags" w:element="metricconverter">
        <w:smartTagPr>
          <w:attr w:name="ProductID" w:val="50 м3"/>
        </w:smartTagPr>
        <w:r w:rsidRPr="00FA0D7F">
          <w:t>50 м3</w:t>
        </w:r>
      </w:smartTag>
      <w:r w:rsidRPr="00FA0D7F">
        <w:t xml:space="preserve">., высотой </w:t>
      </w:r>
      <w:smartTag w:uri="urn:schemas-microsoft-com:office:smarttags" w:element="metricconverter">
        <w:smartTagPr>
          <w:attr w:name="ProductID" w:val="18 м"/>
        </w:smartTagPr>
        <w:r w:rsidRPr="00FA0D7F">
          <w:t>18 м</w:t>
        </w:r>
      </w:smartTag>
      <w:r w:rsidRPr="00FA0D7F">
        <w:t>. Система водопровода хозяйственно-питьевая, качество воды удовлетворительное.  Водоснабжение и водоотведение  населённого пункта предусмотрено раздельно от производственной территории (СПК им. Мичурина). В частном секторе водоснабжение осуществляется от колодцев (общих и индивидуальных). Противопожарное водоснабжение осуществляется от пожарных гидрантов.</w:t>
      </w:r>
    </w:p>
    <w:p w:rsidR="00FA0D7F" w:rsidRDefault="00FA0D7F" w:rsidP="00FA0D7F">
      <w:pPr>
        <w:jc w:val="both"/>
        <w:rPr>
          <w:color w:val="000000"/>
        </w:rPr>
      </w:pPr>
    </w:p>
    <w:p w:rsidR="00FA0D7F" w:rsidRPr="00FA0D7F" w:rsidRDefault="00FA0D7F" w:rsidP="00FA0D7F">
      <w:pPr>
        <w:jc w:val="both"/>
        <w:rPr>
          <w:color w:val="000000"/>
        </w:rPr>
      </w:pPr>
      <w:r w:rsidRPr="00FA0D7F">
        <w:rPr>
          <w:color w:val="000000"/>
        </w:rPr>
        <w:t>Необходимо приведение источников водоснабжения и водопроводов питьевого назначения в соответствие с СанПиН 2.1.4.1110-02. «Зоны санитарной охраны источников водоснабжения и водопроводов питьевого назначения».</w:t>
      </w:r>
    </w:p>
    <w:p w:rsidR="00FA0D7F" w:rsidRDefault="00FA0D7F" w:rsidP="00FA0D7F">
      <w:pPr>
        <w:tabs>
          <w:tab w:val="left" w:pos="1080"/>
        </w:tabs>
        <w:jc w:val="both"/>
        <w:rPr>
          <w:color w:val="000000"/>
        </w:rPr>
      </w:pPr>
    </w:p>
    <w:p w:rsidR="000A706E" w:rsidRDefault="00FA0D7F" w:rsidP="00FA0D7F">
      <w:pPr>
        <w:tabs>
          <w:tab w:val="left" w:pos="1080"/>
        </w:tabs>
        <w:jc w:val="both"/>
      </w:pPr>
      <w:r w:rsidRPr="00FA0D7F">
        <w:rPr>
          <w:color w:val="000000"/>
        </w:rPr>
        <w:t>Действующих станций водоподготовки (обезжелезивания) на территории д.</w:t>
      </w:r>
      <w:r>
        <w:rPr>
          <w:color w:val="000000"/>
        </w:rPr>
        <w:t xml:space="preserve"> </w:t>
      </w:r>
      <w:proofErr w:type="spellStart"/>
      <w:r w:rsidRPr="00FA0D7F">
        <w:rPr>
          <w:color w:val="000000"/>
        </w:rPr>
        <w:t>Сабиново</w:t>
      </w:r>
      <w:proofErr w:type="spellEnd"/>
      <w:r w:rsidRPr="00FA0D7F">
        <w:rPr>
          <w:color w:val="000000"/>
        </w:rPr>
        <w:t xml:space="preserve"> нет.</w:t>
      </w:r>
    </w:p>
    <w:p w:rsidR="000A706E" w:rsidRDefault="000A706E" w:rsidP="00D45143">
      <w:pPr>
        <w:ind w:left="7" w:right="15"/>
      </w:pPr>
    </w:p>
    <w:p w:rsidR="000A706E" w:rsidRDefault="000A706E" w:rsidP="00D45143">
      <w:pPr>
        <w:ind w:left="7" w:right="15"/>
      </w:pPr>
      <w:r>
        <w:t xml:space="preserve">Скважины обеспечены зонами санитарной охраны первого пояса. Эксплуатация зон санитарной охраны соблюдается в соответствии с требованиями СанПиН 2.1.4.1110-02 «Зоны санитарной охраны источников водоснабжения и водопроводов хозяйственно-питьевого назначения». </w:t>
      </w:r>
    </w:p>
    <w:p w:rsidR="000A706E" w:rsidRDefault="000A706E" w:rsidP="00D45143">
      <w:pPr>
        <w:ind w:left="7" w:right="15"/>
      </w:pPr>
    </w:p>
    <w:p w:rsidR="000A706E" w:rsidRDefault="000A706E" w:rsidP="00D45143">
      <w:pPr>
        <w:ind w:left="7" w:right="15"/>
      </w:pPr>
      <w:r>
        <w:t>Проекты зон санитарной охраны второго и третьего пояса в настоящее время отсутствуют.</w:t>
      </w:r>
    </w:p>
    <w:p w:rsidR="000A706E" w:rsidRDefault="000A706E" w:rsidP="00D45143">
      <w:pPr>
        <w:ind w:left="7" w:right="15"/>
      </w:pPr>
    </w:p>
    <w:p w:rsidR="000A706E" w:rsidRDefault="000A706E" w:rsidP="00D45143">
      <w:pPr>
        <w:ind w:left="7" w:right="15"/>
      </w:pPr>
      <w:r>
        <w:t xml:space="preserve">На ВЗУ  станций водоподготовки нет (не фильтруется). Качество воды не удовлетворяет требованиям Сан </w:t>
      </w:r>
      <w:proofErr w:type="spellStart"/>
      <w:r>
        <w:t>ПиН</w:t>
      </w:r>
      <w:proofErr w:type="spellEnd"/>
      <w: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(1 раз в год делается полный </w:t>
      </w:r>
      <w:proofErr w:type="spellStart"/>
      <w:r>
        <w:t>химанализ</w:t>
      </w:r>
      <w:proofErr w:type="spellEnd"/>
      <w:r>
        <w:t xml:space="preserve"> воды, ежеквартально </w:t>
      </w:r>
      <w:proofErr w:type="spellStart"/>
      <w:r>
        <w:t>баканализ</w:t>
      </w:r>
      <w:proofErr w:type="spellEnd"/>
      <w:r>
        <w:t xml:space="preserve"> воды, ежеквартально краткий </w:t>
      </w:r>
      <w:proofErr w:type="spellStart"/>
      <w:r>
        <w:t>химанализ</w:t>
      </w:r>
      <w:proofErr w:type="spellEnd"/>
      <w:r>
        <w:t xml:space="preserve"> воды). </w:t>
      </w:r>
    </w:p>
    <w:p w:rsidR="000A706E" w:rsidRDefault="000A706E" w:rsidP="00D45143">
      <w:pPr>
        <w:ind w:left="7" w:right="15"/>
      </w:pPr>
    </w:p>
    <w:p w:rsidR="000A706E" w:rsidRDefault="000A706E" w:rsidP="00D45143">
      <w:pPr>
        <w:ind w:left="7" w:right="15"/>
      </w:pPr>
      <w:r>
        <w:t>Система водоснабжения сельского поселения в целом работает удовлетворительно и обеспечивает население и предприятия водой.</w:t>
      </w:r>
    </w:p>
    <w:p w:rsidR="000A706E" w:rsidRDefault="000A706E" w:rsidP="00D45143">
      <w:pPr>
        <w:tabs>
          <w:tab w:val="left" w:pos="1080"/>
        </w:tabs>
        <w:jc w:val="both"/>
      </w:pPr>
    </w:p>
    <w:p w:rsidR="000A706E" w:rsidRDefault="000A706E" w:rsidP="00D45143">
      <w:pPr>
        <w:keepNext/>
        <w:jc w:val="both"/>
      </w:pPr>
      <w:r>
        <w:lastRenderedPageBreak/>
        <w:t xml:space="preserve">Существующий </w:t>
      </w:r>
      <w:proofErr w:type="spellStart"/>
      <w:r>
        <w:t>водоотбор</w:t>
      </w:r>
      <w:proofErr w:type="spellEnd"/>
      <w:r>
        <w:t xml:space="preserve"> не превышает утвержденного лимита. Мощность водозаборных узлов  используется на 40% от проектных возможностей.</w:t>
      </w:r>
    </w:p>
    <w:p w:rsidR="006705FB" w:rsidRDefault="006705FB" w:rsidP="00D45143">
      <w:pPr>
        <w:keepNext/>
        <w:jc w:val="both"/>
      </w:pPr>
    </w:p>
    <w:p w:rsidR="006705FB" w:rsidRPr="006705FB" w:rsidRDefault="006705FB" w:rsidP="006705FB">
      <w:pPr>
        <w:keepNext/>
        <w:jc w:val="both"/>
        <w:rPr>
          <w:b/>
          <w:bCs/>
        </w:rPr>
      </w:pPr>
      <w:r w:rsidRPr="006705FB">
        <w:t xml:space="preserve">Водопроводные сети проложены из чугунных, стальных и ПНД трубопроводов диаметром от 35 до </w:t>
      </w:r>
      <w:smartTag w:uri="urn:schemas-microsoft-com:office:smarttags" w:element="metricconverter">
        <w:smartTagPr>
          <w:attr w:name="ProductID" w:val="170 мм"/>
        </w:smartTagPr>
        <w:r w:rsidRPr="006705FB">
          <w:t>170 мм</w:t>
        </w:r>
      </w:smartTag>
      <w:r w:rsidRPr="006705FB">
        <w:t xml:space="preserve"> общей протяженностью более </w:t>
      </w:r>
      <w:smartTag w:uri="urn:schemas-microsoft-com:office:smarttags" w:element="metricconverter">
        <w:smartTagPr>
          <w:attr w:name="ProductID" w:val="5,0 км"/>
        </w:smartTagPr>
        <w:r w:rsidRPr="006705FB">
          <w:t>5,0 км</w:t>
        </w:r>
      </w:smartTag>
      <w:r w:rsidRPr="006705FB">
        <w:t xml:space="preserve">. Износ существующих водопроводных сетей по </w:t>
      </w:r>
      <w:proofErr w:type="spellStart"/>
      <w:r w:rsidRPr="006705FB">
        <w:t>Сабиновскому</w:t>
      </w:r>
      <w:proofErr w:type="spellEnd"/>
      <w:r w:rsidRPr="006705FB">
        <w:t xml:space="preserve"> сельскому поселению составляет более 70%.</w:t>
      </w:r>
    </w:p>
    <w:p w:rsidR="000A706E" w:rsidRDefault="000A706E" w:rsidP="00D45143">
      <w:pPr>
        <w:keepNext/>
        <w:jc w:val="both"/>
        <w:rPr>
          <w:b/>
          <w:bCs/>
        </w:rPr>
      </w:pPr>
    </w:p>
    <w:p w:rsidR="000A706E" w:rsidRPr="00A6207C" w:rsidRDefault="000A706E" w:rsidP="007E4AE8">
      <w:pPr>
        <w:pStyle w:val="-3"/>
        <w:numPr>
          <w:ilvl w:val="2"/>
          <w:numId w:val="6"/>
        </w:numPr>
      </w:pPr>
      <w:bookmarkStart w:id="13" w:name="_Toc381702309"/>
      <w:bookmarkStart w:id="14" w:name="_Toc389125717"/>
      <w:bookmarkStart w:id="15" w:name="_Toc464214422"/>
      <w:r>
        <w:t>Т</w:t>
      </w:r>
      <w:bookmarkEnd w:id="13"/>
      <w:bookmarkEnd w:id="14"/>
      <w:r w:rsidRPr="007B4212">
        <w:t xml:space="preserve">ехнологическая зона централизованного водоснабжения </w:t>
      </w:r>
      <w:r w:rsidR="00B61FA9">
        <w:t>с</w:t>
      </w:r>
      <w:r>
        <w:t xml:space="preserve">. </w:t>
      </w:r>
      <w:proofErr w:type="spellStart"/>
      <w:r w:rsidR="00B61FA9">
        <w:t>Кукарино</w:t>
      </w:r>
      <w:bookmarkEnd w:id="15"/>
      <w:proofErr w:type="spellEnd"/>
    </w:p>
    <w:p w:rsidR="000A706E" w:rsidRPr="00A6207C" w:rsidRDefault="000A706E" w:rsidP="00A6207C">
      <w:pPr>
        <w:tabs>
          <w:tab w:val="left" w:pos="1080"/>
        </w:tabs>
        <w:jc w:val="both"/>
        <w:rPr>
          <w:bCs/>
        </w:rPr>
      </w:pPr>
    </w:p>
    <w:p w:rsidR="00B61FA9" w:rsidRPr="00B61FA9" w:rsidRDefault="00B61FA9" w:rsidP="00B61FA9">
      <w:pPr>
        <w:jc w:val="both"/>
        <w:rPr>
          <w:color w:val="000000"/>
        </w:rPr>
      </w:pPr>
      <w:r w:rsidRPr="00B61FA9">
        <w:rPr>
          <w:color w:val="000000"/>
        </w:rPr>
        <w:t xml:space="preserve">Водозабор с. </w:t>
      </w:r>
      <w:proofErr w:type="spellStart"/>
      <w:r w:rsidRPr="00B61FA9">
        <w:rPr>
          <w:color w:val="000000"/>
        </w:rPr>
        <w:t>Кукарино</w:t>
      </w:r>
      <w:proofErr w:type="spellEnd"/>
      <w:r w:rsidRPr="00B61FA9">
        <w:rPr>
          <w:color w:val="000000"/>
        </w:rPr>
        <w:t xml:space="preserve"> представляет собой группу артезианских скважин, расположенных на южной окраине с. </w:t>
      </w:r>
      <w:proofErr w:type="spellStart"/>
      <w:r w:rsidRPr="00B61FA9">
        <w:rPr>
          <w:color w:val="000000"/>
        </w:rPr>
        <w:t>Кукарино</w:t>
      </w:r>
      <w:proofErr w:type="spellEnd"/>
      <w:r w:rsidRPr="00B61FA9">
        <w:rPr>
          <w:color w:val="000000"/>
        </w:rPr>
        <w:t>. В эксплуатации находится пять скважин: №№ 5/1, 6/2, 8/4, 9/5, 10/6.</w:t>
      </w:r>
    </w:p>
    <w:p w:rsidR="00B61FA9" w:rsidRDefault="00B61FA9" w:rsidP="00B61FA9">
      <w:pPr>
        <w:jc w:val="both"/>
        <w:rPr>
          <w:color w:val="000000"/>
        </w:rPr>
      </w:pPr>
    </w:p>
    <w:p w:rsidR="00B61FA9" w:rsidRPr="00B61FA9" w:rsidRDefault="00B61FA9" w:rsidP="00B61FA9">
      <w:pPr>
        <w:jc w:val="both"/>
        <w:rPr>
          <w:color w:val="000000"/>
        </w:rPr>
      </w:pPr>
      <w:r w:rsidRPr="00B61FA9">
        <w:rPr>
          <w:color w:val="000000"/>
        </w:rPr>
        <w:t>Все скважины оборудованы на нижнетриасовый водоносный комплекс (Т1).</w:t>
      </w:r>
    </w:p>
    <w:p w:rsidR="00B61FA9" w:rsidRDefault="00B61FA9" w:rsidP="00B61FA9">
      <w:pPr>
        <w:jc w:val="both"/>
        <w:rPr>
          <w:color w:val="000000"/>
        </w:rPr>
      </w:pPr>
    </w:p>
    <w:p w:rsidR="00B61FA9" w:rsidRPr="00B61FA9" w:rsidRDefault="00B61FA9" w:rsidP="00B61FA9">
      <w:pPr>
        <w:jc w:val="both"/>
        <w:rPr>
          <w:color w:val="000000"/>
        </w:rPr>
      </w:pPr>
      <w:r w:rsidRPr="00B61FA9">
        <w:rPr>
          <w:color w:val="000000"/>
        </w:rPr>
        <w:t xml:space="preserve">Скважина № 5/1 глубиной </w:t>
      </w:r>
      <w:smartTag w:uri="urn:schemas-microsoft-com:office:smarttags" w:element="metricconverter">
        <w:smartTagPr>
          <w:attr w:name="ProductID" w:val="138,0 м"/>
        </w:smartTagPr>
        <w:r w:rsidRPr="00B61FA9">
          <w:rPr>
            <w:color w:val="000000"/>
          </w:rPr>
          <w:t>138,0 м</w:t>
        </w:r>
      </w:smartTag>
      <w:r w:rsidRPr="00B61FA9">
        <w:rPr>
          <w:color w:val="000000"/>
        </w:rPr>
        <w:t xml:space="preserve"> пробурена в </w:t>
      </w:r>
      <w:smartTag w:uri="urn:schemas-microsoft-com:office:smarttags" w:element="metricconverter">
        <w:smartTagPr>
          <w:attr w:name="ProductID" w:val="1970 г"/>
        </w:smartTagPr>
        <w:r w:rsidRPr="00B61FA9">
          <w:rPr>
            <w:color w:val="000000"/>
          </w:rPr>
          <w:t>1970 г</w:t>
        </w:r>
      </w:smartTag>
      <w:r w:rsidRPr="00B61FA9">
        <w:rPr>
          <w:color w:val="000000"/>
        </w:rPr>
        <w:t xml:space="preserve">, обсажена трубами ø 10" с интервалом обсадки от +0,4 до </w:t>
      </w:r>
      <w:smartTag w:uri="urn:schemas-microsoft-com:office:smarttags" w:element="metricconverter">
        <w:smartTagPr>
          <w:attr w:name="ProductID" w:val="54,0 м"/>
        </w:smartTagPr>
        <w:r w:rsidRPr="00B61FA9">
          <w:rPr>
            <w:color w:val="000000"/>
          </w:rPr>
          <w:t>54,0 м</w:t>
        </w:r>
      </w:smartTag>
      <w:r w:rsidRPr="00B61FA9">
        <w:rPr>
          <w:color w:val="000000"/>
        </w:rPr>
        <w:t xml:space="preserve">, трубами ø 8" от +0,4 до </w:t>
      </w:r>
      <w:smartTag w:uri="urn:schemas-microsoft-com:office:smarttags" w:element="metricconverter">
        <w:smartTagPr>
          <w:attr w:name="ProductID" w:val="77,2 м"/>
        </w:smartTagPr>
        <w:r w:rsidRPr="00B61FA9">
          <w:rPr>
            <w:color w:val="000000"/>
          </w:rPr>
          <w:t>77,2 м</w:t>
        </w:r>
      </w:smartTag>
      <w:r w:rsidRPr="00B61FA9">
        <w:rPr>
          <w:color w:val="000000"/>
        </w:rPr>
        <w:t xml:space="preserve">, фильтровой колонной ø 6" от 68,7 до </w:t>
      </w:r>
      <w:smartTag w:uri="urn:schemas-microsoft-com:office:smarttags" w:element="metricconverter">
        <w:smartTagPr>
          <w:attr w:name="ProductID" w:val="138,0 м"/>
        </w:smartTagPr>
        <w:r w:rsidRPr="00B61FA9">
          <w:rPr>
            <w:color w:val="000000"/>
          </w:rPr>
          <w:t>138,0 м</w:t>
        </w:r>
      </w:smartTag>
      <w:r w:rsidRPr="00B61FA9">
        <w:rPr>
          <w:color w:val="000000"/>
        </w:rPr>
        <w:t xml:space="preserve"> с рабочей частью фильтра от 90,65 до </w:t>
      </w:r>
      <w:smartTag w:uri="urn:schemas-microsoft-com:office:smarttags" w:element="metricconverter">
        <w:smartTagPr>
          <w:attr w:name="ProductID" w:val="95,65 м"/>
        </w:smartTagPr>
        <w:r w:rsidRPr="00B61FA9">
          <w:rPr>
            <w:color w:val="000000"/>
          </w:rPr>
          <w:t>95,65 м</w:t>
        </w:r>
      </w:smartTag>
      <w:r w:rsidRPr="00B61FA9">
        <w:rPr>
          <w:color w:val="000000"/>
        </w:rPr>
        <w:t xml:space="preserve">, от 107,2 до </w:t>
      </w:r>
      <w:smartTag w:uri="urn:schemas-microsoft-com:office:smarttags" w:element="metricconverter">
        <w:smartTagPr>
          <w:attr w:name="ProductID" w:val="118,2 м"/>
        </w:smartTagPr>
        <w:r w:rsidRPr="00B61FA9">
          <w:rPr>
            <w:color w:val="000000"/>
          </w:rPr>
          <w:t>118,2 м</w:t>
        </w:r>
      </w:smartTag>
      <w:r w:rsidRPr="00B61FA9">
        <w:rPr>
          <w:color w:val="000000"/>
        </w:rPr>
        <w:t xml:space="preserve"> и от 126,2 до </w:t>
      </w:r>
      <w:smartTag w:uri="urn:schemas-microsoft-com:office:smarttags" w:element="metricconverter">
        <w:smartTagPr>
          <w:attr w:name="ProductID" w:val="137,7 м"/>
        </w:smartTagPr>
        <w:r w:rsidRPr="00B61FA9">
          <w:rPr>
            <w:color w:val="000000"/>
          </w:rPr>
          <w:t>137,7 м</w:t>
        </w:r>
      </w:smartTag>
      <w:r w:rsidRPr="00B61FA9">
        <w:rPr>
          <w:color w:val="000000"/>
        </w:rPr>
        <w:t xml:space="preserve"> от поверхности земли.</w:t>
      </w:r>
    </w:p>
    <w:p w:rsidR="00B61FA9" w:rsidRDefault="00B61FA9" w:rsidP="00B61FA9">
      <w:pPr>
        <w:jc w:val="both"/>
        <w:rPr>
          <w:color w:val="000000"/>
        </w:rPr>
      </w:pPr>
    </w:p>
    <w:p w:rsidR="00B61FA9" w:rsidRPr="00B61FA9" w:rsidRDefault="00B61FA9" w:rsidP="00B61FA9">
      <w:pPr>
        <w:jc w:val="both"/>
        <w:rPr>
          <w:color w:val="000000"/>
        </w:rPr>
      </w:pPr>
      <w:r w:rsidRPr="00B61FA9">
        <w:rPr>
          <w:color w:val="000000"/>
        </w:rPr>
        <w:t xml:space="preserve">Скважина № 6/2 глубиной </w:t>
      </w:r>
      <w:smartTag w:uri="urn:schemas-microsoft-com:office:smarttags" w:element="metricconverter">
        <w:smartTagPr>
          <w:attr w:name="ProductID" w:val="137,0 м"/>
        </w:smartTagPr>
        <w:r w:rsidRPr="00B61FA9">
          <w:rPr>
            <w:color w:val="000000"/>
          </w:rPr>
          <w:t>137,0 м</w:t>
        </w:r>
      </w:smartTag>
      <w:r w:rsidRPr="00B61FA9">
        <w:rPr>
          <w:color w:val="000000"/>
        </w:rPr>
        <w:t xml:space="preserve"> пробурена в </w:t>
      </w:r>
      <w:smartTag w:uri="urn:schemas-microsoft-com:office:smarttags" w:element="metricconverter">
        <w:smartTagPr>
          <w:attr w:name="ProductID" w:val="1971 г"/>
        </w:smartTagPr>
        <w:r w:rsidRPr="00B61FA9">
          <w:rPr>
            <w:color w:val="000000"/>
          </w:rPr>
          <w:t>1971 г</w:t>
        </w:r>
      </w:smartTag>
      <w:r w:rsidRPr="00B61FA9">
        <w:rPr>
          <w:color w:val="000000"/>
        </w:rPr>
        <w:t xml:space="preserve">, обсажена трубами ø 12" от +0,5 до </w:t>
      </w:r>
      <w:smartTag w:uri="urn:schemas-microsoft-com:office:smarttags" w:element="metricconverter">
        <w:smartTagPr>
          <w:attr w:name="ProductID" w:val="10,0 м"/>
        </w:smartTagPr>
        <w:r w:rsidRPr="00B61FA9">
          <w:rPr>
            <w:color w:val="000000"/>
          </w:rPr>
          <w:t>10,0 м</w:t>
        </w:r>
      </w:smartTag>
      <w:r w:rsidRPr="00B61FA9">
        <w:rPr>
          <w:color w:val="000000"/>
        </w:rPr>
        <w:t xml:space="preserve">, трубами ø 8" от -5,0 до </w:t>
      </w:r>
      <w:smartTag w:uri="urn:schemas-microsoft-com:office:smarttags" w:element="metricconverter">
        <w:smartTagPr>
          <w:attr w:name="ProductID" w:val="83,0 м"/>
        </w:smartTagPr>
        <w:r w:rsidRPr="00B61FA9">
          <w:rPr>
            <w:color w:val="000000"/>
          </w:rPr>
          <w:t>83,0 м</w:t>
        </w:r>
      </w:smartTag>
      <w:r w:rsidRPr="00B61FA9">
        <w:rPr>
          <w:color w:val="000000"/>
        </w:rPr>
        <w:t>, оборудована фильтровой колонной ø 6" в интервале 77,52-</w:t>
      </w:r>
      <w:smartTag w:uri="urn:schemas-microsoft-com:office:smarttags" w:element="metricconverter">
        <w:smartTagPr>
          <w:attr w:name="ProductID" w:val="137,0 м"/>
        </w:smartTagPr>
        <w:r w:rsidRPr="00B61FA9">
          <w:rPr>
            <w:color w:val="000000"/>
          </w:rPr>
          <w:t>137,0 м</w:t>
        </w:r>
      </w:smartTag>
      <w:r w:rsidRPr="00B61FA9">
        <w:rPr>
          <w:color w:val="000000"/>
        </w:rPr>
        <w:t xml:space="preserve"> с рабочей частью от 95,6 до </w:t>
      </w:r>
      <w:smartTag w:uri="urn:schemas-microsoft-com:office:smarttags" w:element="metricconverter">
        <w:smartTagPr>
          <w:attr w:name="ProductID" w:val="101,45 м"/>
        </w:smartTagPr>
        <w:r w:rsidRPr="00B61FA9">
          <w:rPr>
            <w:color w:val="000000"/>
          </w:rPr>
          <w:t>101,45 м</w:t>
        </w:r>
      </w:smartTag>
      <w:r w:rsidRPr="00B61FA9">
        <w:rPr>
          <w:color w:val="000000"/>
        </w:rPr>
        <w:t xml:space="preserve">, от 123,0 до </w:t>
      </w:r>
      <w:smartTag w:uri="urn:schemas-microsoft-com:office:smarttags" w:element="metricconverter">
        <w:smartTagPr>
          <w:attr w:name="ProductID" w:val="135,0 м"/>
        </w:smartTagPr>
        <w:r w:rsidRPr="00B61FA9">
          <w:rPr>
            <w:color w:val="000000"/>
          </w:rPr>
          <w:t>135,0 м</w:t>
        </w:r>
      </w:smartTag>
      <w:r w:rsidRPr="00B61FA9">
        <w:rPr>
          <w:color w:val="000000"/>
        </w:rPr>
        <w:t xml:space="preserve"> от поверхности.</w:t>
      </w:r>
    </w:p>
    <w:p w:rsidR="00B61FA9" w:rsidRDefault="00B61FA9" w:rsidP="00B61FA9">
      <w:pPr>
        <w:jc w:val="both"/>
        <w:rPr>
          <w:color w:val="000000"/>
        </w:rPr>
      </w:pPr>
    </w:p>
    <w:p w:rsidR="00B61FA9" w:rsidRPr="00B61FA9" w:rsidRDefault="00B61FA9" w:rsidP="00B61FA9">
      <w:pPr>
        <w:jc w:val="both"/>
        <w:rPr>
          <w:color w:val="000000"/>
        </w:rPr>
      </w:pPr>
      <w:r w:rsidRPr="00B61FA9">
        <w:rPr>
          <w:color w:val="000000"/>
        </w:rPr>
        <w:t xml:space="preserve">Скважина № 8/4 глубиной </w:t>
      </w:r>
      <w:smartTag w:uri="urn:schemas-microsoft-com:office:smarttags" w:element="metricconverter">
        <w:smartTagPr>
          <w:attr w:name="ProductID" w:val="135,0 м"/>
        </w:smartTagPr>
        <w:r w:rsidRPr="00B61FA9">
          <w:rPr>
            <w:color w:val="000000"/>
          </w:rPr>
          <w:t>135,0 м</w:t>
        </w:r>
      </w:smartTag>
      <w:r w:rsidRPr="00B61FA9">
        <w:rPr>
          <w:color w:val="000000"/>
        </w:rPr>
        <w:t xml:space="preserve"> пробурена в </w:t>
      </w:r>
      <w:smartTag w:uri="urn:schemas-microsoft-com:office:smarttags" w:element="metricconverter">
        <w:smartTagPr>
          <w:attr w:name="ProductID" w:val="1979 г"/>
        </w:smartTagPr>
        <w:r w:rsidRPr="00B61FA9">
          <w:rPr>
            <w:color w:val="000000"/>
          </w:rPr>
          <w:t>1979 г</w:t>
        </w:r>
      </w:smartTag>
      <w:r w:rsidRPr="00B61FA9">
        <w:rPr>
          <w:color w:val="000000"/>
        </w:rPr>
        <w:t xml:space="preserve">, оборудована трубами ø 10" от +0,6 до </w:t>
      </w:r>
      <w:smartTag w:uri="urn:schemas-microsoft-com:office:smarttags" w:element="metricconverter">
        <w:smartTagPr>
          <w:attr w:name="ProductID" w:val="67,4 м"/>
        </w:smartTagPr>
        <w:r w:rsidRPr="00B61FA9">
          <w:rPr>
            <w:color w:val="000000"/>
          </w:rPr>
          <w:t>67,4 м</w:t>
        </w:r>
      </w:smartTag>
      <w:r w:rsidRPr="00B61FA9">
        <w:rPr>
          <w:color w:val="000000"/>
        </w:rPr>
        <w:t xml:space="preserve">, фильтровой колонной ø 6" с переходом ø 8" в интервале от 62,3 до </w:t>
      </w:r>
      <w:smartTag w:uri="urn:schemas-microsoft-com:office:smarttags" w:element="metricconverter">
        <w:smartTagPr>
          <w:attr w:name="ProductID" w:val="135,0 м"/>
        </w:smartTagPr>
        <w:r w:rsidRPr="00B61FA9">
          <w:rPr>
            <w:color w:val="000000"/>
          </w:rPr>
          <w:t>135,0 м</w:t>
        </w:r>
      </w:smartTag>
      <w:r w:rsidRPr="00B61FA9">
        <w:rPr>
          <w:color w:val="000000"/>
        </w:rPr>
        <w:t xml:space="preserve"> с рабочими частями фильтра от 75,5 до </w:t>
      </w:r>
      <w:smartTag w:uri="urn:schemas-microsoft-com:office:smarttags" w:element="metricconverter">
        <w:smartTagPr>
          <w:attr w:name="ProductID" w:val="78,5 м"/>
        </w:smartTagPr>
        <w:r w:rsidRPr="00B61FA9">
          <w:rPr>
            <w:color w:val="000000"/>
          </w:rPr>
          <w:t>78,5 м</w:t>
        </w:r>
      </w:smartTag>
      <w:r w:rsidRPr="00B61FA9">
        <w:rPr>
          <w:color w:val="000000"/>
        </w:rPr>
        <w:t xml:space="preserve">, от 90,5 до </w:t>
      </w:r>
      <w:smartTag w:uri="urn:schemas-microsoft-com:office:smarttags" w:element="metricconverter">
        <w:smartTagPr>
          <w:attr w:name="ProductID" w:val="93,5 м"/>
        </w:smartTagPr>
        <w:r w:rsidRPr="00B61FA9">
          <w:rPr>
            <w:color w:val="000000"/>
          </w:rPr>
          <w:t>93,5 м</w:t>
        </w:r>
      </w:smartTag>
      <w:r w:rsidRPr="00B61FA9">
        <w:rPr>
          <w:color w:val="000000"/>
        </w:rPr>
        <w:t xml:space="preserve"> и от 105,8 до </w:t>
      </w:r>
      <w:smartTag w:uri="urn:schemas-microsoft-com:office:smarttags" w:element="metricconverter">
        <w:smartTagPr>
          <w:attr w:name="ProductID" w:val="129,8 м"/>
        </w:smartTagPr>
        <w:r w:rsidRPr="00B61FA9">
          <w:rPr>
            <w:color w:val="000000"/>
          </w:rPr>
          <w:t>129,8 м</w:t>
        </w:r>
      </w:smartTag>
      <w:r w:rsidRPr="00B61FA9">
        <w:rPr>
          <w:color w:val="000000"/>
        </w:rPr>
        <w:t>.</w:t>
      </w:r>
    </w:p>
    <w:p w:rsidR="00B61FA9" w:rsidRDefault="00B61FA9" w:rsidP="00B61FA9">
      <w:pPr>
        <w:jc w:val="both"/>
        <w:rPr>
          <w:color w:val="000000"/>
        </w:rPr>
      </w:pPr>
    </w:p>
    <w:p w:rsidR="00B61FA9" w:rsidRPr="00B61FA9" w:rsidRDefault="00B61FA9" w:rsidP="00B61FA9">
      <w:pPr>
        <w:jc w:val="both"/>
        <w:rPr>
          <w:color w:val="000000"/>
        </w:rPr>
      </w:pPr>
      <w:r w:rsidRPr="00B61FA9">
        <w:rPr>
          <w:color w:val="000000"/>
        </w:rPr>
        <w:t xml:space="preserve">Скважина № 9/5 глубиной </w:t>
      </w:r>
      <w:smartTag w:uri="urn:schemas-microsoft-com:office:smarttags" w:element="metricconverter">
        <w:smartTagPr>
          <w:attr w:name="ProductID" w:val="141,5 м"/>
        </w:smartTagPr>
        <w:r w:rsidRPr="00B61FA9">
          <w:rPr>
            <w:color w:val="000000"/>
          </w:rPr>
          <w:t>141,5 м</w:t>
        </w:r>
      </w:smartTag>
      <w:r w:rsidRPr="00B61FA9">
        <w:rPr>
          <w:color w:val="000000"/>
        </w:rPr>
        <w:t xml:space="preserve"> пробурена в </w:t>
      </w:r>
      <w:smartTag w:uri="urn:schemas-microsoft-com:office:smarttags" w:element="metricconverter">
        <w:smartTagPr>
          <w:attr w:name="ProductID" w:val="1980 г"/>
        </w:smartTagPr>
        <w:r w:rsidRPr="00B61FA9">
          <w:rPr>
            <w:color w:val="000000"/>
          </w:rPr>
          <w:t>1980 г</w:t>
        </w:r>
      </w:smartTag>
      <w:r w:rsidRPr="00B61FA9">
        <w:rPr>
          <w:color w:val="000000"/>
        </w:rPr>
        <w:t xml:space="preserve">, обсажена трубами ø 10" от +0,45 до </w:t>
      </w:r>
      <w:smartTag w:uri="urn:schemas-microsoft-com:office:smarttags" w:element="metricconverter">
        <w:smartTagPr>
          <w:attr w:name="ProductID" w:val="70,4 м"/>
        </w:smartTagPr>
        <w:r w:rsidRPr="00B61FA9">
          <w:rPr>
            <w:color w:val="000000"/>
          </w:rPr>
          <w:t>70,4 м</w:t>
        </w:r>
      </w:smartTag>
      <w:r w:rsidRPr="00B61FA9">
        <w:rPr>
          <w:color w:val="000000"/>
        </w:rPr>
        <w:t xml:space="preserve">, оборудована фильтровой колонной ø 6" с переходом ø 8" в интервале от 66,95 до </w:t>
      </w:r>
      <w:smartTag w:uri="urn:schemas-microsoft-com:office:smarttags" w:element="metricconverter">
        <w:smartTagPr>
          <w:attr w:name="ProductID" w:val="141,5 м"/>
        </w:smartTagPr>
        <w:r w:rsidRPr="00B61FA9">
          <w:rPr>
            <w:color w:val="000000"/>
          </w:rPr>
          <w:t>141,5 м</w:t>
        </w:r>
      </w:smartTag>
      <w:r w:rsidRPr="00B61FA9">
        <w:rPr>
          <w:color w:val="000000"/>
        </w:rPr>
        <w:t xml:space="preserve"> с рабочей частью фильтра от 101,4 до </w:t>
      </w:r>
      <w:smartTag w:uri="urn:schemas-microsoft-com:office:smarttags" w:element="metricconverter">
        <w:smartTagPr>
          <w:attr w:name="ProductID" w:val="131,4 м"/>
        </w:smartTagPr>
        <w:r w:rsidRPr="00B61FA9">
          <w:rPr>
            <w:color w:val="000000"/>
          </w:rPr>
          <w:t>131,4 м</w:t>
        </w:r>
      </w:smartTag>
      <w:r w:rsidRPr="00B61FA9">
        <w:rPr>
          <w:color w:val="000000"/>
        </w:rPr>
        <w:t xml:space="preserve"> от поверхности.</w:t>
      </w:r>
    </w:p>
    <w:p w:rsidR="00B61FA9" w:rsidRDefault="00B61FA9" w:rsidP="00B61FA9">
      <w:pPr>
        <w:jc w:val="both"/>
        <w:rPr>
          <w:color w:val="000000"/>
        </w:rPr>
      </w:pPr>
    </w:p>
    <w:p w:rsidR="00B61FA9" w:rsidRPr="00B61FA9" w:rsidRDefault="00B61FA9" w:rsidP="00B61FA9">
      <w:pPr>
        <w:jc w:val="both"/>
        <w:rPr>
          <w:color w:val="000000"/>
        </w:rPr>
      </w:pPr>
      <w:r w:rsidRPr="00B61FA9">
        <w:rPr>
          <w:color w:val="000000"/>
        </w:rPr>
        <w:t xml:space="preserve">Скважина № 10/6 глубиной </w:t>
      </w:r>
      <w:smartTag w:uri="urn:schemas-microsoft-com:office:smarttags" w:element="metricconverter">
        <w:smartTagPr>
          <w:attr w:name="ProductID" w:val="138,0 м"/>
        </w:smartTagPr>
        <w:r w:rsidRPr="00B61FA9">
          <w:rPr>
            <w:color w:val="000000"/>
          </w:rPr>
          <w:t>138,0 м</w:t>
        </w:r>
      </w:smartTag>
      <w:r w:rsidRPr="00B61FA9">
        <w:rPr>
          <w:color w:val="000000"/>
        </w:rPr>
        <w:t xml:space="preserve"> пробурена в </w:t>
      </w:r>
      <w:smartTag w:uri="urn:schemas-microsoft-com:office:smarttags" w:element="metricconverter">
        <w:smartTagPr>
          <w:attr w:name="ProductID" w:val="1996 г"/>
        </w:smartTagPr>
        <w:r w:rsidRPr="00B61FA9">
          <w:rPr>
            <w:color w:val="000000"/>
          </w:rPr>
          <w:t>1996 г</w:t>
        </w:r>
      </w:smartTag>
      <w:r w:rsidRPr="00B61FA9">
        <w:rPr>
          <w:color w:val="000000"/>
        </w:rPr>
        <w:t xml:space="preserve">, обсажена трубами ø 16" от +0,3 до </w:t>
      </w:r>
      <w:smartTag w:uri="urn:schemas-microsoft-com:office:smarttags" w:element="metricconverter">
        <w:smartTagPr>
          <w:attr w:name="ProductID" w:val="7,5 м"/>
        </w:smartTagPr>
        <w:r w:rsidRPr="00B61FA9">
          <w:rPr>
            <w:color w:val="000000"/>
          </w:rPr>
          <w:t>7,5 м</w:t>
        </w:r>
      </w:smartTag>
      <w:r w:rsidRPr="00B61FA9">
        <w:rPr>
          <w:color w:val="000000"/>
        </w:rPr>
        <w:t xml:space="preserve">, ø 10" от +0,4 до </w:t>
      </w:r>
      <w:smartTag w:uri="urn:schemas-microsoft-com:office:smarttags" w:element="metricconverter">
        <w:smartTagPr>
          <w:attr w:name="ProductID" w:val="75,0 м"/>
        </w:smartTagPr>
        <w:r w:rsidRPr="00B61FA9">
          <w:rPr>
            <w:color w:val="000000"/>
          </w:rPr>
          <w:t>75,0 м</w:t>
        </w:r>
      </w:smartTag>
      <w:r w:rsidRPr="00B61FA9">
        <w:rPr>
          <w:color w:val="000000"/>
        </w:rPr>
        <w:t>, оборудована фильтровой колонной ø 6" (</w:t>
      </w:r>
      <w:smartTag w:uri="urn:schemas-microsoft-com:office:smarttags" w:element="metricconverter">
        <w:smartTagPr>
          <w:attr w:name="ProductID" w:val="168 мм"/>
        </w:smartTagPr>
        <w:r w:rsidRPr="00B61FA9">
          <w:rPr>
            <w:color w:val="000000"/>
          </w:rPr>
          <w:t>168 мм</w:t>
        </w:r>
      </w:smartTag>
      <w:r w:rsidRPr="00B61FA9">
        <w:rPr>
          <w:color w:val="000000"/>
        </w:rPr>
        <w:t xml:space="preserve">) от 69,0 до </w:t>
      </w:r>
      <w:smartTag w:uri="urn:schemas-microsoft-com:office:smarttags" w:element="metricconverter">
        <w:smartTagPr>
          <w:attr w:name="ProductID" w:val="87,0 м"/>
        </w:smartTagPr>
        <w:r w:rsidRPr="00B61FA9">
          <w:rPr>
            <w:color w:val="000000"/>
          </w:rPr>
          <w:t>87,0 м</w:t>
        </w:r>
      </w:smartTag>
      <w:r w:rsidRPr="00B61FA9">
        <w:rPr>
          <w:color w:val="000000"/>
        </w:rPr>
        <w:t xml:space="preserve"> с переходом на ø 6" (</w:t>
      </w:r>
      <w:smartTag w:uri="urn:schemas-microsoft-com:office:smarttags" w:element="metricconverter">
        <w:smartTagPr>
          <w:attr w:name="ProductID" w:val="159 мм"/>
        </w:smartTagPr>
        <w:r w:rsidRPr="00B61FA9">
          <w:rPr>
            <w:color w:val="000000"/>
          </w:rPr>
          <w:t>159 мм</w:t>
        </w:r>
      </w:smartTag>
      <w:r w:rsidRPr="00B61FA9">
        <w:rPr>
          <w:color w:val="000000"/>
        </w:rPr>
        <w:t xml:space="preserve">) в интервале от 87,0 до </w:t>
      </w:r>
      <w:smartTag w:uri="urn:schemas-microsoft-com:office:smarttags" w:element="metricconverter">
        <w:smartTagPr>
          <w:attr w:name="ProductID" w:val="138,0 м"/>
        </w:smartTagPr>
        <w:r w:rsidRPr="00B61FA9">
          <w:rPr>
            <w:color w:val="000000"/>
          </w:rPr>
          <w:t>138,0 м</w:t>
        </w:r>
      </w:smartTag>
      <w:r w:rsidRPr="00B61FA9">
        <w:rPr>
          <w:color w:val="000000"/>
        </w:rPr>
        <w:t xml:space="preserve"> с рабочей частью фильтра от 111,0 до </w:t>
      </w:r>
      <w:smartTag w:uri="urn:schemas-microsoft-com:office:smarttags" w:element="metricconverter">
        <w:smartTagPr>
          <w:attr w:name="ProductID" w:val="133,0 м"/>
        </w:smartTagPr>
        <w:r w:rsidRPr="00B61FA9">
          <w:rPr>
            <w:color w:val="000000"/>
          </w:rPr>
          <w:t>133,0 м</w:t>
        </w:r>
      </w:smartTag>
      <w:r w:rsidRPr="00B61FA9">
        <w:rPr>
          <w:color w:val="000000"/>
        </w:rPr>
        <w:t xml:space="preserve"> от поверхности.</w:t>
      </w:r>
    </w:p>
    <w:p w:rsidR="00B61FA9" w:rsidRDefault="00B61FA9" w:rsidP="00B61FA9">
      <w:pPr>
        <w:jc w:val="both"/>
        <w:rPr>
          <w:color w:val="000000"/>
        </w:rPr>
      </w:pPr>
    </w:p>
    <w:p w:rsidR="00B61FA9" w:rsidRPr="00B61FA9" w:rsidRDefault="00B61FA9" w:rsidP="00B61FA9">
      <w:pPr>
        <w:jc w:val="both"/>
        <w:rPr>
          <w:color w:val="000000"/>
        </w:rPr>
      </w:pPr>
      <w:r w:rsidRPr="00B61FA9">
        <w:rPr>
          <w:color w:val="000000"/>
        </w:rPr>
        <w:t>Скважины №№ 5/1, 6/2, 10/6 оборудованы электропогружными насосами марки ЭЦВ 6-10-140, скважина № 8/4 - насосом ЭЦВ 6-10-80, скважина № 9/5 - насосом ЭЦВ 6-6,3-85.</w:t>
      </w:r>
    </w:p>
    <w:p w:rsidR="00B61FA9" w:rsidRDefault="00B61FA9" w:rsidP="00B61FA9">
      <w:pPr>
        <w:jc w:val="both"/>
        <w:rPr>
          <w:color w:val="000000"/>
        </w:rPr>
      </w:pPr>
    </w:p>
    <w:p w:rsidR="00B61FA9" w:rsidRPr="00B61FA9" w:rsidRDefault="00B61FA9" w:rsidP="00B61FA9">
      <w:pPr>
        <w:jc w:val="both"/>
        <w:rPr>
          <w:color w:val="000000"/>
        </w:rPr>
      </w:pPr>
      <w:r w:rsidRPr="00B61FA9">
        <w:rPr>
          <w:color w:val="000000"/>
        </w:rPr>
        <w:t>Скважины оборудованы кранами для отбора проб воды. Имеется устройство для измерения уровня воды - переносной уровнемер; измерения уровней воды производятся. Учет забираемой воды ведется по водоизмерительной аппаратуре (скважины оборудованы водомерами ОСВ-40) с записью показаний в журнал.</w:t>
      </w:r>
    </w:p>
    <w:p w:rsidR="00B61FA9" w:rsidRDefault="00B61FA9" w:rsidP="00B61FA9">
      <w:pPr>
        <w:jc w:val="both"/>
        <w:rPr>
          <w:color w:val="000000"/>
        </w:rPr>
      </w:pPr>
    </w:p>
    <w:p w:rsidR="00B61FA9" w:rsidRPr="00B61FA9" w:rsidRDefault="00B61FA9" w:rsidP="00B61FA9">
      <w:pPr>
        <w:jc w:val="both"/>
        <w:rPr>
          <w:color w:val="000000"/>
        </w:rPr>
      </w:pPr>
      <w:r w:rsidRPr="00B61FA9">
        <w:rPr>
          <w:color w:val="000000"/>
        </w:rPr>
        <w:t xml:space="preserve">Во втором поясе зоны санитарной охраны источников водоснабжения с. </w:t>
      </w:r>
      <w:proofErr w:type="spellStart"/>
      <w:r w:rsidRPr="00B61FA9">
        <w:rPr>
          <w:color w:val="000000"/>
        </w:rPr>
        <w:t>Кукарино</w:t>
      </w:r>
      <w:proofErr w:type="spellEnd"/>
      <w:r w:rsidRPr="00B61FA9">
        <w:rPr>
          <w:color w:val="000000"/>
        </w:rPr>
        <w:t xml:space="preserve"> расположены подземный резервуар питьевой воды и насосная станция II-ого подъема.</w:t>
      </w:r>
    </w:p>
    <w:p w:rsidR="00B61FA9" w:rsidRDefault="00B61FA9" w:rsidP="00B61FA9">
      <w:pPr>
        <w:tabs>
          <w:tab w:val="left" w:pos="1080"/>
        </w:tabs>
        <w:jc w:val="both"/>
      </w:pPr>
    </w:p>
    <w:p w:rsidR="00B61FA9" w:rsidRPr="00B61FA9" w:rsidRDefault="00B61FA9" w:rsidP="00B61FA9">
      <w:pPr>
        <w:tabs>
          <w:tab w:val="left" w:pos="1080"/>
        </w:tabs>
        <w:jc w:val="both"/>
        <w:rPr>
          <w:bCs/>
        </w:rPr>
      </w:pPr>
      <w:r w:rsidRPr="00B61FA9">
        <w:t>Система водопровода хозяйственно-питьевая, качество воды удовлетворительное. В частном секторе водоснабжение осуществляется от колодцев (общих и индивидуальных).</w:t>
      </w:r>
    </w:p>
    <w:p w:rsidR="00B61FA9" w:rsidRDefault="00B61FA9" w:rsidP="00D45143">
      <w:pPr>
        <w:tabs>
          <w:tab w:val="left" w:pos="1080"/>
        </w:tabs>
        <w:jc w:val="both"/>
        <w:rPr>
          <w:bCs/>
        </w:rPr>
      </w:pPr>
    </w:p>
    <w:p w:rsidR="000A706E" w:rsidRDefault="000A706E" w:rsidP="00D45143">
      <w:pPr>
        <w:tabs>
          <w:tab w:val="left" w:pos="1080"/>
        </w:tabs>
        <w:jc w:val="both"/>
        <w:rPr>
          <w:bCs/>
        </w:rPr>
      </w:pPr>
      <w:r>
        <w:rPr>
          <w:bCs/>
        </w:rPr>
        <w:t>Характеристика водозаборных у</w:t>
      </w:r>
      <w:r w:rsidR="006705FB">
        <w:rPr>
          <w:bCs/>
        </w:rPr>
        <w:t xml:space="preserve">злов </w:t>
      </w:r>
      <w:r w:rsidR="00B61FA9">
        <w:rPr>
          <w:bCs/>
        </w:rPr>
        <w:t>с</w:t>
      </w:r>
      <w:r>
        <w:rPr>
          <w:bCs/>
        </w:rPr>
        <w:t xml:space="preserve">. </w:t>
      </w:r>
      <w:proofErr w:type="spellStart"/>
      <w:r w:rsidR="00B61FA9">
        <w:rPr>
          <w:bCs/>
        </w:rPr>
        <w:t>Кукарино</w:t>
      </w:r>
      <w:proofErr w:type="spellEnd"/>
      <w:r>
        <w:rPr>
          <w:bCs/>
        </w:rPr>
        <w:t xml:space="preserve"> приведена в таблице ниже:</w:t>
      </w:r>
    </w:p>
    <w:p w:rsidR="000A706E" w:rsidRPr="00873398" w:rsidRDefault="000A706E" w:rsidP="00B61FA9">
      <w:pPr>
        <w:spacing w:line="360" w:lineRule="auto"/>
        <w:jc w:val="right"/>
        <w:outlineLvl w:val="0"/>
        <w:rPr>
          <w:b/>
        </w:rPr>
      </w:pPr>
      <w:bookmarkStart w:id="16" w:name="_Toc451165845"/>
      <w:bookmarkStart w:id="17" w:name="_Toc451168084"/>
      <w:bookmarkStart w:id="18" w:name="_Toc451176582"/>
      <w:bookmarkStart w:id="19" w:name="_Toc452993621"/>
      <w:bookmarkStart w:id="20" w:name="_Toc464214423"/>
      <w:r>
        <w:rPr>
          <w:b/>
        </w:rPr>
        <w:t xml:space="preserve">Таблица </w:t>
      </w:r>
      <w:r w:rsidR="00B61FA9">
        <w:rPr>
          <w:b/>
        </w:rPr>
        <w:t>8</w:t>
      </w:r>
      <w:r>
        <w:rPr>
          <w:b/>
        </w:rPr>
        <w:t>.</w:t>
      </w:r>
      <w:bookmarkEnd w:id="16"/>
      <w:bookmarkEnd w:id="17"/>
      <w:bookmarkEnd w:id="18"/>
      <w:bookmarkEnd w:id="19"/>
      <w:bookmarkEnd w:id="20"/>
      <w:r>
        <w:rPr>
          <w:b/>
        </w:rPr>
        <w:t xml:space="preserve"> </w:t>
      </w:r>
    </w:p>
    <w:tbl>
      <w:tblPr>
        <w:tblW w:w="5007" w:type="pct"/>
        <w:tblInd w:w="94" w:type="dxa"/>
        <w:tblLayout w:type="fixed"/>
        <w:tblLook w:val="0000"/>
      </w:tblPr>
      <w:tblGrid>
        <w:gridCol w:w="732"/>
        <w:gridCol w:w="1775"/>
        <w:gridCol w:w="2162"/>
        <w:gridCol w:w="1378"/>
        <w:gridCol w:w="1378"/>
        <w:gridCol w:w="1551"/>
        <w:gridCol w:w="1175"/>
      </w:tblGrid>
      <w:tr w:rsidR="00B61FA9" w:rsidRPr="00F44030" w:rsidTr="006705FB">
        <w:trPr>
          <w:trHeight w:val="227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61FA9" w:rsidRPr="006705FB" w:rsidRDefault="00B61FA9" w:rsidP="00AE28DA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lightGray"/>
              </w:rPr>
            </w:pPr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</w:rPr>
              <w:t>№п/п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1FA9" w:rsidRPr="006705FB" w:rsidRDefault="00B61FA9" w:rsidP="00AE28DA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lightGray"/>
              </w:rPr>
            </w:pPr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</w:rPr>
              <w:t xml:space="preserve">Номер водозабора 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1FA9" w:rsidRPr="006705FB" w:rsidRDefault="00B61FA9" w:rsidP="00AE28DA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lightGray"/>
              </w:rPr>
            </w:pPr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</w:rPr>
              <w:t>Место нахождения объекта водоснабжения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1FA9" w:rsidRPr="006705FB" w:rsidRDefault="00B61FA9" w:rsidP="00AE28DA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lightGray"/>
              </w:rPr>
            </w:pPr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</w:rPr>
              <w:t>Год бурения по паспорту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1FA9" w:rsidRPr="006705FB" w:rsidRDefault="00B61FA9" w:rsidP="00AE28DA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lightGray"/>
              </w:rPr>
            </w:pPr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</w:rPr>
              <w:t>Глубина скважины, м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1FA9" w:rsidRPr="006705FB" w:rsidRDefault="00B61FA9" w:rsidP="00AE28DA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lightGray"/>
              </w:rPr>
            </w:pPr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</w:rPr>
              <w:t>Эксплуатируемый водоносный горизонт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1FA9" w:rsidRPr="006705FB" w:rsidRDefault="00B61FA9" w:rsidP="00AE28DA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lightGray"/>
              </w:rPr>
            </w:pPr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</w:rPr>
              <w:t xml:space="preserve">Производите </w:t>
            </w:r>
            <w:proofErr w:type="spellStart"/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</w:rPr>
              <w:t>льность</w:t>
            </w:r>
            <w:proofErr w:type="spellEnd"/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</w:rPr>
              <w:t>,</w:t>
            </w:r>
          </w:p>
          <w:p w:rsidR="00B61FA9" w:rsidRPr="00F44030" w:rsidRDefault="00B61FA9" w:rsidP="00AE2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</w:rPr>
              <w:t>м</w:t>
            </w:r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  <w:vertAlign w:val="superscript"/>
              </w:rPr>
              <w:t>з</w:t>
            </w:r>
            <w:proofErr w:type="spellEnd"/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</w:rPr>
              <w:t>/ч</w:t>
            </w:r>
          </w:p>
        </w:tc>
      </w:tr>
      <w:tr w:rsidR="00B61FA9" w:rsidRPr="00F44030" w:rsidTr="00B61FA9">
        <w:trPr>
          <w:trHeight w:val="22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1FA9" w:rsidRPr="00F44030" w:rsidRDefault="00B61FA9" w:rsidP="00AE28D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03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1FA9" w:rsidRPr="00F44030" w:rsidRDefault="00B61FA9" w:rsidP="00AE28D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03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1FA9" w:rsidRPr="00F44030" w:rsidRDefault="00B61FA9" w:rsidP="00AE28D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03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A9" w:rsidRPr="00F44030" w:rsidRDefault="00B61FA9" w:rsidP="00AE28D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03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1FA9" w:rsidRPr="00F44030" w:rsidRDefault="00B61FA9" w:rsidP="00AE28D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03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1FA9" w:rsidRPr="00F44030" w:rsidRDefault="00B61FA9" w:rsidP="00AE28D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03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1FA9" w:rsidRPr="00F44030" w:rsidRDefault="00B61FA9" w:rsidP="00AE28D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03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</w:t>
            </w:r>
          </w:p>
        </w:tc>
      </w:tr>
      <w:tr w:rsidR="00B61FA9" w:rsidRPr="00F44030" w:rsidTr="00B61FA9">
        <w:trPr>
          <w:trHeight w:val="227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FA9" w:rsidRPr="00F44030" w:rsidRDefault="00B61FA9" w:rsidP="00AE28D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A9" w:rsidRPr="00F44030" w:rsidRDefault="00B61FA9" w:rsidP="00AE28DA">
            <w:pPr>
              <w:jc w:val="center"/>
              <w:rPr>
                <w:bCs/>
                <w:color w:val="000000"/>
              </w:rPr>
            </w:pPr>
            <w:r w:rsidRPr="00F44030">
              <w:rPr>
                <w:color w:val="000000"/>
                <w:sz w:val="20"/>
              </w:rPr>
              <w:t xml:space="preserve">А/скважина </w:t>
            </w:r>
            <w:r w:rsidRPr="00F44030">
              <w:rPr>
                <w:bCs/>
                <w:color w:val="000000"/>
                <w:szCs w:val="22"/>
              </w:rPr>
              <w:t>№</w:t>
            </w:r>
            <w:r>
              <w:rPr>
                <w:bCs/>
                <w:color w:val="000000"/>
                <w:szCs w:val="22"/>
              </w:rPr>
              <w:t>5/1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A9" w:rsidRPr="00F44030" w:rsidRDefault="00B61FA9" w:rsidP="00AE28DA">
            <w:pPr>
              <w:jc w:val="center"/>
              <w:rPr>
                <w:color w:val="000000"/>
                <w:sz w:val="20"/>
              </w:rPr>
            </w:pPr>
            <w:r w:rsidRPr="00F44030">
              <w:rPr>
                <w:color w:val="000000"/>
                <w:sz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</w:rPr>
              <w:t>Кукарино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A9" w:rsidRPr="00C94989" w:rsidRDefault="00B61FA9" w:rsidP="00AE28DA">
            <w:pPr>
              <w:spacing w:after="200" w:line="276" w:lineRule="auto"/>
              <w:jc w:val="center"/>
              <w:rPr>
                <w:bCs/>
                <w:sz w:val="20"/>
              </w:rPr>
            </w:pPr>
            <w:r w:rsidRPr="00C94989">
              <w:rPr>
                <w:bCs/>
                <w:sz w:val="20"/>
              </w:rPr>
              <w:t>1970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FA9" w:rsidRPr="00351AA4" w:rsidRDefault="00B61FA9" w:rsidP="00AE2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51AA4">
              <w:rPr>
                <w:rFonts w:ascii="Arial" w:hAnsi="Arial"/>
                <w:sz w:val="18"/>
                <w:szCs w:val="18"/>
              </w:rPr>
              <w:t>138,0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B61FA9" w:rsidRPr="00C94989" w:rsidRDefault="00B61FA9" w:rsidP="00AE28DA">
            <w:pPr>
              <w:rPr>
                <w:bCs/>
                <w:sz w:val="20"/>
              </w:rPr>
            </w:pPr>
            <w:proofErr w:type="spellStart"/>
            <w:proofErr w:type="gramStart"/>
            <w:r w:rsidRPr="00C94989">
              <w:rPr>
                <w:bCs/>
                <w:sz w:val="20"/>
              </w:rPr>
              <w:t>Нижнетриасо-вый</w:t>
            </w:r>
            <w:proofErr w:type="spellEnd"/>
            <w:proofErr w:type="gramEnd"/>
            <w:r w:rsidRPr="00C94989">
              <w:rPr>
                <w:bCs/>
                <w:sz w:val="20"/>
              </w:rPr>
              <w:t xml:space="preserve"> </w:t>
            </w:r>
            <w:proofErr w:type="spellStart"/>
            <w:r w:rsidRPr="00C94989">
              <w:rPr>
                <w:bCs/>
                <w:sz w:val="20"/>
              </w:rPr>
              <w:t>водонос-ный</w:t>
            </w:r>
            <w:proofErr w:type="spellEnd"/>
            <w:r w:rsidRPr="00C94989">
              <w:rPr>
                <w:bCs/>
                <w:sz w:val="20"/>
              </w:rPr>
              <w:t xml:space="preserve"> комплекс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FA9" w:rsidRPr="00351AA4" w:rsidRDefault="00B61FA9" w:rsidP="00AE2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51AA4">
              <w:rPr>
                <w:rFonts w:ascii="Arial" w:hAnsi="Arial"/>
                <w:sz w:val="18"/>
                <w:szCs w:val="18"/>
              </w:rPr>
              <w:t>4,8</w:t>
            </w:r>
          </w:p>
        </w:tc>
      </w:tr>
      <w:tr w:rsidR="00B61FA9" w:rsidRPr="00F44030" w:rsidTr="00B61FA9">
        <w:trPr>
          <w:trHeight w:val="227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FA9" w:rsidRPr="00F44030" w:rsidRDefault="00B61FA9" w:rsidP="00AE28D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61FA9" w:rsidRPr="00F44030" w:rsidRDefault="00B61FA9" w:rsidP="00AE28DA">
            <w:pPr>
              <w:jc w:val="center"/>
              <w:rPr>
                <w:bCs/>
                <w:color w:val="000000"/>
              </w:rPr>
            </w:pPr>
            <w:r w:rsidRPr="00F44030">
              <w:rPr>
                <w:color w:val="000000"/>
                <w:sz w:val="20"/>
              </w:rPr>
              <w:t xml:space="preserve">А/скважина </w:t>
            </w:r>
            <w:r w:rsidRPr="00F44030">
              <w:rPr>
                <w:bCs/>
                <w:color w:val="000000"/>
                <w:szCs w:val="22"/>
              </w:rPr>
              <w:t>№</w:t>
            </w:r>
            <w:r>
              <w:rPr>
                <w:bCs/>
                <w:color w:val="000000"/>
                <w:szCs w:val="22"/>
              </w:rPr>
              <w:t>6/2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A9" w:rsidRDefault="00B61FA9" w:rsidP="00AE28DA">
            <w:pPr>
              <w:jc w:val="center"/>
            </w:pPr>
            <w:r w:rsidRPr="00AF577F">
              <w:rPr>
                <w:color w:val="000000"/>
                <w:sz w:val="20"/>
              </w:rPr>
              <w:t xml:space="preserve">с. </w:t>
            </w:r>
            <w:proofErr w:type="spellStart"/>
            <w:r w:rsidRPr="00AF577F">
              <w:rPr>
                <w:color w:val="000000"/>
                <w:sz w:val="20"/>
              </w:rPr>
              <w:t>Кукарино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A9" w:rsidRPr="00C94989" w:rsidRDefault="00B61FA9" w:rsidP="00AE28DA">
            <w:pPr>
              <w:spacing w:after="200" w:line="276" w:lineRule="auto"/>
              <w:jc w:val="center"/>
              <w:rPr>
                <w:bCs/>
                <w:sz w:val="20"/>
              </w:rPr>
            </w:pPr>
            <w:r w:rsidRPr="00C94989">
              <w:rPr>
                <w:bCs/>
                <w:sz w:val="20"/>
              </w:rPr>
              <w:t>1971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FA9" w:rsidRPr="00351AA4" w:rsidRDefault="00B61FA9" w:rsidP="00AE2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51AA4">
              <w:rPr>
                <w:rFonts w:ascii="Arial" w:hAnsi="Arial"/>
                <w:sz w:val="18"/>
                <w:szCs w:val="18"/>
              </w:rPr>
              <w:t>137,0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B61FA9" w:rsidRPr="00C94989" w:rsidRDefault="00B61FA9" w:rsidP="00AE28DA">
            <w:pPr>
              <w:rPr>
                <w:bCs/>
                <w:sz w:val="20"/>
              </w:rPr>
            </w:pPr>
            <w:proofErr w:type="spellStart"/>
            <w:proofErr w:type="gramStart"/>
            <w:r w:rsidRPr="00C94989">
              <w:rPr>
                <w:bCs/>
                <w:sz w:val="20"/>
              </w:rPr>
              <w:t>Нижнетриасо-вый</w:t>
            </w:r>
            <w:proofErr w:type="spellEnd"/>
            <w:proofErr w:type="gramEnd"/>
            <w:r w:rsidRPr="00C94989">
              <w:rPr>
                <w:bCs/>
                <w:sz w:val="20"/>
              </w:rPr>
              <w:t xml:space="preserve"> </w:t>
            </w:r>
            <w:proofErr w:type="spellStart"/>
            <w:r w:rsidRPr="00C94989">
              <w:rPr>
                <w:bCs/>
                <w:sz w:val="20"/>
              </w:rPr>
              <w:t>водонос-ный</w:t>
            </w:r>
            <w:proofErr w:type="spellEnd"/>
            <w:r w:rsidRPr="00C94989">
              <w:rPr>
                <w:bCs/>
                <w:sz w:val="20"/>
              </w:rPr>
              <w:t xml:space="preserve"> комплекс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FA9" w:rsidRPr="00351AA4" w:rsidRDefault="00B61FA9" w:rsidP="00AE2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51AA4">
              <w:rPr>
                <w:rFonts w:ascii="Arial" w:hAnsi="Arial"/>
                <w:sz w:val="18"/>
                <w:szCs w:val="18"/>
              </w:rPr>
              <w:t>6,2</w:t>
            </w:r>
          </w:p>
        </w:tc>
      </w:tr>
      <w:tr w:rsidR="00B61FA9" w:rsidRPr="00F44030" w:rsidTr="00B61FA9">
        <w:trPr>
          <w:trHeight w:val="22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1FA9" w:rsidRPr="00F44030" w:rsidRDefault="00B61FA9" w:rsidP="00AE28D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61FA9" w:rsidRPr="00F44030" w:rsidRDefault="00B61FA9" w:rsidP="00AE28DA">
            <w:pPr>
              <w:jc w:val="center"/>
              <w:rPr>
                <w:bCs/>
                <w:color w:val="000000"/>
              </w:rPr>
            </w:pPr>
            <w:r w:rsidRPr="00F44030">
              <w:rPr>
                <w:color w:val="000000"/>
                <w:sz w:val="20"/>
              </w:rPr>
              <w:t xml:space="preserve">А/скважина </w:t>
            </w:r>
            <w:r w:rsidRPr="00F44030">
              <w:rPr>
                <w:bCs/>
                <w:color w:val="000000"/>
                <w:szCs w:val="22"/>
              </w:rPr>
              <w:t>№</w:t>
            </w:r>
            <w:r>
              <w:rPr>
                <w:bCs/>
                <w:color w:val="000000"/>
                <w:szCs w:val="22"/>
              </w:rPr>
              <w:t>8/4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1FA9" w:rsidRDefault="00B61FA9" w:rsidP="00AE28DA">
            <w:pPr>
              <w:jc w:val="center"/>
            </w:pPr>
            <w:r w:rsidRPr="00AF577F">
              <w:rPr>
                <w:color w:val="000000"/>
                <w:sz w:val="20"/>
              </w:rPr>
              <w:t xml:space="preserve">с. </w:t>
            </w:r>
            <w:proofErr w:type="spellStart"/>
            <w:r w:rsidRPr="00AF577F">
              <w:rPr>
                <w:color w:val="000000"/>
                <w:sz w:val="20"/>
              </w:rPr>
              <w:t>Кукарино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A9" w:rsidRPr="00C94989" w:rsidRDefault="00B61FA9" w:rsidP="00AE28DA">
            <w:pPr>
              <w:spacing w:after="200" w:line="276" w:lineRule="auto"/>
              <w:jc w:val="center"/>
              <w:rPr>
                <w:bCs/>
                <w:sz w:val="20"/>
              </w:rPr>
            </w:pPr>
            <w:r w:rsidRPr="00C94989">
              <w:rPr>
                <w:bCs/>
                <w:sz w:val="20"/>
              </w:rPr>
              <w:t>1979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1FA9" w:rsidRPr="00351AA4" w:rsidRDefault="00B61FA9" w:rsidP="00AE2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51AA4">
              <w:rPr>
                <w:rFonts w:ascii="Arial" w:hAnsi="Arial"/>
                <w:sz w:val="18"/>
                <w:szCs w:val="18"/>
              </w:rPr>
              <w:t>135,0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1FA9" w:rsidRPr="00C94989" w:rsidRDefault="00B61FA9" w:rsidP="00AE28DA">
            <w:pPr>
              <w:rPr>
                <w:bCs/>
                <w:sz w:val="20"/>
              </w:rPr>
            </w:pPr>
            <w:proofErr w:type="spellStart"/>
            <w:proofErr w:type="gramStart"/>
            <w:r w:rsidRPr="00C94989">
              <w:rPr>
                <w:bCs/>
                <w:sz w:val="20"/>
              </w:rPr>
              <w:t>Нижнетриасо-вый</w:t>
            </w:r>
            <w:proofErr w:type="spellEnd"/>
            <w:proofErr w:type="gramEnd"/>
            <w:r w:rsidRPr="00C94989">
              <w:rPr>
                <w:bCs/>
                <w:sz w:val="20"/>
              </w:rPr>
              <w:t xml:space="preserve"> </w:t>
            </w:r>
            <w:proofErr w:type="spellStart"/>
            <w:r w:rsidRPr="00C94989">
              <w:rPr>
                <w:bCs/>
                <w:sz w:val="20"/>
              </w:rPr>
              <w:t>водонос-ный</w:t>
            </w:r>
            <w:proofErr w:type="spellEnd"/>
            <w:r w:rsidRPr="00C94989">
              <w:rPr>
                <w:bCs/>
                <w:sz w:val="20"/>
              </w:rPr>
              <w:t xml:space="preserve"> комплекс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1FA9" w:rsidRPr="00351AA4" w:rsidRDefault="00B61FA9" w:rsidP="00AE2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51AA4">
              <w:rPr>
                <w:rFonts w:ascii="Arial" w:hAnsi="Arial"/>
                <w:sz w:val="18"/>
                <w:szCs w:val="18"/>
              </w:rPr>
              <w:t>6,5</w:t>
            </w:r>
          </w:p>
        </w:tc>
      </w:tr>
      <w:tr w:rsidR="00B61FA9" w:rsidRPr="00F44030" w:rsidTr="00B61FA9">
        <w:trPr>
          <w:trHeight w:val="227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FA9" w:rsidRPr="00F44030" w:rsidRDefault="00B61FA9" w:rsidP="00AE28D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A9" w:rsidRPr="00F44030" w:rsidRDefault="00B61FA9" w:rsidP="00AE28DA">
            <w:pPr>
              <w:jc w:val="center"/>
              <w:rPr>
                <w:bCs/>
                <w:color w:val="000000"/>
              </w:rPr>
            </w:pPr>
            <w:r w:rsidRPr="00F44030">
              <w:rPr>
                <w:color w:val="000000"/>
                <w:sz w:val="20"/>
              </w:rPr>
              <w:t xml:space="preserve">А/скважина </w:t>
            </w:r>
            <w:r w:rsidRPr="00F44030">
              <w:rPr>
                <w:bCs/>
                <w:color w:val="000000"/>
                <w:szCs w:val="22"/>
              </w:rPr>
              <w:t>№</w:t>
            </w:r>
            <w:r>
              <w:rPr>
                <w:bCs/>
                <w:color w:val="000000"/>
                <w:szCs w:val="22"/>
              </w:rPr>
              <w:t>9/5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A9" w:rsidRDefault="00B61FA9" w:rsidP="00AE28DA">
            <w:pPr>
              <w:jc w:val="center"/>
            </w:pPr>
            <w:r w:rsidRPr="00AF577F">
              <w:rPr>
                <w:color w:val="000000"/>
                <w:sz w:val="20"/>
              </w:rPr>
              <w:t xml:space="preserve">с. </w:t>
            </w:r>
            <w:proofErr w:type="spellStart"/>
            <w:r w:rsidRPr="00AF577F">
              <w:rPr>
                <w:color w:val="000000"/>
                <w:sz w:val="20"/>
              </w:rPr>
              <w:t>Кукарино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A9" w:rsidRPr="00C94989" w:rsidRDefault="00B61FA9" w:rsidP="00AE28DA">
            <w:pPr>
              <w:spacing w:after="200" w:line="276" w:lineRule="auto"/>
              <w:jc w:val="center"/>
              <w:rPr>
                <w:bCs/>
                <w:sz w:val="20"/>
              </w:rPr>
            </w:pPr>
            <w:r w:rsidRPr="00C94989">
              <w:rPr>
                <w:bCs/>
                <w:sz w:val="20"/>
              </w:rPr>
              <w:t>1980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FA9" w:rsidRPr="00351AA4" w:rsidRDefault="00B61FA9" w:rsidP="00AE2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51AA4">
              <w:rPr>
                <w:rFonts w:ascii="Arial" w:hAnsi="Arial"/>
                <w:sz w:val="18"/>
                <w:szCs w:val="18"/>
              </w:rPr>
              <w:t>140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B61FA9" w:rsidRPr="00C94989" w:rsidRDefault="00B61FA9" w:rsidP="00AE28DA">
            <w:pPr>
              <w:rPr>
                <w:bCs/>
                <w:sz w:val="20"/>
              </w:rPr>
            </w:pPr>
            <w:proofErr w:type="spellStart"/>
            <w:proofErr w:type="gramStart"/>
            <w:r w:rsidRPr="00C94989">
              <w:rPr>
                <w:bCs/>
                <w:sz w:val="20"/>
              </w:rPr>
              <w:t>Нижнетриасо-вый</w:t>
            </w:r>
            <w:proofErr w:type="spellEnd"/>
            <w:proofErr w:type="gramEnd"/>
            <w:r w:rsidRPr="00C94989">
              <w:rPr>
                <w:bCs/>
                <w:sz w:val="20"/>
              </w:rPr>
              <w:t xml:space="preserve"> </w:t>
            </w:r>
            <w:proofErr w:type="spellStart"/>
            <w:r w:rsidRPr="00C94989">
              <w:rPr>
                <w:bCs/>
                <w:sz w:val="20"/>
              </w:rPr>
              <w:t>водонос-ный</w:t>
            </w:r>
            <w:proofErr w:type="spellEnd"/>
            <w:r w:rsidRPr="00C94989">
              <w:rPr>
                <w:bCs/>
                <w:sz w:val="20"/>
              </w:rPr>
              <w:t xml:space="preserve"> комплекс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FA9" w:rsidRPr="00351AA4" w:rsidRDefault="00B61FA9" w:rsidP="00AE2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51AA4">
              <w:rPr>
                <w:rFonts w:ascii="Arial" w:hAnsi="Arial"/>
                <w:sz w:val="18"/>
                <w:szCs w:val="18"/>
              </w:rPr>
              <w:t>6,2</w:t>
            </w:r>
          </w:p>
        </w:tc>
      </w:tr>
      <w:tr w:rsidR="00B61FA9" w:rsidRPr="00F44030" w:rsidTr="00B61FA9">
        <w:trPr>
          <w:trHeight w:val="227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FA9" w:rsidRPr="00F44030" w:rsidRDefault="00B61FA9" w:rsidP="00AE28D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61FA9" w:rsidRPr="00F44030" w:rsidRDefault="00B61FA9" w:rsidP="00AE28DA">
            <w:pPr>
              <w:jc w:val="center"/>
              <w:rPr>
                <w:bCs/>
                <w:color w:val="000000"/>
              </w:rPr>
            </w:pPr>
            <w:r w:rsidRPr="00F44030">
              <w:rPr>
                <w:color w:val="000000"/>
                <w:sz w:val="20"/>
              </w:rPr>
              <w:t xml:space="preserve">А/скважина </w:t>
            </w:r>
            <w:r w:rsidRPr="00F44030">
              <w:rPr>
                <w:bCs/>
                <w:color w:val="000000"/>
                <w:szCs w:val="22"/>
              </w:rPr>
              <w:t>№</w:t>
            </w:r>
            <w:r>
              <w:rPr>
                <w:bCs/>
                <w:color w:val="000000"/>
                <w:szCs w:val="22"/>
              </w:rPr>
              <w:t>10/6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A9" w:rsidRDefault="00B61FA9" w:rsidP="00AE28DA">
            <w:pPr>
              <w:jc w:val="center"/>
            </w:pPr>
            <w:r w:rsidRPr="00AF577F">
              <w:rPr>
                <w:color w:val="000000"/>
                <w:sz w:val="20"/>
              </w:rPr>
              <w:t xml:space="preserve">с. </w:t>
            </w:r>
            <w:proofErr w:type="spellStart"/>
            <w:r w:rsidRPr="00AF577F">
              <w:rPr>
                <w:color w:val="000000"/>
                <w:sz w:val="20"/>
              </w:rPr>
              <w:t>Кукарино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A9" w:rsidRPr="00C94989" w:rsidRDefault="00B61FA9" w:rsidP="00AE28DA">
            <w:pPr>
              <w:spacing w:after="200" w:line="276" w:lineRule="auto"/>
              <w:jc w:val="center"/>
              <w:rPr>
                <w:bCs/>
                <w:sz w:val="20"/>
              </w:rPr>
            </w:pPr>
            <w:r w:rsidRPr="00C94989">
              <w:rPr>
                <w:bCs/>
                <w:sz w:val="20"/>
              </w:rPr>
              <w:t>1996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FA9" w:rsidRPr="00351AA4" w:rsidRDefault="00B61FA9" w:rsidP="00AE2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51AA4">
              <w:rPr>
                <w:rFonts w:ascii="Arial" w:hAnsi="Arial"/>
                <w:sz w:val="18"/>
                <w:szCs w:val="18"/>
              </w:rPr>
              <w:t>138,0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B61FA9" w:rsidRPr="00C94989" w:rsidRDefault="00B61FA9" w:rsidP="00AE28DA">
            <w:pPr>
              <w:rPr>
                <w:bCs/>
                <w:sz w:val="20"/>
              </w:rPr>
            </w:pPr>
            <w:proofErr w:type="spellStart"/>
            <w:proofErr w:type="gramStart"/>
            <w:r w:rsidRPr="00C94989">
              <w:rPr>
                <w:bCs/>
                <w:sz w:val="20"/>
              </w:rPr>
              <w:t>Нижнетриасо-вый</w:t>
            </w:r>
            <w:proofErr w:type="spellEnd"/>
            <w:proofErr w:type="gramEnd"/>
            <w:r w:rsidRPr="00C94989">
              <w:rPr>
                <w:bCs/>
                <w:sz w:val="20"/>
              </w:rPr>
              <w:t xml:space="preserve"> </w:t>
            </w:r>
            <w:proofErr w:type="spellStart"/>
            <w:r w:rsidRPr="00C94989">
              <w:rPr>
                <w:bCs/>
                <w:sz w:val="20"/>
              </w:rPr>
              <w:t>водонос-ный</w:t>
            </w:r>
            <w:proofErr w:type="spellEnd"/>
            <w:r w:rsidRPr="00C94989">
              <w:rPr>
                <w:bCs/>
                <w:sz w:val="20"/>
              </w:rPr>
              <w:t xml:space="preserve"> комплекс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FA9" w:rsidRPr="00351AA4" w:rsidRDefault="00B61FA9" w:rsidP="00AE28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51AA4">
              <w:rPr>
                <w:rFonts w:ascii="Arial" w:hAnsi="Arial"/>
                <w:sz w:val="18"/>
                <w:szCs w:val="18"/>
              </w:rPr>
              <w:t>3,9</w:t>
            </w:r>
          </w:p>
        </w:tc>
      </w:tr>
    </w:tbl>
    <w:p w:rsidR="000A706E" w:rsidRDefault="000A706E" w:rsidP="00D45143">
      <w:pPr>
        <w:tabs>
          <w:tab w:val="left" w:pos="1080"/>
        </w:tabs>
        <w:jc w:val="center"/>
        <w:rPr>
          <w:bCs/>
        </w:rPr>
      </w:pPr>
    </w:p>
    <w:p w:rsidR="006705FB" w:rsidRDefault="006705FB" w:rsidP="00D45143">
      <w:pPr>
        <w:tabs>
          <w:tab w:val="left" w:pos="1080"/>
        </w:tabs>
        <w:jc w:val="center"/>
        <w:rPr>
          <w:bCs/>
        </w:rPr>
      </w:pPr>
      <w:r>
        <w:rPr>
          <w:bCs/>
        </w:rPr>
        <w:t xml:space="preserve">Характеристика оборудования водозаборных узлов с. </w:t>
      </w:r>
      <w:proofErr w:type="spellStart"/>
      <w:r>
        <w:rPr>
          <w:bCs/>
        </w:rPr>
        <w:t>Кукарино</w:t>
      </w:r>
      <w:proofErr w:type="spellEnd"/>
      <w:r>
        <w:rPr>
          <w:bCs/>
        </w:rPr>
        <w:t xml:space="preserve"> приведена в таблице ниже:</w:t>
      </w:r>
    </w:p>
    <w:p w:rsidR="006705FB" w:rsidRDefault="006705FB" w:rsidP="00D45143">
      <w:pPr>
        <w:tabs>
          <w:tab w:val="left" w:pos="1080"/>
        </w:tabs>
        <w:jc w:val="center"/>
        <w:rPr>
          <w:bCs/>
        </w:rPr>
      </w:pPr>
    </w:p>
    <w:p w:rsidR="00B61FA9" w:rsidRPr="00873398" w:rsidRDefault="00B61FA9" w:rsidP="00B61FA9">
      <w:pPr>
        <w:spacing w:line="360" w:lineRule="auto"/>
        <w:jc w:val="right"/>
        <w:outlineLvl w:val="0"/>
        <w:rPr>
          <w:b/>
        </w:rPr>
      </w:pPr>
      <w:bookmarkStart w:id="21" w:name="_Toc464214424"/>
      <w:r>
        <w:rPr>
          <w:b/>
        </w:rPr>
        <w:t>Таблица 9.</w:t>
      </w:r>
      <w:bookmarkEnd w:id="21"/>
      <w:r>
        <w:rPr>
          <w:b/>
        </w:rPr>
        <w:t xml:space="preserve"> 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948"/>
        <w:gridCol w:w="1872"/>
        <w:gridCol w:w="2142"/>
        <w:gridCol w:w="1437"/>
        <w:gridCol w:w="1281"/>
        <w:gridCol w:w="1046"/>
        <w:gridCol w:w="1275"/>
      </w:tblGrid>
      <w:tr w:rsidR="00B61FA9" w:rsidRPr="006705FB" w:rsidTr="006705FB">
        <w:trPr>
          <w:trHeight w:val="113"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B61FA9" w:rsidRPr="006705FB" w:rsidRDefault="00B61FA9" w:rsidP="00AE28DA">
            <w:pPr>
              <w:pStyle w:val="Style31"/>
              <w:widowControl/>
              <w:spacing w:line="221" w:lineRule="exact"/>
              <w:rPr>
                <w:rStyle w:val="FontStyle73"/>
                <w:highlight w:val="lightGray"/>
              </w:rPr>
            </w:pPr>
            <w:r w:rsidRPr="006705FB">
              <w:rPr>
                <w:rStyle w:val="FontStyle73"/>
                <w:highlight w:val="lightGray"/>
              </w:rPr>
              <w:t>№№ п/п</w:t>
            </w:r>
          </w:p>
        </w:tc>
        <w:tc>
          <w:tcPr>
            <w:tcW w:w="18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B61FA9" w:rsidRPr="006705FB" w:rsidRDefault="00B61FA9" w:rsidP="00AE28DA">
            <w:pPr>
              <w:pStyle w:val="Style31"/>
              <w:widowControl/>
              <w:rPr>
                <w:rStyle w:val="FontStyle73"/>
                <w:highlight w:val="lightGray"/>
              </w:rPr>
            </w:pPr>
            <w:r w:rsidRPr="006705FB">
              <w:rPr>
                <w:rStyle w:val="FontStyle73"/>
                <w:highlight w:val="lightGray"/>
              </w:rPr>
              <w:t>Наименование источника водоснабжения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B61FA9" w:rsidRPr="006705FB" w:rsidRDefault="00B61FA9" w:rsidP="00AE28DA">
            <w:pPr>
              <w:pStyle w:val="Style31"/>
              <w:widowControl/>
              <w:rPr>
                <w:rStyle w:val="FontStyle73"/>
                <w:highlight w:val="lightGray"/>
              </w:rPr>
            </w:pPr>
            <w:r w:rsidRPr="006705FB">
              <w:rPr>
                <w:rStyle w:val="FontStyle73"/>
                <w:highlight w:val="lightGray"/>
              </w:rPr>
              <w:t>Местоположение</w:t>
            </w:r>
          </w:p>
        </w:tc>
        <w:tc>
          <w:tcPr>
            <w:tcW w:w="5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B61FA9" w:rsidRPr="006705FB" w:rsidRDefault="00B61FA9" w:rsidP="00AE28DA">
            <w:pPr>
              <w:pStyle w:val="Style31"/>
              <w:widowControl/>
              <w:spacing w:line="240" w:lineRule="auto"/>
              <w:ind w:left="1574"/>
              <w:rPr>
                <w:rStyle w:val="FontStyle73"/>
                <w:highlight w:val="lightGray"/>
              </w:rPr>
            </w:pPr>
            <w:r w:rsidRPr="006705FB">
              <w:rPr>
                <w:rStyle w:val="FontStyle73"/>
                <w:highlight w:val="lightGray"/>
              </w:rPr>
              <w:t>Оборудование</w:t>
            </w:r>
          </w:p>
        </w:tc>
      </w:tr>
      <w:tr w:rsidR="00B61FA9" w:rsidRPr="00147355" w:rsidTr="006705FB">
        <w:trPr>
          <w:trHeight w:val="113"/>
          <w:jc w:val="center"/>
        </w:trPr>
        <w:tc>
          <w:tcPr>
            <w:tcW w:w="9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B61FA9" w:rsidRPr="006705FB" w:rsidRDefault="00B61FA9" w:rsidP="00AE28DA">
            <w:pPr>
              <w:spacing w:after="200" w:line="276" w:lineRule="auto"/>
              <w:jc w:val="center"/>
              <w:rPr>
                <w:rStyle w:val="FontStyle73"/>
                <w:highlight w:val="lightGray"/>
              </w:rPr>
            </w:pPr>
          </w:p>
        </w:tc>
        <w:tc>
          <w:tcPr>
            <w:tcW w:w="18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B61FA9" w:rsidRPr="006705FB" w:rsidRDefault="00B61FA9" w:rsidP="00AE28DA">
            <w:pPr>
              <w:spacing w:after="200" w:line="276" w:lineRule="auto"/>
              <w:jc w:val="center"/>
              <w:rPr>
                <w:rStyle w:val="FontStyle73"/>
                <w:highlight w:val="lightGray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B61FA9" w:rsidRPr="006705FB" w:rsidRDefault="00B61FA9" w:rsidP="00AE28DA">
            <w:pPr>
              <w:spacing w:after="200" w:line="276" w:lineRule="auto"/>
              <w:jc w:val="center"/>
              <w:rPr>
                <w:rStyle w:val="FontStyle73"/>
                <w:highlight w:val="lightGray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B61FA9" w:rsidRPr="006705FB" w:rsidRDefault="00B61FA9" w:rsidP="00AE28DA">
            <w:pPr>
              <w:pStyle w:val="Style31"/>
              <w:widowControl/>
              <w:spacing w:line="240" w:lineRule="auto"/>
              <w:rPr>
                <w:rStyle w:val="FontStyle73"/>
                <w:highlight w:val="lightGray"/>
              </w:rPr>
            </w:pPr>
            <w:r w:rsidRPr="006705FB">
              <w:rPr>
                <w:rStyle w:val="FontStyle73"/>
                <w:highlight w:val="lightGray"/>
              </w:rPr>
              <w:t>марка и тип основного оборудования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B61FA9" w:rsidRPr="006705FB" w:rsidRDefault="00B61FA9" w:rsidP="00AE28DA">
            <w:pPr>
              <w:pStyle w:val="Style31"/>
              <w:widowControl/>
              <w:spacing w:line="240" w:lineRule="auto"/>
              <w:rPr>
                <w:rStyle w:val="FontStyle73"/>
                <w:highlight w:val="lightGray"/>
              </w:rPr>
            </w:pPr>
            <w:proofErr w:type="spellStart"/>
            <w:r w:rsidRPr="006705FB">
              <w:rPr>
                <w:rStyle w:val="FontStyle73"/>
                <w:highlight w:val="lightGray"/>
              </w:rPr>
              <w:t>производ</w:t>
            </w:r>
            <w:proofErr w:type="spellEnd"/>
            <w:r w:rsidRPr="006705FB">
              <w:rPr>
                <w:rStyle w:val="FontStyle73"/>
                <w:highlight w:val="lightGray"/>
              </w:rPr>
              <w:t>,</w:t>
            </w:r>
          </w:p>
          <w:p w:rsidR="00B61FA9" w:rsidRPr="006705FB" w:rsidRDefault="00B61FA9" w:rsidP="00AE28DA">
            <w:pPr>
              <w:pStyle w:val="Style31"/>
              <w:widowControl/>
              <w:spacing w:line="240" w:lineRule="auto"/>
              <w:rPr>
                <w:rStyle w:val="FontStyle73"/>
                <w:highlight w:val="lightGray"/>
              </w:rPr>
            </w:pPr>
            <w:proofErr w:type="spellStart"/>
            <w:r w:rsidRPr="006705FB">
              <w:rPr>
                <w:rStyle w:val="FontStyle73"/>
                <w:highlight w:val="lightGray"/>
              </w:rPr>
              <w:t>мз</w:t>
            </w:r>
            <w:proofErr w:type="spellEnd"/>
            <w:r w:rsidRPr="006705FB">
              <w:rPr>
                <w:rStyle w:val="FontStyle73"/>
                <w:highlight w:val="lightGray"/>
              </w:rPr>
              <w:t>/ч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B61FA9" w:rsidRPr="006705FB" w:rsidRDefault="00B61FA9" w:rsidP="00AE28DA">
            <w:pPr>
              <w:pStyle w:val="Style31"/>
              <w:widowControl/>
              <w:spacing w:line="226" w:lineRule="exact"/>
              <w:rPr>
                <w:rStyle w:val="FontStyle73"/>
                <w:highlight w:val="lightGray"/>
              </w:rPr>
            </w:pPr>
            <w:r w:rsidRPr="006705FB">
              <w:rPr>
                <w:rStyle w:val="FontStyle73"/>
                <w:highlight w:val="lightGray"/>
              </w:rPr>
              <w:t>напор, 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B61FA9" w:rsidRPr="00147355" w:rsidRDefault="00B61FA9" w:rsidP="00AE28DA">
            <w:pPr>
              <w:pStyle w:val="Style31"/>
              <w:widowControl/>
              <w:rPr>
                <w:rStyle w:val="FontStyle73"/>
              </w:rPr>
            </w:pPr>
            <w:r w:rsidRPr="006705FB">
              <w:rPr>
                <w:rStyle w:val="FontStyle73"/>
                <w:highlight w:val="lightGray"/>
              </w:rPr>
              <w:t>мощность, кВт</w:t>
            </w:r>
          </w:p>
        </w:tc>
      </w:tr>
      <w:tr w:rsidR="00B61FA9" w:rsidRPr="00147355" w:rsidTr="00B61FA9">
        <w:trPr>
          <w:trHeight w:val="113"/>
          <w:jc w:val="center"/>
        </w:trPr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44030" w:rsidRDefault="00B61FA9" w:rsidP="00AE28D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44030" w:rsidRDefault="00B61FA9" w:rsidP="00AE28DA">
            <w:pPr>
              <w:jc w:val="center"/>
              <w:rPr>
                <w:bCs/>
                <w:color w:val="000000"/>
              </w:rPr>
            </w:pPr>
            <w:r w:rsidRPr="00F44030">
              <w:rPr>
                <w:color w:val="000000"/>
                <w:sz w:val="20"/>
              </w:rPr>
              <w:t xml:space="preserve">А/скважина </w:t>
            </w:r>
            <w:r w:rsidRPr="00F44030">
              <w:rPr>
                <w:bCs/>
                <w:color w:val="000000"/>
                <w:szCs w:val="22"/>
              </w:rPr>
              <w:t>№</w:t>
            </w:r>
            <w:r>
              <w:rPr>
                <w:bCs/>
                <w:color w:val="000000"/>
                <w:szCs w:val="22"/>
              </w:rPr>
              <w:t>5/1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11C60" w:rsidRDefault="00B61FA9" w:rsidP="00AE28DA">
            <w:pPr>
              <w:jc w:val="center"/>
              <w:rPr>
                <w:sz w:val="20"/>
              </w:rPr>
            </w:pPr>
            <w:r w:rsidRPr="00F11C60">
              <w:rPr>
                <w:sz w:val="20"/>
              </w:rPr>
              <w:t xml:space="preserve">с. </w:t>
            </w:r>
            <w:proofErr w:type="spellStart"/>
            <w:r w:rsidRPr="00F11C60">
              <w:rPr>
                <w:sz w:val="20"/>
              </w:rPr>
              <w:t>Кукарино</w:t>
            </w:r>
            <w:proofErr w:type="spellEnd"/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11C60" w:rsidRDefault="00B61FA9" w:rsidP="00AE28DA">
            <w:pPr>
              <w:ind w:right="-108"/>
              <w:jc w:val="center"/>
              <w:rPr>
                <w:sz w:val="20"/>
              </w:rPr>
            </w:pPr>
            <w:proofErr w:type="spellStart"/>
            <w:r w:rsidRPr="00F11C60">
              <w:rPr>
                <w:sz w:val="20"/>
              </w:rPr>
              <w:t>Центробежн</w:t>
            </w:r>
            <w:proofErr w:type="spellEnd"/>
            <w:r w:rsidRPr="00F11C60">
              <w:rPr>
                <w:sz w:val="20"/>
              </w:rPr>
              <w:t>. насос ЭЦВ 6-10-140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11C60" w:rsidRDefault="00B61FA9" w:rsidP="00AE28DA">
            <w:pPr>
              <w:jc w:val="center"/>
              <w:rPr>
                <w:sz w:val="20"/>
              </w:rPr>
            </w:pPr>
            <w:r w:rsidRPr="00F11C60">
              <w:rPr>
                <w:sz w:val="20"/>
              </w:rPr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11C60" w:rsidRDefault="00B61FA9" w:rsidP="00AE28DA">
            <w:pPr>
              <w:jc w:val="center"/>
              <w:rPr>
                <w:sz w:val="20"/>
              </w:rPr>
            </w:pPr>
            <w:r w:rsidRPr="00F11C60">
              <w:rPr>
                <w:sz w:val="20"/>
              </w:rPr>
              <w:t>140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11C60" w:rsidRDefault="00B61FA9" w:rsidP="00AE28DA">
            <w:pPr>
              <w:pStyle w:val="Style3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1C6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61FA9" w:rsidRPr="00147355" w:rsidTr="00B61FA9">
        <w:trPr>
          <w:trHeight w:val="113"/>
          <w:jc w:val="center"/>
        </w:trPr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44030" w:rsidRDefault="00B61FA9" w:rsidP="00AE28D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44030" w:rsidRDefault="00B61FA9" w:rsidP="00AE28DA">
            <w:pPr>
              <w:jc w:val="center"/>
              <w:rPr>
                <w:bCs/>
                <w:color w:val="000000"/>
              </w:rPr>
            </w:pPr>
            <w:r w:rsidRPr="00F44030">
              <w:rPr>
                <w:color w:val="000000"/>
                <w:sz w:val="20"/>
              </w:rPr>
              <w:t xml:space="preserve">А/скважина </w:t>
            </w:r>
            <w:r w:rsidRPr="00F44030">
              <w:rPr>
                <w:bCs/>
                <w:color w:val="000000"/>
                <w:szCs w:val="22"/>
              </w:rPr>
              <w:t>№</w:t>
            </w:r>
            <w:r>
              <w:rPr>
                <w:bCs/>
                <w:color w:val="000000"/>
                <w:szCs w:val="22"/>
              </w:rPr>
              <w:t>6/2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11C60" w:rsidRDefault="00B61FA9" w:rsidP="00AE28DA">
            <w:pPr>
              <w:jc w:val="center"/>
              <w:rPr>
                <w:sz w:val="20"/>
              </w:rPr>
            </w:pPr>
            <w:r w:rsidRPr="00F11C60">
              <w:rPr>
                <w:sz w:val="20"/>
              </w:rPr>
              <w:t xml:space="preserve">с. </w:t>
            </w:r>
            <w:proofErr w:type="spellStart"/>
            <w:r w:rsidRPr="00F11C60">
              <w:rPr>
                <w:sz w:val="20"/>
              </w:rPr>
              <w:t>Кукарино</w:t>
            </w:r>
            <w:proofErr w:type="spellEnd"/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11C60" w:rsidRDefault="00B61FA9" w:rsidP="00AE28DA">
            <w:pPr>
              <w:jc w:val="center"/>
              <w:rPr>
                <w:sz w:val="20"/>
              </w:rPr>
            </w:pPr>
            <w:proofErr w:type="spellStart"/>
            <w:r w:rsidRPr="00F11C60">
              <w:rPr>
                <w:sz w:val="20"/>
              </w:rPr>
              <w:t>Центробежн</w:t>
            </w:r>
            <w:proofErr w:type="spellEnd"/>
            <w:r w:rsidRPr="00F11C60">
              <w:rPr>
                <w:sz w:val="20"/>
              </w:rPr>
              <w:t>. насос ЭЦВ 6-10-140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11C60" w:rsidRDefault="00B61FA9" w:rsidP="00AE28DA">
            <w:pPr>
              <w:jc w:val="center"/>
              <w:rPr>
                <w:sz w:val="20"/>
              </w:rPr>
            </w:pPr>
            <w:r w:rsidRPr="00F11C60">
              <w:rPr>
                <w:sz w:val="20"/>
              </w:rPr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11C60" w:rsidRDefault="00B61FA9" w:rsidP="00AE28DA">
            <w:pPr>
              <w:jc w:val="center"/>
              <w:rPr>
                <w:sz w:val="20"/>
              </w:rPr>
            </w:pPr>
            <w:r w:rsidRPr="00F11C60">
              <w:rPr>
                <w:sz w:val="20"/>
              </w:rPr>
              <w:t>140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11C60" w:rsidRDefault="00B61FA9" w:rsidP="00AE28DA">
            <w:pPr>
              <w:jc w:val="center"/>
              <w:rPr>
                <w:sz w:val="20"/>
              </w:rPr>
            </w:pPr>
            <w:r w:rsidRPr="00F11C60">
              <w:rPr>
                <w:sz w:val="20"/>
              </w:rPr>
              <w:t>8</w:t>
            </w:r>
          </w:p>
        </w:tc>
      </w:tr>
      <w:tr w:rsidR="00B61FA9" w:rsidRPr="00147355" w:rsidTr="00B61FA9">
        <w:trPr>
          <w:trHeight w:val="624"/>
          <w:jc w:val="center"/>
        </w:trPr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44030" w:rsidRDefault="00B61FA9" w:rsidP="00AE28D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44030" w:rsidRDefault="00B61FA9" w:rsidP="00AE28DA">
            <w:pPr>
              <w:jc w:val="center"/>
              <w:rPr>
                <w:bCs/>
                <w:color w:val="000000"/>
              </w:rPr>
            </w:pPr>
            <w:r w:rsidRPr="00F44030">
              <w:rPr>
                <w:color w:val="000000"/>
                <w:sz w:val="20"/>
              </w:rPr>
              <w:t xml:space="preserve">А/скважина </w:t>
            </w:r>
            <w:r w:rsidRPr="00F44030">
              <w:rPr>
                <w:bCs/>
                <w:color w:val="000000"/>
                <w:szCs w:val="22"/>
              </w:rPr>
              <w:t>№</w:t>
            </w:r>
            <w:r>
              <w:rPr>
                <w:bCs/>
                <w:color w:val="000000"/>
                <w:szCs w:val="22"/>
              </w:rPr>
              <w:t>8/4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11C60" w:rsidRDefault="00B61FA9" w:rsidP="00AE28DA">
            <w:pPr>
              <w:jc w:val="center"/>
              <w:rPr>
                <w:sz w:val="20"/>
              </w:rPr>
            </w:pPr>
            <w:r w:rsidRPr="00F11C60">
              <w:rPr>
                <w:sz w:val="20"/>
              </w:rPr>
              <w:t xml:space="preserve">с. </w:t>
            </w:r>
            <w:proofErr w:type="spellStart"/>
            <w:r w:rsidRPr="00F11C60">
              <w:rPr>
                <w:sz w:val="20"/>
              </w:rPr>
              <w:t>Кукарино</w:t>
            </w:r>
            <w:proofErr w:type="spellEnd"/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11C60" w:rsidRDefault="00B61FA9" w:rsidP="00AE28DA">
            <w:pPr>
              <w:ind w:right="-108"/>
              <w:jc w:val="center"/>
              <w:rPr>
                <w:sz w:val="20"/>
              </w:rPr>
            </w:pPr>
            <w:proofErr w:type="spellStart"/>
            <w:r w:rsidRPr="00F11C60">
              <w:rPr>
                <w:sz w:val="20"/>
              </w:rPr>
              <w:t>Центробежн</w:t>
            </w:r>
            <w:proofErr w:type="spellEnd"/>
            <w:r w:rsidRPr="00F11C60">
              <w:rPr>
                <w:sz w:val="20"/>
              </w:rPr>
              <w:t>. насос ЭЦВ 6-10-80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11C60" w:rsidRDefault="00B61FA9" w:rsidP="00AE28DA">
            <w:pPr>
              <w:jc w:val="center"/>
              <w:rPr>
                <w:sz w:val="20"/>
              </w:rPr>
            </w:pPr>
            <w:r w:rsidRPr="00F11C60">
              <w:rPr>
                <w:sz w:val="20"/>
              </w:rPr>
              <w:t>6,3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11C60" w:rsidRDefault="00B61FA9" w:rsidP="00AE28DA">
            <w:pPr>
              <w:jc w:val="center"/>
              <w:rPr>
                <w:sz w:val="20"/>
              </w:rPr>
            </w:pPr>
            <w:r w:rsidRPr="00F11C60">
              <w:rPr>
                <w:sz w:val="20"/>
              </w:rPr>
              <w:t>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11C60" w:rsidRDefault="00B61FA9" w:rsidP="00AE28DA">
            <w:pPr>
              <w:pStyle w:val="Style3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1C60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B61FA9" w:rsidRPr="00147355" w:rsidTr="00B61FA9">
        <w:trPr>
          <w:trHeight w:val="113"/>
          <w:jc w:val="center"/>
        </w:trPr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44030" w:rsidRDefault="00B61FA9" w:rsidP="00AE28D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44030" w:rsidRDefault="00B61FA9" w:rsidP="00AE28DA">
            <w:pPr>
              <w:jc w:val="center"/>
              <w:rPr>
                <w:bCs/>
                <w:color w:val="000000"/>
              </w:rPr>
            </w:pPr>
            <w:r w:rsidRPr="00F44030">
              <w:rPr>
                <w:color w:val="000000"/>
                <w:sz w:val="20"/>
              </w:rPr>
              <w:t xml:space="preserve">А/скважина </w:t>
            </w:r>
            <w:r w:rsidRPr="00F44030">
              <w:rPr>
                <w:bCs/>
                <w:color w:val="000000"/>
                <w:szCs w:val="22"/>
              </w:rPr>
              <w:t>№</w:t>
            </w:r>
            <w:r>
              <w:rPr>
                <w:bCs/>
                <w:color w:val="000000"/>
                <w:szCs w:val="22"/>
              </w:rPr>
              <w:t>9/5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11C60" w:rsidRDefault="00B61FA9" w:rsidP="00AE28DA">
            <w:pPr>
              <w:jc w:val="center"/>
              <w:rPr>
                <w:sz w:val="20"/>
              </w:rPr>
            </w:pPr>
            <w:r w:rsidRPr="00F11C60">
              <w:rPr>
                <w:sz w:val="20"/>
              </w:rPr>
              <w:t xml:space="preserve">с. </w:t>
            </w:r>
            <w:proofErr w:type="spellStart"/>
            <w:r w:rsidRPr="00F11C60">
              <w:rPr>
                <w:sz w:val="20"/>
              </w:rPr>
              <w:t>Кукарино</w:t>
            </w:r>
            <w:proofErr w:type="spellEnd"/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11C60" w:rsidRDefault="00B61FA9" w:rsidP="00AE28DA">
            <w:pPr>
              <w:jc w:val="center"/>
              <w:rPr>
                <w:sz w:val="20"/>
              </w:rPr>
            </w:pPr>
            <w:proofErr w:type="spellStart"/>
            <w:r w:rsidRPr="00F11C60">
              <w:rPr>
                <w:sz w:val="20"/>
              </w:rPr>
              <w:t>Центробежн</w:t>
            </w:r>
            <w:proofErr w:type="spellEnd"/>
            <w:r w:rsidRPr="00F11C60">
              <w:rPr>
                <w:sz w:val="20"/>
              </w:rPr>
              <w:t>. насос ЭЦВ 6-6,3-85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11C60" w:rsidRDefault="00B61FA9" w:rsidP="00AE28DA">
            <w:pPr>
              <w:jc w:val="center"/>
              <w:rPr>
                <w:sz w:val="20"/>
              </w:rPr>
            </w:pPr>
            <w:r w:rsidRPr="00F11C60">
              <w:rPr>
                <w:sz w:val="20"/>
              </w:rPr>
              <w:t>6,3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11C60" w:rsidRDefault="00B61FA9" w:rsidP="00AE28DA">
            <w:pPr>
              <w:jc w:val="center"/>
              <w:rPr>
                <w:sz w:val="20"/>
              </w:rPr>
            </w:pPr>
            <w:r w:rsidRPr="00F11C60">
              <w:rPr>
                <w:sz w:val="20"/>
              </w:rPr>
              <w:t>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11C60" w:rsidRDefault="00B61FA9" w:rsidP="00AE28DA">
            <w:pPr>
              <w:pStyle w:val="Style3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1C60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B61FA9" w:rsidRPr="00147355" w:rsidTr="00B61FA9">
        <w:trPr>
          <w:trHeight w:val="113"/>
          <w:jc w:val="center"/>
        </w:trPr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44030" w:rsidRDefault="00B61FA9" w:rsidP="00AE28D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44030" w:rsidRDefault="00B61FA9" w:rsidP="00AE28DA">
            <w:pPr>
              <w:jc w:val="center"/>
              <w:rPr>
                <w:bCs/>
                <w:color w:val="000000"/>
              </w:rPr>
            </w:pPr>
            <w:r w:rsidRPr="00F44030">
              <w:rPr>
                <w:color w:val="000000"/>
                <w:sz w:val="20"/>
              </w:rPr>
              <w:t xml:space="preserve">А/скважина </w:t>
            </w:r>
            <w:r w:rsidRPr="00F44030">
              <w:rPr>
                <w:bCs/>
                <w:color w:val="000000"/>
                <w:szCs w:val="22"/>
              </w:rPr>
              <w:t>№</w:t>
            </w:r>
            <w:r>
              <w:rPr>
                <w:bCs/>
                <w:color w:val="000000"/>
                <w:szCs w:val="22"/>
              </w:rPr>
              <w:t>10/6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11C60" w:rsidRDefault="00B61FA9" w:rsidP="00AE28DA">
            <w:pPr>
              <w:jc w:val="center"/>
              <w:rPr>
                <w:sz w:val="20"/>
              </w:rPr>
            </w:pPr>
            <w:r w:rsidRPr="00F11C60">
              <w:rPr>
                <w:sz w:val="20"/>
              </w:rPr>
              <w:t xml:space="preserve">с. </w:t>
            </w:r>
            <w:proofErr w:type="spellStart"/>
            <w:r w:rsidRPr="00F11C60">
              <w:rPr>
                <w:sz w:val="20"/>
              </w:rPr>
              <w:t>Кукарино</w:t>
            </w:r>
            <w:proofErr w:type="spellEnd"/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11C60" w:rsidRDefault="00B61FA9" w:rsidP="00AE28DA">
            <w:pPr>
              <w:jc w:val="center"/>
              <w:rPr>
                <w:sz w:val="20"/>
              </w:rPr>
            </w:pPr>
            <w:proofErr w:type="spellStart"/>
            <w:r w:rsidRPr="00F11C60">
              <w:rPr>
                <w:sz w:val="20"/>
              </w:rPr>
              <w:t>Центробежн</w:t>
            </w:r>
            <w:proofErr w:type="spellEnd"/>
            <w:r w:rsidRPr="00F11C60">
              <w:rPr>
                <w:sz w:val="20"/>
              </w:rPr>
              <w:t>. насос ЭЦВ 6-6,5-85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11C60" w:rsidRDefault="00B61FA9" w:rsidP="00AE28DA">
            <w:pPr>
              <w:jc w:val="center"/>
              <w:rPr>
                <w:sz w:val="20"/>
              </w:rPr>
            </w:pPr>
            <w:r w:rsidRPr="00F11C60">
              <w:rPr>
                <w:sz w:val="20"/>
              </w:rPr>
              <w:t>6,3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11C60" w:rsidRDefault="00B61FA9" w:rsidP="00AE28DA">
            <w:pPr>
              <w:jc w:val="center"/>
              <w:rPr>
                <w:sz w:val="20"/>
              </w:rPr>
            </w:pPr>
            <w:r w:rsidRPr="00F11C60">
              <w:rPr>
                <w:sz w:val="20"/>
              </w:rPr>
              <w:t>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FA9" w:rsidRPr="00F11C60" w:rsidRDefault="00B61FA9" w:rsidP="00AE28DA">
            <w:pPr>
              <w:pStyle w:val="Style3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1C60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</w:tbl>
    <w:p w:rsidR="000A706E" w:rsidRDefault="000A706E" w:rsidP="00D45143">
      <w:pPr>
        <w:tabs>
          <w:tab w:val="left" w:pos="1080"/>
        </w:tabs>
        <w:jc w:val="center"/>
        <w:rPr>
          <w:noProof/>
        </w:rPr>
      </w:pPr>
    </w:p>
    <w:p w:rsidR="00B61FA9" w:rsidRDefault="006705FB" w:rsidP="00D45143">
      <w:pPr>
        <w:tabs>
          <w:tab w:val="left" w:pos="1080"/>
        </w:tabs>
        <w:jc w:val="center"/>
        <w:rPr>
          <w:noProof/>
        </w:rPr>
      </w:pPr>
      <w:r>
        <w:rPr>
          <w:b/>
          <w:noProof/>
          <w:color w:val="0000FF"/>
          <w:sz w:val="28"/>
          <w:szCs w:val="28"/>
        </w:rPr>
        <w:lastRenderedPageBreak/>
        <w:drawing>
          <wp:inline distT="0" distB="0" distL="0" distR="0">
            <wp:extent cx="5562600" cy="6214467"/>
            <wp:effectExtent l="19050" t="0" r="0" b="0"/>
            <wp:docPr id="2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6214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06E" w:rsidRDefault="000A706E" w:rsidP="00D45143">
      <w:pPr>
        <w:tabs>
          <w:tab w:val="left" w:pos="1080"/>
        </w:tabs>
        <w:jc w:val="center"/>
        <w:rPr>
          <w:bCs/>
        </w:rPr>
      </w:pPr>
    </w:p>
    <w:p w:rsidR="000A706E" w:rsidRPr="00A6207C" w:rsidRDefault="000A706E" w:rsidP="00D45143">
      <w:pPr>
        <w:tabs>
          <w:tab w:val="left" w:pos="1080"/>
        </w:tabs>
        <w:jc w:val="both"/>
        <w:rPr>
          <w:bCs/>
        </w:rPr>
      </w:pPr>
      <w:r>
        <w:rPr>
          <w:b/>
          <w:bCs/>
        </w:rPr>
        <w:t xml:space="preserve">Рисунок 2. </w:t>
      </w:r>
      <w:r w:rsidRPr="0035211E">
        <w:rPr>
          <w:b/>
          <w:bCs/>
        </w:rPr>
        <w:t xml:space="preserve">Схема водоснабжения </w:t>
      </w:r>
      <w:r w:rsidR="006705FB">
        <w:rPr>
          <w:b/>
          <w:bCs/>
        </w:rPr>
        <w:t>с</w:t>
      </w:r>
      <w:r w:rsidRPr="0035211E">
        <w:rPr>
          <w:b/>
          <w:bCs/>
        </w:rPr>
        <w:t xml:space="preserve">. </w:t>
      </w:r>
      <w:proofErr w:type="spellStart"/>
      <w:r w:rsidR="006705FB">
        <w:rPr>
          <w:b/>
          <w:bCs/>
        </w:rPr>
        <w:t>Кукарино</w:t>
      </w:r>
      <w:proofErr w:type="spellEnd"/>
      <w:r w:rsidRPr="0035211E">
        <w:rPr>
          <w:b/>
          <w:bCs/>
        </w:rPr>
        <w:t>.</w:t>
      </w:r>
    </w:p>
    <w:p w:rsidR="000A706E" w:rsidRDefault="000A706E" w:rsidP="00A6207C">
      <w:pPr>
        <w:tabs>
          <w:tab w:val="left" w:pos="1080"/>
        </w:tabs>
        <w:jc w:val="both"/>
        <w:rPr>
          <w:bCs/>
        </w:rPr>
      </w:pPr>
    </w:p>
    <w:p w:rsidR="006705FB" w:rsidRDefault="006705FB" w:rsidP="00A6207C">
      <w:pPr>
        <w:tabs>
          <w:tab w:val="left" w:pos="1080"/>
        </w:tabs>
        <w:jc w:val="both"/>
        <w:rPr>
          <w:bCs/>
        </w:rPr>
      </w:pPr>
    </w:p>
    <w:p w:rsidR="006705FB" w:rsidRDefault="006705FB" w:rsidP="00A6207C">
      <w:pPr>
        <w:tabs>
          <w:tab w:val="left" w:pos="1080"/>
        </w:tabs>
        <w:jc w:val="both"/>
        <w:rPr>
          <w:bCs/>
        </w:rPr>
      </w:pPr>
    </w:p>
    <w:p w:rsidR="006705FB" w:rsidRDefault="006705FB" w:rsidP="00A6207C">
      <w:pPr>
        <w:tabs>
          <w:tab w:val="left" w:pos="1080"/>
        </w:tabs>
        <w:jc w:val="both"/>
        <w:rPr>
          <w:bCs/>
        </w:rPr>
      </w:pPr>
    </w:p>
    <w:p w:rsidR="006705FB" w:rsidRDefault="006705FB" w:rsidP="00A6207C">
      <w:pPr>
        <w:tabs>
          <w:tab w:val="left" w:pos="1080"/>
        </w:tabs>
        <w:jc w:val="both"/>
        <w:rPr>
          <w:bCs/>
        </w:rPr>
      </w:pPr>
    </w:p>
    <w:p w:rsidR="006705FB" w:rsidRDefault="006705FB" w:rsidP="00A6207C">
      <w:pPr>
        <w:tabs>
          <w:tab w:val="left" w:pos="1080"/>
        </w:tabs>
        <w:jc w:val="both"/>
        <w:rPr>
          <w:bCs/>
        </w:rPr>
      </w:pPr>
    </w:p>
    <w:p w:rsidR="006705FB" w:rsidRDefault="006705FB" w:rsidP="00A6207C">
      <w:pPr>
        <w:tabs>
          <w:tab w:val="left" w:pos="1080"/>
        </w:tabs>
        <w:jc w:val="both"/>
        <w:rPr>
          <w:bCs/>
        </w:rPr>
      </w:pPr>
    </w:p>
    <w:p w:rsidR="006705FB" w:rsidRPr="00A6207C" w:rsidRDefault="006705FB" w:rsidP="00A6207C">
      <w:pPr>
        <w:tabs>
          <w:tab w:val="left" w:pos="1080"/>
        </w:tabs>
        <w:jc w:val="both"/>
        <w:rPr>
          <w:bCs/>
        </w:rPr>
      </w:pPr>
    </w:p>
    <w:p w:rsidR="000A706E" w:rsidRPr="00A6207C" w:rsidRDefault="000A706E" w:rsidP="007E4AE8">
      <w:pPr>
        <w:pStyle w:val="-3"/>
        <w:numPr>
          <w:ilvl w:val="2"/>
          <w:numId w:val="6"/>
        </w:numPr>
      </w:pPr>
      <w:bookmarkStart w:id="22" w:name="_Toc381702310"/>
      <w:bookmarkStart w:id="23" w:name="_Toc389125718"/>
      <w:bookmarkStart w:id="24" w:name="_Toc464214425"/>
      <w:r w:rsidRPr="007B4212">
        <w:lastRenderedPageBreak/>
        <w:t xml:space="preserve">Технологическая зона локального водоснабжения </w:t>
      </w:r>
      <w:r>
        <w:t xml:space="preserve">д. </w:t>
      </w:r>
      <w:bookmarkEnd w:id="22"/>
      <w:bookmarkEnd w:id="23"/>
      <w:proofErr w:type="spellStart"/>
      <w:r w:rsidR="006705FB">
        <w:t>Сабиново</w:t>
      </w:r>
      <w:bookmarkEnd w:id="24"/>
      <w:proofErr w:type="spellEnd"/>
    </w:p>
    <w:p w:rsidR="000A706E" w:rsidRPr="00A6207C" w:rsidRDefault="000A706E" w:rsidP="00A6207C">
      <w:pPr>
        <w:keepNext/>
        <w:tabs>
          <w:tab w:val="left" w:pos="1080"/>
        </w:tabs>
        <w:jc w:val="both"/>
        <w:rPr>
          <w:bCs/>
        </w:rPr>
      </w:pPr>
    </w:p>
    <w:p w:rsidR="000A706E" w:rsidRDefault="000A706E" w:rsidP="001428B9">
      <w:pPr>
        <w:tabs>
          <w:tab w:val="left" w:pos="1080"/>
        </w:tabs>
        <w:jc w:val="both"/>
        <w:rPr>
          <w:bCs/>
        </w:rPr>
      </w:pPr>
      <w:r>
        <w:rPr>
          <w:bCs/>
        </w:rPr>
        <w:t>Характе</w:t>
      </w:r>
      <w:r w:rsidR="006705FB">
        <w:rPr>
          <w:bCs/>
        </w:rPr>
        <w:t>ристика водозаборных у</w:t>
      </w:r>
      <w:r>
        <w:rPr>
          <w:bCs/>
        </w:rPr>
        <w:t>з</w:t>
      </w:r>
      <w:r w:rsidR="006705FB">
        <w:rPr>
          <w:bCs/>
        </w:rPr>
        <w:t>л</w:t>
      </w:r>
      <w:r>
        <w:rPr>
          <w:bCs/>
        </w:rPr>
        <w:t xml:space="preserve">ов д. </w:t>
      </w:r>
      <w:proofErr w:type="spellStart"/>
      <w:r w:rsidR="006705FB">
        <w:rPr>
          <w:bCs/>
        </w:rPr>
        <w:t>Сабиново</w:t>
      </w:r>
      <w:proofErr w:type="spellEnd"/>
      <w:r>
        <w:rPr>
          <w:bCs/>
        </w:rPr>
        <w:t xml:space="preserve"> приведена в таблице ниже:</w:t>
      </w:r>
    </w:p>
    <w:p w:rsidR="000A706E" w:rsidRPr="00873398" w:rsidRDefault="000A706E" w:rsidP="006705FB">
      <w:pPr>
        <w:spacing w:line="360" w:lineRule="auto"/>
        <w:jc w:val="right"/>
        <w:outlineLvl w:val="0"/>
        <w:rPr>
          <w:b/>
        </w:rPr>
      </w:pPr>
      <w:bookmarkStart w:id="25" w:name="_Toc451165846"/>
      <w:bookmarkStart w:id="26" w:name="_Toc451168085"/>
      <w:bookmarkStart w:id="27" w:name="_Toc451176584"/>
      <w:bookmarkStart w:id="28" w:name="_Toc452993623"/>
      <w:bookmarkStart w:id="29" w:name="_Toc464214426"/>
      <w:r>
        <w:rPr>
          <w:b/>
        </w:rPr>
        <w:t xml:space="preserve">Таблица </w:t>
      </w:r>
      <w:r w:rsidR="006705FB">
        <w:rPr>
          <w:b/>
        </w:rPr>
        <w:t>10</w:t>
      </w:r>
      <w:r>
        <w:rPr>
          <w:b/>
        </w:rPr>
        <w:t>.</w:t>
      </w:r>
      <w:bookmarkEnd w:id="25"/>
      <w:bookmarkEnd w:id="26"/>
      <w:bookmarkEnd w:id="27"/>
      <w:bookmarkEnd w:id="28"/>
      <w:bookmarkEnd w:id="29"/>
      <w:r>
        <w:rPr>
          <w:b/>
        </w:rPr>
        <w:t xml:space="preserve"> </w:t>
      </w:r>
    </w:p>
    <w:tbl>
      <w:tblPr>
        <w:tblW w:w="5007" w:type="pct"/>
        <w:tblInd w:w="94" w:type="dxa"/>
        <w:tblLayout w:type="fixed"/>
        <w:tblLook w:val="0000"/>
      </w:tblPr>
      <w:tblGrid>
        <w:gridCol w:w="732"/>
        <w:gridCol w:w="1775"/>
        <w:gridCol w:w="2162"/>
        <w:gridCol w:w="1378"/>
        <w:gridCol w:w="1378"/>
        <w:gridCol w:w="1551"/>
        <w:gridCol w:w="1175"/>
      </w:tblGrid>
      <w:tr w:rsidR="006705FB" w:rsidRPr="00F44030" w:rsidTr="006705FB">
        <w:trPr>
          <w:trHeight w:val="227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705FB" w:rsidRPr="006705FB" w:rsidRDefault="000A706E" w:rsidP="00AE28DA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lightGray"/>
              </w:rPr>
            </w:pPr>
            <w:r w:rsidRPr="007B4212">
              <w:rPr>
                <w:bCs/>
              </w:rPr>
              <w:t xml:space="preserve"> </w:t>
            </w:r>
            <w:r w:rsidR="006705FB" w:rsidRPr="006705FB">
              <w:rPr>
                <w:b/>
                <w:bCs/>
                <w:color w:val="000000"/>
                <w:sz w:val="16"/>
                <w:szCs w:val="16"/>
                <w:highlight w:val="lightGray"/>
              </w:rPr>
              <w:t>№п/п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05FB" w:rsidRPr="006705FB" w:rsidRDefault="006705FB" w:rsidP="00AE28DA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lightGray"/>
              </w:rPr>
            </w:pPr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</w:rPr>
              <w:t xml:space="preserve">Номер водозабора 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05FB" w:rsidRPr="006705FB" w:rsidRDefault="006705FB" w:rsidP="00AE28DA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lightGray"/>
              </w:rPr>
            </w:pPr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</w:rPr>
              <w:t>Место нахождения объекта водоснабжения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05FB" w:rsidRPr="006705FB" w:rsidRDefault="006705FB" w:rsidP="00AE28DA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lightGray"/>
              </w:rPr>
            </w:pPr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</w:rPr>
              <w:t>Год бурения по паспорту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05FB" w:rsidRPr="006705FB" w:rsidRDefault="006705FB" w:rsidP="00AE28DA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lightGray"/>
              </w:rPr>
            </w:pPr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</w:rPr>
              <w:t>Глубина скважины, м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05FB" w:rsidRPr="006705FB" w:rsidRDefault="006705FB" w:rsidP="00AE28DA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lightGray"/>
              </w:rPr>
            </w:pPr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</w:rPr>
              <w:t>Эксплуатируемый водоносный горизонт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05FB" w:rsidRPr="006705FB" w:rsidRDefault="006705FB" w:rsidP="00AE28DA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lightGray"/>
              </w:rPr>
            </w:pPr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</w:rPr>
              <w:t xml:space="preserve">Производите </w:t>
            </w:r>
            <w:proofErr w:type="spellStart"/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</w:rPr>
              <w:t>льность</w:t>
            </w:r>
            <w:proofErr w:type="spellEnd"/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</w:rPr>
              <w:t>,</w:t>
            </w:r>
          </w:p>
          <w:p w:rsidR="006705FB" w:rsidRPr="00F44030" w:rsidRDefault="006705FB" w:rsidP="00AE2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</w:rPr>
              <w:t>м</w:t>
            </w:r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  <w:vertAlign w:val="superscript"/>
              </w:rPr>
              <w:t>з</w:t>
            </w:r>
            <w:proofErr w:type="spellEnd"/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</w:rPr>
              <w:t>/ч</w:t>
            </w:r>
          </w:p>
        </w:tc>
      </w:tr>
      <w:tr w:rsidR="006705FB" w:rsidRPr="00F44030" w:rsidTr="006705FB">
        <w:trPr>
          <w:trHeight w:val="22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05FB" w:rsidRPr="00F44030" w:rsidRDefault="006705FB" w:rsidP="00AE28D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03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05FB" w:rsidRPr="00F44030" w:rsidRDefault="006705FB" w:rsidP="00AE28D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03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05FB" w:rsidRPr="00F44030" w:rsidRDefault="006705FB" w:rsidP="00AE28D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03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FB" w:rsidRPr="00F44030" w:rsidRDefault="006705FB" w:rsidP="00AE28D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03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05FB" w:rsidRPr="00F44030" w:rsidRDefault="006705FB" w:rsidP="00AE28D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03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05FB" w:rsidRPr="00F44030" w:rsidRDefault="006705FB" w:rsidP="00AE28D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03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05FB" w:rsidRPr="00F44030" w:rsidRDefault="006705FB" w:rsidP="00AE28D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03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</w:t>
            </w:r>
          </w:p>
        </w:tc>
      </w:tr>
      <w:tr w:rsidR="006705FB" w:rsidRPr="00F44030" w:rsidTr="006705FB">
        <w:trPr>
          <w:trHeight w:val="227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5FB" w:rsidRPr="00F44030" w:rsidRDefault="006705FB" w:rsidP="00AE28D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44030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5FB" w:rsidRPr="00F44030" w:rsidRDefault="006705FB" w:rsidP="00AE28DA">
            <w:pPr>
              <w:jc w:val="center"/>
              <w:rPr>
                <w:bCs/>
                <w:color w:val="000000"/>
              </w:rPr>
            </w:pPr>
            <w:r w:rsidRPr="00F44030">
              <w:rPr>
                <w:color w:val="000000"/>
                <w:sz w:val="20"/>
              </w:rPr>
              <w:t xml:space="preserve">А/скважина </w:t>
            </w:r>
            <w:r w:rsidRPr="00F44030">
              <w:rPr>
                <w:bCs/>
                <w:color w:val="000000"/>
                <w:szCs w:val="22"/>
              </w:rPr>
              <w:t>№</w:t>
            </w:r>
            <w:r>
              <w:rPr>
                <w:bCs/>
                <w:color w:val="000000"/>
                <w:szCs w:val="22"/>
              </w:rPr>
              <w:t>4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FB" w:rsidRPr="00F44030" w:rsidRDefault="006705FB" w:rsidP="00AE28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</w:t>
            </w:r>
            <w:r w:rsidRPr="00F44030"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Сабинов</w:t>
            </w:r>
            <w:r w:rsidRPr="00F44030">
              <w:rPr>
                <w:color w:val="000000"/>
                <w:sz w:val="20"/>
              </w:rPr>
              <w:t>о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FB" w:rsidRPr="00EB2C19" w:rsidRDefault="006705FB" w:rsidP="00AE28DA">
            <w:pPr>
              <w:spacing w:after="200" w:line="276" w:lineRule="auto"/>
              <w:jc w:val="center"/>
              <w:rPr>
                <w:bCs/>
                <w:sz w:val="20"/>
              </w:rPr>
            </w:pPr>
            <w:r w:rsidRPr="00EB2C19">
              <w:rPr>
                <w:bCs/>
                <w:sz w:val="20"/>
              </w:rPr>
              <w:t>1980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5FB" w:rsidRPr="00F44030" w:rsidRDefault="006705FB" w:rsidP="00AE28DA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130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6705FB" w:rsidRPr="00C94989" w:rsidRDefault="006705FB" w:rsidP="00AE28DA">
            <w:pPr>
              <w:rPr>
                <w:bCs/>
                <w:sz w:val="20"/>
              </w:rPr>
            </w:pPr>
            <w:proofErr w:type="spellStart"/>
            <w:proofErr w:type="gramStart"/>
            <w:r w:rsidRPr="00C94989">
              <w:rPr>
                <w:bCs/>
                <w:sz w:val="20"/>
              </w:rPr>
              <w:t>Нижнетриасо-вый</w:t>
            </w:r>
            <w:proofErr w:type="spellEnd"/>
            <w:proofErr w:type="gramEnd"/>
            <w:r w:rsidRPr="00C94989">
              <w:rPr>
                <w:bCs/>
                <w:sz w:val="20"/>
              </w:rPr>
              <w:t xml:space="preserve"> </w:t>
            </w:r>
            <w:proofErr w:type="spellStart"/>
            <w:r w:rsidRPr="00C94989">
              <w:rPr>
                <w:bCs/>
                <w:sz w:val="20"/>
              </w:rPr>
              <w:t>водонос-ный</w:t>
            </w:r>
            <w:proofErr w:type="spellEnd"/>
            <w:r w:rsidRPr="00C94989">
              <w:rPr>
                <w:bCs/>
                <w:sz w:val="20"/>
              </w:rPr>
              <w:t xml:space="preserve"> комплекс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5FB" w:rsidRPr="00AD78F5" w:rsidRDefault="006705FB" w:rsidP="00AE28DA">
            <w:pPr>
              <w:jc w:val="center"/>
              <w:rPr>
                <w:bCs/>
                <w:sz w:val="20"/>
              </w:rPr>
            </w:pPr>
            <w:r w:rsidRPr="00AD78F5">
              <w:rPr>
                <w:bCs/>
                <w:sz w:val="20"/>
              </w:rPr>
              <w:t>6</w:t>
            </w:r>
          </w:p>
        </w:tc>
      </w:tr>
      <w:tr w:rsidR="006705FB" w:rsidRPr="00F44030" w:rsidTr="006705FB">
        <w:trPr>
          <w:trHeight w:val="22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05FB" w:rsidRPr="00F44030" w:rsidRDefault="006705FB" w:rsidP="00AE28D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44030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5FB" w:rsidRPr="00F44030" w:rsidRDefault="006705FB" w:rsidP="00AE28DA">
            <w:pPr>
              <w:jc w:val="center"/>
              <w:rPr>
                <w:color w:val="000000"/>
                <w:sz w:val="20"/>
              </w:rPr>
            </w:pPr>
            <w:r w:rsidRPr="00F44030">
              <w:rPr>
                <w:color w:val="000000"/>
                <w:sz w:val="20"/>
              </w:rPr>
              <w:t>А/скважина №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705FB" w:rsidRPr="00F44030" w:rsidRDefault="006705FB" w:rsidP="00AE28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</w:t>
            </w:r>
            <w:r w:rsidRPr="00F44030"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Сабинов</w:t>
            </w:r>
            <w:r w:rsidRPr="00F44030">
              <w:rPr>
                <w:color w:val="000000"/>
                <w:sz w:val="20"/>
              </w:rPr>
              <w:t>о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FB" w:rsidRPr="00EB2C19" w:rsidRDefault="006705FB" w:rsidP="00AE28DA">
            <w:pPr>
              <w:spacing w:after="200" w:line="276" w:lineRule="auto"/>
              <w:jc w:val="center"/>
              <w:rPr>
                <w:bCs/>
                <w:sz w:val="20"/>
              </w:rPr>
            </w:pPr>
            <w:r w:rsidRPr="00EB2C19">
              <w:rPr>
                <w:bCs/>
                <w:sz w:val="20"/>
              </w:rPr>
              <w:t>1982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05FB" w:rsidRPr="00F44030" w:rsidRDefault="006705FB" w:rsidP="00AE28DA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130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05FB" w:rsidRPr="00C94989" w:rsidRDefault="006705FB" w:rsidP="00AE28DA">
            <w:pPr>
              <w:rPr>
                <w:bCs/>
                <w:sz w:val="20"/>
              </w:rPr>
            </w:pPr>
            <w:proofErr w:type="spellStart"/>
            <w:proofErr w:type="gramStart"/>
            <w:r w:rsidRPr="00C94989">
              <w:rPr>
                <w:bCs/>
                <w:sz w:val="20"/>
              </w:rPr>
              <w:t>Нижнетриасо-вый</w:t>
            </w:r>
            <w:proofErr w:type="spellEnd"/>
            <w:proofErr w:type="gramEnd"/>
            <w:r w:rsidRPr="00C94989">
              <w:rPr>
                <w:bCs/>
                <w:sz w:val="20"/>
              </w:rPr>
              <w:t xml:space="preserve"> </w:t>
            </w:r>
            <w:proofErr w:type="spellStart"/>
            <w:r w:rsidRPr="00C94989">
              <w:rPr>
                <w:bCs/>
                <w:sz w:val="20"/>
              </w:rPr>
              <w:t>водонос-ный</w:t>
            </w:r>
            <w:proofErr w:type="spellEnd"/>
            <w:r w:rsidRPr="00C94989">
              <w:rPr>
                <w:bCs/>
                <w:sz w:val="20"/>
              </w:rPr>
              <w:t xml:space="preserve"> комплекс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05FB" w:rsidRPr="00AD78F5" w:rsidRDefault="006705FB" w:rsidP="00AE28DA">
            <w:pPr>
              <w:jc w:val="center"/>
              <w:rPr>
                <w:bCs/>
                <w:sz w:val="20"/>
              </w:rPr>
            </w:pPr>
            <w:r w:rsidRPr="00AD78F5">
              <w:rPr>
                <w:bCs/>
                <w:sz w:val="20"/>
              </w:rPr>
              <w:t>6</w:t>
            </w:r>
          </w:p>
        </w:tc>
      </w:tr>
    </w:tbl>
    <w:p w:rsidR="000A706E" w:rsidRDefault="000A706E" w:rsidP="001428B9">
      <w:pPr>
        <w:keepNext/>
        <w:tabs>
          <w:tab w:val="left" w:pos="1080"/>
        </w:tabs>
        <w:jc w:val="both"/>
        <w:rPr>
          <w:bCs/>
        </w:rPr>
      </w:pPr>
    </w:p>
    <w:p w:rsidR="006705FB" w:rsidRDefault="006705FB" w:rsidP="006705FB">
      <w:pPr>
        <w:tabs>
          <w:tab w:val="left" w:pos="1080"/>
        </w:tabs>
        <w:spacing w:line="360" w:lineRule="auto"/>
        <w:jc w:val="center"/>
        <w:rPr>
          <w:bCs/>
        </w:rPr>
      </w:pPr>
      <w:r>
        <w:rPr>
          <w:bCs/>
        </w:rPr>
        <w:t xml:space="preserve">Характеристика оборудования водозаборных узлов д. </w:t>
      </w:r>
      <w:proofErr w:type="spellStart"/>
      <w:r>
        <w:rPr>
          <w:bCs/>
        </w:rPr>
        <w:t>Сабиново</w:t>
      </w:r>
      <w:proofErr w:type="spellEnd"/>
      <w:r>
        <w:rPr>
          <w:bCs/>
        </w:rPr>
        <w:t xml:space="preserve"> приведена в таблице ниже:</w:t>
      </w:r>
    </w:p>
    <w:p w:rsidR="006705FB" w:rsidRPr="00873398" w:rsidRDefault="006705FB" w:rsidP="006705FB">
      <w:pPr>
        <w:spacing w:line="360" w:lineRule="auto"/>
        <w:jc w:val="right"/>
        <w:outlineLvl w:val="0"/>
        <w:rPr>
          <w:b/>
        </w:rPr>
      </w:pPr>
      <w:bookmarkStart w:id="30" w:name="_Toc464214427"/>
      <w:r>
        <w:rPr>
          <w:b/>
        </w:rPr>
        <w:t>Таблица 11.</w:t>
      </w:r>
      <w:bookmarkEnd w:id="30"/>
      <w:r>
        <w:rPr>
          <w:b/>
        </w:rPr>
        <w:t xml:space="preserve"> </w:t>
      </w:r>
    </w:p>
    <w:tbl>
      <w:tblPr>
        <w:tblW w:w="5007" w:type="pct"/>
        <w:tblInd w:w="94" w:type="dxa"/>
        <w:tblLayout w:type="fixed"/>
        <w:tblLook w:val="0000"/>
      </w:tblPr>
      <w:tblGrid>
        <w:gridCol w:w="732"/>
        <w:gridCol w:w="1775"/>
        <w:gridCol w:w="2162"/>
        <w:gridCol w:w="1378"/>
        <w:gridCol w:w="1378"/>
        <w:gridCol w:w="1551"/>
        <w:gridCol w:w="1175"/>
      </w:tblGrid>
      <w:tr w:rsidR="006705FB" w:rsidRPr="00F44030" w:rsidTr="006705FB">
        <w:trPr>
          <w:trHeight w:val="227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705FB" w:rsidRPr="006705FB" w:rsidRDefault="006705FB" w:rsidP="00AE28DA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lightGray"/>
              </w:rPr>
            </w:pPr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</w:rPr>
              <w:t>№п/п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05FB" w:rsidRPr="006705FB" w:rsidRDefault="006705FB" w:rsidP="00AE28DA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lightGray"/>
              </w:rPr>
            </w:pPr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</w:rPr>
              <w:t xml:space="preserve">Номер водозабора 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05FB" w:rsidRPr="006705FB" w:rsidRDefault="006705FB" w:rsidP="00AE28DA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lightGray"/>
              </w:rPr>
            </w:pPr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</w:rPr>
              <w:t>Место нахождения объекта водоснабжения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05FB" w:rsidRPr="006705FB" w:rsidRDefault="006705FB" w:rsidP="00AE28DA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lightGray"/>
              </w:rPr>
            </w:pPr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</w:rPr>
              <w:t>Год бурения по паспорту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05FB" w:rsidRPr="006705FB" w:rsidRDefault="006705FB" w:rsidP="00AE28DA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lightGray"/>
              </w:rPr>
            </w:pPr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</w:rPr>
              <w:t>Глубина скважины, м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05FB" w:rsidRPr="006705FB" w:rsidRDefault="006705FB" w:rsidP="00AE28DA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lightGray"/>
              </w:rPr>
            </w:pPr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</w:rPr>
              <w:t>Эксплуатируемый водоносный горизонт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05FB" w:rsidRPr="006705FB" w:rsidRDefault="006705FB" w:rsidP="00AE28DA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lightGray"/>
              </w:rPr>
            </w:pPr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</w:rPr>
              <w:t xml:space="preserve">Производите </w:t>
            </w:r>
            <w:proofErr w:type="spellStart"/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</w:rPr>
              <w:t>льность</w:t>
            </w:r>
            <w:proofErr w:type="spellEnd"/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</w:rPr>
              <w:t>,</w:t>
            </w:r>
          </w:p>
          <w:p w:rsidR="006705FB" w:rsidRPr="00F44030" w:rsidRDefault="006705FB" w:rsidP="00AE2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</w:rPr>
              <w:t>м</w:t>
            </w:r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  <w:vertAlign w:val="superscript"/>
              </w:rPr>
              <w:t>з</w:t>
            </w:r>
            <w:proofErr w:type="spellEnd"/>
            <w:r w:rsidRPr="006705FB">
              <w:rPr>
                <w:b/>
                <w:bCs/>
                <w:color w:val="000000"/>
                <w:sz w:val="16"/>
                <w:szCs w:val="16"/>
                <w:highlight w:val="lightGray"/>
              </w:rPr>
              <w:t>/ч</w:t>
            </w:r>
          </w:p>
        </w:tc>
      </w:tr>
      <w:tr w:rsidR="006705FB" w:rsidRPr="00F44030" w:rsidTr="006705FB">
        <w:trPr>
          <w:trHeight w:val="22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05FB" w:rsidRPr="00F44030" w:rsidRDefault="006705FB" w:rsidP="00AE28D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03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05FB" w:rsidRPr="00F44030" w:rsidRDefault="006705FB" w:rsidP="00AE28D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03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05FB" w:rsidRPr="00F44030" w:rsidRDefault="006705FB" w:rsidP="00AE28D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03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FB" w:rsidRPr="00F44030" w:rsidRDefault="006705FB" w:rsidP="00AE28D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03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05FB" w:rsidRPr="00F44030" w:rsidRDefault="006705FB" w:rsidP="00AE28D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03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05FB" w:rsidRPr="00F44030" w:rsidRDefault="006705FB" w:rsidP="00AE28D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03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05FB" w:rsidRPr="00F44030" w:rsidRDefault="006705FB" w:rsidP="00AE28D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F4403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</w:t>
            </w:r>
          </w:p>
        </w:tc>
      </w:tr>
      <w:tr w:rsidR="006705FB" w:rsidRPr="00F44030" w:rsidTr="006705FB">
        <w:trPr>
          <w:trHeight w:val="227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5FB" w:rsidRPr="00F44030" w:rsidRDefault="006705FB" w:rsidP="00AE28D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44030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5FB" w:rsidRPr="00F44030" w:rsidRDefault="006705FB" w:rsidP="00AE28DA">
            <w:pPr>
              <w:jc w:val="center"/>
              <w:rPr>
                <w:bCs/>
                <w:color w:val="000000"/>
              </w:rPr>
            </w:pPr>
            <w:r w:rsidRPr="00F44030">
              <w:rPr>
                <w:color w:val="000000"/>
                <w:sz w:val="20"/>
              </w:rPr>
              <w:t xml:space="preserve">А/скважина </w:t>
            </w:r>
            <w:r w:rsidRPr="00F44030">
              <w:rPr>
                <w:bCs/>
                <w:color w:val="000000"/>
                <w:szCs w:val="22"/>
              </w:rPr>
              <w:t>№</w:t>
            </w:r>
            <w:r>
              <w:rPr>
                <w:bCs/>
                <w:color w:val="000000"/>
                <w:szCs w:val="22"/>
              </w:rPr>
              <w:t>4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FB" w:rsidRPr="00F44030" w:rsidRDefault="006705FB" w:rsidP="00AE28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</w:t>
            </w:r>
            <w:r w:rsidRPr="00F44030"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Сабинов</w:t>
            </w:r>
            <w:r w:rsidRPr="00F44030">
              <w:rPr>
                <w:color w:val="000000"/>
                <w:sz w:val="20"/>
              </w:rPr>
              <w:t>о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FB" w:rsidRPr="00EB2C19" w:rsidRDefault="006705FB" w:rsidP="00AE28DA">
            <w:pPr>
              <w:spacing w:after="200" w:line="276" w:lineRule="auto"/>
              <w:jc w:val="center"/>
              <w:rPr>
                <w:bCs/>
                <w:sz w:val="20"/>
              </w:rPr>
            </w:pPr>
            <w:r w:rsidRPr="00EB2C19">
              <w:rPr>
                <w:bCs/>
                <w:sz w:val="20"/>
              </w:rPr>
              <w:t>1980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5FB" w:rsidRPr="00F44030" w:rsidRDefault="006705FB" w:rsidP="00AE28DA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130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6705FB" w:rsidRPr="00C94989" w:rsidRDefault="006705FB" w:rsidP="00AE28DA">
            <w:pPr>
              <w:rPr>
                <w:bCs/>
                <w:sz w:val="20"/>
              </w:rPr>
            </w:pPr>
            <w:proofErr w:type="spellStart"/>
            <w:proofErr w:type="gramStart"/>
            <w:r w:rsidRPr="00C94989">
              <w:rPr>
                <w:bCs/>
                <w:sz w:val="20"/>
              </w:rPr>
              <w:t>Нижнетриасо-вый</w:t>
            </w:r>
            <w:proofErr w:type="spellEnd"/>
            <w:proofErr w:type="gramEnd"/>
            <w:r w:rsidRPr="00C94989">
              <w:rPr>
                <w:bCs/>
                <w:sz w:val="20"/>
              </w:rPr>
              <w:t xml:space="preserve"> </w:t>
            </w:r>
            <w:proofErr w:type="spellStart"/>
            <w:r w:rsidRPr="00C94989">
              <w:rPr>
                <w:bCs/>
                <w:sz w:val="20"/>
              </w:rPr>
              <w:t>водонос-ный</w:t>
            </w:r>
            <w:proofErr w:type="spellEnd"/>
            <w:r w:rsidRPr="00C94989">
              <w:rPr>
                <w:bCs/>
                <w:sz w:val="20"/>
              </w:rPr>
              <w:t xml:space="preserve"> комплекс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5FB" w:rsidRPr="00AD78F5" w:rsidRDefault="006705FB" w:rsidP="00AE28DA">
            <w:pPr>
              <w:jc w:val="center"/>
              <w:rPr>
                <w:bCs/>
                <w:sz w:val="20"/>
              </w:rPr>
            </w:pPr>
            <w:r w:rsidRPr="00AD78F5">
              <w:rPr>
                <w:bCs/>
                <w:sz w:val="20"/>
              </w:rPr>
              <w:t>6</w:t>
            </w:r>
          </w:p>
        </w:tc>
      </w:tr>
      <w:tr w:rsidR="006705FB" w:rsidRPr="00F44030" w:rsidTr="006705FB">
        <w:trPr>
          <w:trHeight w:val="227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05FB" w:rsidRPr="00F44030" w:rsidRDefault="006705FB" w:rsidP="00AE28D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44030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5FB" w:rsidRPr="00F44030" w:rsidRDefault="006705FB" w:rsidP="00AE28DA">
            <w:pPr>
              <w:jc w:val="center"/>
              <w:rPr>
                <w:color w:val="000000"/>
                <w:sz w:val="20"/>
              </w:rPr>
            </w:pPr>
            <w:r w:rsidRPr="00F44030">
              <w:rPr>
                <w:color w:val="000000"/>
                <w:sz w:val="20"/>
              </w:rPr>
              <w:t>А/скважина №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705FB" w:rsidRPr="00F44030" w:rsidRDefault="006705FB" w:rsidP="00AE28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</w:t>
            </w:r>
            <w:r w:rsidRPr="00F44030"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Сабинов</w:t>
            </w:r>
            <w:r w:rsidRPr="00F44030">
              <w:rPr>
                <w:color w:val="000000"/>
                <w:sz w:val="20"/>
              </w:rPr>
              <w:t>о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FB" w:rsidRPr="00EB2C19" w:rsidRDefault="006705FB" w:rsidP="00AE28DA">
            <w:pPr>
              <w:spacing w:after="200" w:line="276" w:lineRule="auto"/>
              <w:jc w:val="center"/>
              <w:rPr>
                <w:bCs/>
                <w:sz w:val="20"/>
              </w:rPr>
            </w:pPr>
            <w:r w:rsidRPr="00EB2C19">
              <w:rPr>
                <w:bCs/>
                <w:sz w:val="20"/>
              </w:rPr>
              <w:t>1982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05FB" w:rsidRPr="00F44030" w:rsidRDefault="006705FB" w:rsidP="00AE28DA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130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705FB" w:rsidRPr="00C94989" w:rsidRDefault="006705FB" w:rsidP="00AE28DA">
            <w:pPr>
              <w:rPr>
                <w:bCs/>
                <w:sz w:val="20"/>
              </w:rPr>
            </w:pPr>
            <w:proofErr w:type="spellStart"/>
            <w:proofErr w:type="gramStart"/>
            <w:r w:rsidRPr="00C94989">
              <w:rPr>
                <w:bCs/>
                <w:sz w:val="20"/>
              </w:rPr>
              <w:t>Нижнетриасо-вый</w:t>
            </w:r>
            <w:proofErr w:type="spellEnd"/>
            <w:proofErr w:type="gramEnd"/>
            <w:r w:rsidRPr="00C94989">
              <w:rPr>
                <w:bCs/>
                <w:sz w:val="20"/>
              </w:rPr>
              <w:t xml:space="preserve"> </w:t>
            </w:r>
            <w:proofErr w:type="spellStart"/>
            <w:r w:rsidRPr="00C94989">
              <w:rPr>
                <w:bCs/>
                <w:sz w:val="20"/>
              </w:rPr>
              <w:t>водонос-ный</w:t>
            </w:r>
            <w:proofErr w:type="spellEnd"/>
            <w:r w:rsidRPr="00C94989">
              <w:rPr>
                <w:bCs/>
                <w:sz w:val="20"/>
              </w:rPr>
              <w:t xml:space="preserve"> комплекс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05FB" w:rsidRPr="00AD78F5" w:rsidRDefault="006705FB" w:rsidP="00AE28DA">
            <w:pPr>
              <w:jc w:val="center"/>
              <w:rPr>
                <w:bCs/>
                <w:sz w:val="20"/>
              </w:rPr>
            </w:pPr>
            <w:r w:rsidRPr="00AD78F5">
              <w:rPr>
                <w:bCs/>
                <w:sz w:val="20"/>
              </w:rPr>
              <w:t>6</w:t>
            </w:r>
          </w:p>
        </w:tc>
      </w:tr>
    </w:tbl>
    <w:p w:rsidR="000A706E" w:rsidRPr="007B4212" w:rsidRDefault="000A706E" w:rsidP="001428B9">
      <w:pPr>
        <w:keepNext/>
        <w:tabs>
          <w:tab w:val="left" w:pos="1080"/>
        </w:tabs>
        <w:jc w:val="center"/>
        <w:rPr>
          <w:b/>
          <w:bCs/>
        </w:rPr>
      </w:pPr>
    </w:p>
    <w:p w:rsidR="000A706E" w:rsidRDefault="006705FB" w:rsidP="001428B9">
      <w:pPr>
        <w:tabs>
          <w:tab w:val="left" w:pos="1080"/>
        </w:tabs>
        <w:jc w:val="both"/>
        <w:rPr>
          <w:bCs/>
        </w:rPr>
      </w:pPr>
      <w:r>
        <w:rPr>
          <w:noProof/>
          <w:color w:val="0000FF"/>
        </w:rPr>
        <w:drawing>
          <wp:inline distT="0" distB="0" distL="0" distR="0">
            <wp:extent cx="6299835" cy="4400505"/>
            <wp:effectExtent l="19050" t="0" r="5715" b="0"/>
            <wp:docPr id="2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0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5FB" w:rsidRDefault="006705FB" w:rsidP="001428B9">
      <w:pPr>
        <w:tabs>
          <w:tab w:val="left" w:pos="1080"/>
        </w:tabs>
        <w:jc w:val="center"/>
        <w:rPr>
          <w:b/>
          <w:bCs/>
        </w:rPr>
      </w:pPr>
    </w:p>
    <w:p w:rsidR="000A706E" w:rsidRPr="00A6207C" w:rsidRDefault="000A706E" w:rsidP="001428B9">
      <w:pPr>
        <w:tabs>
          <w:tab w:val="left" w:pos="1080"/>
        </w:tabs>
        <w:jc w:val="center"/>
        <w:rPr>
          <w:bCs/>
        </w:rPr>
      </w:pPr>
      <w:r>
        <w:rPr>
          <w:b/>
          <w:bCs/>
        </w:rPr>
        <w:t xml:space="preserve">Рисунок 3. </w:t>
      </w:r>
      <w:r w:rsidRPr="0035211E">
        <w:rPr>
          <w:b/>
          <w:bCs/>
        </w:rPr>
        <w:t xml:space="preserve">Схема водоснабжения д. </w:t>
      </w:r>
      <w:proofErr w:type="spellStart"/>
      <w:r w:rsidR="006705FB">
        <w:rPr>
          <w:b/>
          <w:bCs/>
        </w:rPr>
        <w:t>Сабиново</w:t>
      </w:r>
      <w:proofErr w:type="spellEnd"/>
      <w:r w:rsidRPr="00F800F3">
        <w:rPr>
          <w:bCs/>
        </w:rPr>
        <w:t>.</w:t>
      </w:r>
    </w:p>
    <w:p w:rsidR="000A706E" w:rsidRPr="00A6207C" w:rsidRDefault="000A706E" w:rsidP="00A6207C">
      <w:pPr>
        <w:tabs>
          <w:tab w:val="left" w:pos="1080"/>
        </w:tabs>
        <w:jc w:val="both"/>
        <w:rPr>
          <w:bCs/>
        </w:rPr>
      </w:pPr>
    </w:p>
    <w:p w:rsidR="000A706E" w:rsidRPr="0013591F" w:rsidRDefault="000A706E" w:rsidP="007E4AE8">
      <w:pPr>
        <w:pStyle w:val="-3"/>
        <w:numPr>
          <w:ilvl w:val="2"/>
          <w:numId w:val="6"/>
        </w:numPr>
        <w:ind w:left="0" w:firstLine="0"/>
      </w:pPr>
      <w:bookmarkStart w:id="31" w:name="_Toc381618107"/>
      <w:bookmarkStart w:id="32" w:name="_Toc381702338"/>
      <w:bookmarkStart w:id="33" w:name="_Toc389125746"/>
      <w:bookmarkStart w:id="34" w:name="_Toc464214428"/>
      <w:r w:rsidRPr="0013591F">
        <w:t>Описание существующих технических и технологических проблем в технологическ</w:t>
      </w:r>
      <w:r>
        <w:t>их</w:t>
      </w:r>
      <w:r w:rsidRPr="0013591F">
        <w:t xml:space="preserve"> зон</w:t>
      </w:r>
      <w:r>
        <w:t>ах</w:t>
      </w:r>
      <w:r w:rsidRPr="0013591F">
        <w:t xml:space="preserve"> централизованного водоснабжения </w:t>
      </w:r>
      <w:bookmarkEnd w:id="31"/>
      <w:bookmarkEnd w:id="32"/>
      <w:bookmarkEnd w:id="33"/>
      <w:proofErr w:type="spellStart"/>
      <w:r w:rsidR="007F7A07">
        <w:t>Сабиновского</w:t>
      </w:r>
      <w:proofErr w:type="spellEnd"/>
      <w:r w:rsidR="007F7A07">
        <w:t xml:space="preserve"> сельского поселения</w:t>
      </w:r>
      <w:bookmarkEnd w:id="34"/>
    </w:p>
    <w:p w:rsidR="000A706E" w:rsidRPr="0013591F" w:rsidRDefault="000A706E" w:rsidP="0013591F">
      <w:pPr>
        <w:tabs>
          <w:tab w:val="left" w:pos="1080"/>
        </w:tabs>
        <w:jc w:val="both"/>
        <w:rPr>
          <w:bCs/>
        </w:rPr>
      </w:pPr>
    </w:p>
    <w:p w:rsidR="000A706E" w:rsidRDefault="000A706E" w:rsidP="006B26B9">
      <w:pPr>
        <w:numPr>
          <w:ilvl w:val="0"/>
          <w:numId w:val="13"/>
        </w:numPr>
        <w:spacing w:after="5" w:line="358" w:lineRule="auto"/>
        <w:ind w:right="15"/>
        <w:jc w:val="both"/>
      </w:pPr>
      <w:r>
        <w:t>Длительная эксплуатация водозаборных скважин, коррозия обсадных труб и фильтрующих элементов ухудшают органолептические показатели качества питьевой воды.</w:t>
      </w:r>
    </w:p>
    <w:p w:rsidR="000A706E" w:rsidRDefault="000A706E" w:rsidP="006B26B9">
      <w:pPr>
        <w:numPr>
          <w:ilvl w:val="0"/>
          <w:numId w:val="13"/>
        </w:numPr>
        <w:spacing w:after="5" w:line="358" w:lineRule="auto"/>
        <w:ind w:right="15"/>
        <w:jc w:val="both"/>
      </w:pPr>
      <w:r>
        <w:t>Централизованным водоснабжением не охвачено большая часть индивидуальной жилой застройки.</w:t>
      </w:r>
    </w:p>
    <w:p w:rsidR="000A706E" w:rsidRDefault="000A706E" w:rsidP="006B26B9">
      <w:pPr>
        <w:numPr>
          <w:ilvl w:val="0"/>
          <w:numId w:val="13"/>
        </w:numPr>
        <w:spacing w:after="5" w:line="358" w:lineRule="auto"/>
        <w:ind w:right="15"/>
        <w:jc w:val="both"/>
      </w:pPr>
      <w:r>
        <w:t>Действующие ВЗУ не оборудованы установками обезжелезивания и установками для профилактического обеззараживания воды.</w:t>
      </w:r>
    </w:p>
    <w:p w:rsidR="000A706E" w:rsidRDefault="000A706E" w:rsidP="006B26B9">
      <w:pPr>
        <w:numPr>
          <w:ilvl w:val="0"/>
          <w:numId w:val="13"/>
        </w:numPr>
        <w:spacing w:after="126" w:line="265" w:lineRule="auto"/>
        <w:ind w:right="15"/>
        <w:jc w:val="both"/>
      </w:pPr>
      <w:r>
        <w:t>Водозаборные узлы требуют реконструкции и капитального ремонта</w:t>
      </w:r>
    </w:p>
    <w:p w:rsidR="000A706E" w:rsidRPr="006705FB" w:rsidRDefault="000A706E" w:rsidP="00A6207C">
      <w:pPr>
        <w:numPr>
          <w:ilvl w:val="0"/>
          <w:numId w:val="13"/>
        </w:numPr>
        <w:spacing w:after="126" w:line="265" w:lineRule="auto"/>
        <w:ind w:right="15"/>
        <w:jc w:val="both"/>
      </w:pPr>
      <w:r>
        <w:t>Отсутствие источников водоснабжения и магистральных водоводов на территориях существующего жилищного фонда замедляет развитие сельского поселения в целом.</w:t>
      </w:r>
      <w:r>
        <w:rPr>
          <w:lang w:eastAsia="en-US"/>
        </w:rPr>
        <w:br w:type="page"/>
      </w:r>
    </w:p>
    <w:p w:rsidR="000A706E" w:rsidRDefault="000A706E" w:rsidP="00897F9E">
      <w:pPr>
        <w:pStyle w:val="-2"/>
      </w:pPr>
      <w:bookmarkStart w:id="35" w:name="_Toc464214429"/>
      <w:r>
        <w:lastRenderedPageBreak/>
        <w:t>Водоотведение</w:t>
      </w:r>
      <w:bookmarkEnd w:id="35"/>
    </w:p>
    <w:p w:rsidR="000A706E" w:rsidRDefault="000A706E" w:rsidP="002747D6">
      <w:pPr>
        <w:rPr>
          <w:lang w:eastAsia="en-US"/>
        </w:rPr>
      </w:pPr>
    </w:p>
    <w:p w:rsidR="000A706E" w:rsidRPr="006F24CB" w:rsidRDefault="000A706E" w:rsidP="00937564">
      <w:pPr>
        <w:tabs>
          <w:tab w:val="left" w:pos="1080"/>
        </w:tabs>
        <w:jc w:val="both"/>
        <w:rPr>
          <w:bCs/>
        </w:rPr>
      </w:pPr>
      <w:r w:rsidRPr="006F24CB">
        <w:rPr>
          <w:bCs/>
        </w:rPr>
        <w:t xml:space="preserve">Источниками образования сточных вод в </w:t>
      </w:r>
      <w:proofErr w:type="spellStart"/>
      <w:r w:rsidR="00435AD6">
        <w:rPr>
          <w:bCs/>
        </w:rPr>
        <w:t>Сабиновском</w:t>
      </w:r>
      <w:proofErr w:type="spellEnd"/>
      <w:r>
        <w:rPr>
          <w:bCs/>
        </w:rPr>
        <w:t xml:space="preserve"> сельском поселении </w:t>
      </w:r>
      <w:proofErr w:type="spellStart"/>
      <w:r>
        <w:rPr>
          <w:bCs/>
        </w:rPr>
        <w:t>Лежневского</w:t>
      </w:r>
      <w:proofErr w:type="spellEnd"/>
      <w:r>
        <w:rPr>
          <w:bCs/>
        </w:rPr>
        <w:t xml:space="preserve"> муниципального района Ивановской области</w:t>
      </w:r>
      <w:r w:rsidRPr="006F24CB">
        <w:rPr>
          <w:bCs/>
        </w:rPr>
        <w:t xml:space="preserve"> являются:</w:t>
      </w:r>
    </w:p>
    <w:p w:rsidR="000A706E" w:rsidRPr="006F24CB" w:rsidRDefault="000A706E" w:rsidP="006B26B9">
      <w:pPr>
        <w:numPr>
          <w:ilvl w:val="0"/>
          <w:numId w:val="11"/>
        </w:numPr>
        <w:tabs>
          <w:tab w:val="num" w:pos="1134"/>
        </w:tabs>
        <w:ind w:left="993"/>
        <w:jc w:val="both"/>
      </w:pPr>
      <w:r w:rsidRPr="006F24CB">
        <w:t>сточные воды, поступающие от коммунально-бытовых нужд потребителей объектов жилой застройки;</w:t>
      </w:r>
    </w:p>
    <w:p w:rsidR="000A706E" w:rsidRPr="006F24CB" w:rsidRDefault="000A706E" w:rsidP="006B26B9">
      <w:pPr>
        <w:numPr>
          <w:ilvl w:val="0"/>
          <w:numId w:val="11"/>
        </w:numPr>
        <w:tabs>
          <w:tab w:val="num" w:pos="1134"/>
        </w:tabs>
        <w:ind w:left="993"/>
        <w:jc w:val="both"/>
      </w:pPr>
      <w:r w:rsidRPr="006F24CB">
        <w:t>сточные воды, поступающие от коммунально-бытовых нужд муниципальных потребителей социальной сферы;</w:t>
      </w:r>
    </w:p>
    <w:p w:rsidR="000A706E" w:rsidRPr="006F24CB" w:rsidRDefault="000A706E" w:rsidP="006B26B9">
      <w:pPr>
        <w:numPr>
          <w:ilvl w:val="0"/>
          <w:numId w:val="11"/>
        </w:numPr>
        <w:tabs>
          <w:tab w:val="num" w:pos="1134"/>
        </w:tabs>
        <w:ind w:left="993"/>
        <w:jc w:val="both"/>
      </w:pPr>
      <w:r w:rsidRPr="006F24CB">
        <w:t>сточные воды от прочих потребителей, в том числе от предприятий промышленности и теплоснабжающей организации.</w:t>
      </w:r>
    </w:p>
    <w:p w:rsidR="000A706E" w:rsidRPr="006F24CB" w:rsidRDefault="000A706E" w:rsidP="00937564">
      <w:pPr>
        <w:tabs>
          <w:tab w:val="left" w:pos="1080"/>
        </w:tabs>
        <w:jc w:val="both"/>
        <w:rPr>
          <w:bCs/>
        </w:rPr>
      </w:pPr>
    </w:p>
    <w:p w:rsidR="000A706E" w:rsidRPr="006F24CB" w:rsidRDefault="000A706E" w:rsidP="00937564">
      <w:pPr>
        <w:tabs>
          <w:tab w:val="left" w:pos="1080"/>
        </w:tabs>
        <w:jc w:val="both"/>
      </w:pPr>
      <w:r w:rsidRPr="006F24CB">
        <w:rPr>
          <w:bCs/>
        </w:rPr>
        <w:t>Основными источ</w:t>
      </w:r>
      <w:r>
        <w:rPr>
          <w:bCs/>
        </w:rPr>
        <w:t xml:space="preserve">никами образования сточных вод </w:t>
      </w:r>
      <w:r w:rsidRPr="006F24CB">
        <w:rPr>
          <w:bCs/>
        </w:rPr>
        <w:t xml:space="preserve">являются </w:t>
      </w:r>
      <w:r w:rsidRPr="006F24CB">
        <w:rPr>
          <w:color w:val="000000"/>
        </w:rPr>
        <w:t>объекты жилой застройки</w:t>
      </w:r>
      <w:r w:rsidRPr="006F24CB">
        <w:rPr>
          <w:bCs/>
        </w:rPr>
        <w:t xml:space="preserve"> </w:t>
      </w:r>
      <w:proofErr w:type="spellStart"/>
      <w:r w:rsidR="007F7A07">
        <w:rPr>
          <w:bCs/>
        </w:rPr>
        <w:t>Сабиновского</w:t>
      </w:r>
      <w:proofErr w:type="spellEnd"/>
      <w:r w:rsidR="007F7A07">
        <w:rPr>
          <w:bCs/>
        </w:rPr>
        <w:t xml:space="preserve"> сельского поселения</w:t>
      </w:r>
      <w:r>
        <w:rPr>
          <w:bCs/>
        </w:rPr>
        <w:t xml:space="preserve"> </w:t>
      </w:r>
      <w:proofErr w:type="spellStart"/>
      <w:r>
        <w:rPr>
          <w:bCs/>
        </w:rPr>
        <w:t>Лежневского</w:t>
      </w:r>
      <w:proofErr w:type="spellEnd"/>
      <w:r>
        <w:rPr>
          <w:bCs/>
        </w:rPr>
        <w:t xml:space="preserve"> муниципального района Ивановской области</w:t>
      </w:r>
      <w:r w:rsidRPr="006F24CB">
        <w:rPr>
          <w:bCs/>
        </w:rPr>
        <w:t xml:space="preserve"> </w:t>
      </w:r>
    </w:p>
    <w:p w:rsidR="000A706E" w:rsidRPr="006F24CB" w:rsidRDefault="000A706E" w:rsidP="00937564">
      <w:pPr>
        <w:tabs>
          <w:tab w:val="left" w:pos="1080"/>
        </w:tabs>
        <w:jc w:val="both"/>
        <w:rPr>
          <w:bCs/>
        </w:rPr>
      </w:pPr>
    </w:p>
    <w:p w:rsidR="000A706E" w:rsidRPr="006F24CB" w:rsidRDefault="000A706E" w:rsidP="00937564">
      <w:pPr>
        <w:tabs>
          <w:tab w:val="left" w:pos="1080"/>
        </w:tabs>
        <w:jc w:val="both"/>
        <w:rPr>
          <w:bCs/>
        </w:rPr>
      </w:pPr>
      <w:r w:rsidRPr="006F24CB">
        <w:rPr>
          <w:bCs/>
        </w:rPr>
        <w:t xml:space="preserve">Источниками образования сточных вод </w:t>
      </w:r>
      <w:r w:rsidRPr="006F24CB">
        <w:rPr>
          <w:color w:val="000000"/>
        </w:rPr>
        <w:t>поступающих от коммунально-бытовых нужд потребителей объектов жилой застройки являются благоустроенные</w:t>
      </w:r>
      <w:r w:rsidRPr="006F24CB">
        <w:rPr>
          <w:bCs/>
        </w:rPr>
        <w:t xml:space="preserve"> объекты жилой застройки.</w:t>
      </w:r>
    </w:p>
    <w:p w:rsidR="000A706E" w:rsidRPr="006F24CB" w:rsidRDefault="000A706E" w:rsidP="00937564">
      <w:pPr>
        <w:tabs>
          <w:tab w:val="left" w:pos="1080"/>
        </w:tabs>
        <w:jc w:val="both"/>
        <w:rPr>
          <w:bCs/>
        </w:rPr>
      </w:pPr>
    </w:p>
    <w:p w:rsidR="000A706E" w:rsidRDefault="000A706E" w:rsidP="002747D6">
      <w:pPr>
        <w:tabs>
          <w:tab w:val="left" w:pos="1080"/>
        </w:tabs>
        <w:jc w:val="both"/>
        <w:rPr>
          <w:bCs/>
        </w:rPr>
      </w:pPr>
      <w:r w:rsidRPr="006F24CB">
        <w:rPr>
          <w:bCs/>
        </w:rPr>
        <w:t>Неблагоустроенные и не полностью благоустроенные объекты жилой застройки являются источниками образования фекальных отходов нецентрализованной канализации</w:t>
      </w:r>
    </w:p>
    <w:p w:rsidR="00435AD6" w:rsidRPr="006F24CB" w:rsidRDefault="00435AD6" w:rsidP="002747D6">
      <w:pPr>
        <w:tabs>
          <w:tab w:val="left" w:pos="1080"/>
        </w:tabs>
        <w:jc w:val="both"/>
        <w:rPr>
          <w:bCs/>
        </w:rPr>
      </w:pPr>
    </w:p>
    <w:p w:rsidR="00435AD6" w:rsidRPr="00435AD6" w:rsidRDefault="00435AD6" w:rsidP="00435AD6">
      <w:pPr>
        <w:pStyle w:val="72"/>
        <w:shd w:val="clear" w:color="auto" w:fill="auto"/>
        <w:spacing w:after="0" w:line="240" w:lineRule="auto"/>
        <w:ind w:left="23" w:right="23" w:hanging="23"/>
        <w:jc w:val="both"/>
        <w:rPr>
          <w:rFonts w:ascii="Times New Roman" w:hAnsi="Times New Roman"/>
          <w:color w:val="000000"/>
          <w:sz w:val="24"/>
          <w:szCs w:val="24"/>
        </w:rPr>
      </w:pPr>
      <w:r w:rsidRPr="00435AD6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435AD6">
        <w:rPr>
          <w:rFonts w:ascii="Times New Roman" w:hAnsi="Times New Roman"/>
          <w:color w:val="000000"/>
          <w:sz w:val="24"/>
          <w:szCs w:val="24"/>
        </w:rPr>
        <w:t>Сабиновском</w:t>
      </w:r>
      <w:proofErr w:type="spellEnd"/>
      <w:r w:rsidRPr="00435AD6">
        <w:rPr>
          <w:rFonts w:ascii="Times New Roman" w:hAnsi="Times New Roman"/>
          <w:color w:val="000000"/>
          <w:sz w:val="24"/>
          <w:szCs w:val="24"/>
        </w:rPr>
        <w:t xml:space="preserve"> сельском поселении централизованная система канализации имеется только в </w:t>
      </w:r>
      <w:proofErr w:type="spellStart"/>
      <w:r w:rsidRPr="00435AD6">
        <w:rPr>
          <w:rFonts w:ascii="Times New Roman" w:hAnsi="Times New Roman"/>
          <w:color w:val="000000"/>
          <w:sz w:val="24"/>
          <w:szCs w:val="24"/>
        </w:rPr>
        <w:t>д.Сабиново</w:t>
      </w:r>
      <w:proofErr w:type="spellEnd"/>
      <w:r w:rsidRPr="00435AD6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435AD6">
        <w:rPr>
          <w:rFonts w:ascii="Times New Roman" w:hAnsi="Times New Roman"/>
          <w:color w:val="000000"/>
          <w:sz w:val="24"/>
          <w:szCs w:val="24"/>
        </w:rPr>
        <w:t>с.Кукарино</w:t>
      </w:r>
      <w:proofErr w:type="spellEnd"/>
      <w:r w:rsidRPr="00435AD6">
        <w:rPr>
          <w:rFonts w:ascii="Times New Roman" w:hAnsi="Times New Roman"/>
          <w:color w:val="000000"/>
          <w:sz w:val="24"/>
          <w:szCs w:val="24"/>
        </w:rPr>
        <w:t>.</w:t>
      </w:r>
    </w:p>
    <w:p w:rsidR="00435AD6" w:rsidRDefault="00435AD6" w:rsidP="00435AD6">
      <w:pPr>
        <w:pStyle w:val="72"/>
        <w:shd w:val="clear" w:color="auto" w:fill="auto"/>
        <w:spacing w:after="0" w:line="240" w:lineRule="auto"/>
        <w:ind w:left="23" w:right="23" w:hanging="2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5AD6" w:rsidRPr="00435AD6" w:rsidRDefault="00435AD6" w:rsidP="00435AD6">
      <w:pPr>
        <w:pStyle w:val="72"/>
        <w:shd w:val="clear" w:color="auto" w:fill="auto"/>
        <w:spacing w:after="0" w:line="240" w:lineRule="auto"/>
        <w:ind w:left="23" w:right="23" w:hanging="23"/>
        <w:jc w:val="both"/>
        <w:rPr>
          <w:rFonts w:ascii="Times New Roman" w:hAnsi="Times New Roman"/>
          <w:color w:val="000000"/>
          <w:sz w:val="24"/>
          <w:szCs w:val="24"/>
        </w:rPr>
      </w:pPr>
      <w:r w:rsidRPr="00435AD6">
        <w:rPr>
          <w:rFonts w:ascii="Times New Roman" w:hAnsi="Times New Roman"/>
          <w:color w:val="000000"/>
          <w:sz w:val="24"/>
          <w:szCs w:val="24"/>
        </w:rPr>
        <w:t>Другие населенные пункты поселения не имеют централизованного отвода бытовых и производственных сточных вод. Жители пользуются выгребами или надворными уборными, которые имеют недостаточную степень гидроизоляции, что приводит к загрязнению территории.</w:t>
      </w:r>
    </w:p>
    <w:p w:rsidR="00435AD6" w:rsidRDefault="00435AD6" w:rsidP="00435AD6">
      <w:pPr>
        <w:pStyle w:val="72"/>
        <w:shd w:val="clear" w:color="auto" w:fill="auto"/>
        <w:spacing w:after="0" w:line="240" w:lineRule="auto"/>
        <w:ind w:left="23" w:right="23" w:hanging="2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5AD6" w:rsidRPr="00435AD6" w:rsidRDefault="00435AD6" w:rsidP="00435AD6">
      <w:pPr>
        <w:pStyle w:val="72"/>
        <w:shd w:val="clear" w:color="auto" w:fill="auto"/>
        <w:spacing w:after="0" w:line="240" w:lineRule="auto"/>
        <w:ind w:left="23" w:right="23" w:hanging="23"/>
        <w:jc w:val="both"/>
        <w:rPr>
          <w:rFonts w:ascii="Times New Roman" w:hAnsi="Times New Roman"/>
          <w:color w:val="000000"/>
          <w:sz w:val="24"/>
          <w:szCs w:val="24"/>
        </w:rPr>
      </w:pPr>
      <w:r w:rsidRPr="00435AD6">
        <w:rPr>
          <w:rFonts w:ascii="Times New Roman" w:hAnsi="Times New Roman"/>
          <w:color w:val="000000"/>
          <w:sz w:val="24"/>
          <w:szCs w:val="24"/>
        </w:rPr>
        <w:t xml:space="preserve">В систему водоотведения </w:t>
      </w:r>
      <w:proofErr w:type="spellStart"/>
      <w:r w:rsidRPr="00435AD6">
        <w:rPr>
          <w:rFonts w:ascii="Times New Roman" w:hAnsi="Times New Roman"/>
          <w:color w:val="000000"/>
          <w:sz w:val="24"/>
          <w:szCs w:val="24"/>
        </w:rPr>
        <w:t>Сабиновского</w:t>
      </w:r>
      <w:proofErr w:type="spellEnd"/>
      <w:r w:rsidRPr="00435AD6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поступают стоки от населения, бюджетных организаций, прочих потребителей.</w:t>
      </w:r>
    </w:p>
    <w:p w:rsidR="00435AD6" w:rsidRDefault="00435AD6" w:rsidP="00435AD6">
      <w:pPr>
        <w:pStyle w:val="72"/>
        <w:shd w:val="clear" w:color="auto" w:fill="auto"/>
        <w:spacing w:after="0" w:line="240" w:lineRule="auto"/>
        <w:ind w:left="23" w:right="23" w:hanging="2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5AD6" w:rsidRPr="00435AD6" w:rsidRDefault="00435AD6" w:rsidP="00435AD6">
      <w:pPr>
        <w:pStyle w:val="72"/>
        <w:shd w:val="clear" w:color="auto" w:fill="auto"/>
        <w:spacing w:after="0" w:line="240" w:lineRule="auto"/>
        <w:ind w:left="23" w:right="23" w:hanging="23"/>
        <w:jc w:val="both"/>
        <w:rPr>
          <w:rFonts w:ascii="Times New Roman" w:hAnsi="Times New Roman"/>
          <w:color w:val="000000"/>
          <w:sz w:val="24"/>
          <w:szCs w:val="24"/>
        </w:rPr>
      </w:pPr>
      <w:r w:rsidRPr="00435AD6">
        <w:rPr>
          <w:rFonts w:ascii="Times New Roman" w:hAnsi="Times New Roman"/>
          <w:color w:val="000000"/>
          <w:sz w:val="24"/>
          <w:szCs w:val="24"/>
        </w:rPr>
        <w:t xml:space="preserve">Канализационная сеть построена по схеме, определяемой планировкой застройки, общим направлениям рельефа местности и местоположением очистных сооружений канализации. </w:t>
      </w:r>
    </w:p>
    <w:p w:rsidR="00435AD6" w:rsidRDefault="00435AD6" w:rsidP="00435AD6">
      <w:pPr>
        <w:pStyle w:val="72"/>
        <w:shd w:val="clear" w:color="auto" w:fill="auto"/>
        <w:spacing w:after="0" w:line="240" w:lineRule="auto"/>
        <w:ind w:left="23" w:right="23" w:hanging="2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5AD6" w:rsidRPr="00435AD6" w:rsidRDefault="00435AD6" w:rsidP="00435AD6">
      <w:pPr>
        <w:pStyle w:val="72"/>
        <w:shd w:val="clear" w:color="auto" w:fill="auto"/>
        <w:spacing w:after="0" w:line="240" w:lineRule="auto"/>
        <w:ind w:left="23" w:right="23" w:hanging="23"/>
        <w:jc w:val="both"/>
        <w:rPr>
          <w:rFonts w:ascii="Times New Roman" w:hAnsi="Times New Roman"/>
          <w:color w:val="000000"/>
          <w:sz w:val="24"/>
          <w:szCs w:val="24"/>
        </w:rPr>
      </w:pPr>
      <w:r w:rsidRPr="00435AD6">
        <w:rPr>
          <w:rFonts w:ascii="Times New Roman" w:hAnsi="Times New Roman"/>
          <w:color w:val="000000"/>
          <w:sz w:val="24"/>
          <w:szCs w:val="24"/>
        </w:rPr>
        <w:t xml:space="preserve">На территории </w:t>
      </w:r>
      <w:proofErr w:type="spellStart"/>
      <w:r w:rsidRPr="00435AD6">
        <w:rPr>
          <w:rFonts w:ascii="Times New Roman" w:hAnsi="Times New Roman"/>
          <w:color w:val="000000"/>
          <w:sz w:val="24"/>
          <w:szCs w:val="24"/>
        </w:rPr>
        <w:t>д.Сабиново</w:t>
      </w:r>
      <w:proofErr w:type="spellEnd"/>
      <w:r w:rsidRPr="00435AD6">
        <w:rPr>
          <w:rFonts w:ascii="Times New Roman" w:hAnsi="Times New Roman"/>
          <w:color w:val="000000"/>
          <w:sz w:val="24"/>
          <w:szCs w:val="24"/>
        </w:rPr>
        <w:t xml:space="preserve"> расположены очистные сооружения. Стоки от жилой многоквартирной и общественной зон поступают по канализационному коллектору сразу на очистные сооружения.  Очистные сооружения в неудовлетворительном состоянии. КНС отсутствует, сточные воды идут самотёком. Население частной застройки пользуется индивидуальными туалетами на своих участках.</w:t>
      </w:r>
    </w:p>
    <w:p w:rsidR="00435AD6" w:rsidRDefault="00435AD6" w:rsidP="00435AD6">
      <w:pPr>
        <w:tabs>
          <w:tab w:val="left" w:pos="1080"/>
        </w:tabs>
        <w:ind w:hanging="23"/>
        <w:jc w:val="both"/>
        <w:rPr>
          <w:color w:val="000000"/>
        </w:rPr>
      </w:pPr>
    </w:p>
    <w:p w:rsidR="000A706E" w:rsidRPr="006F24CB" w:rsidRDefault="00435AD6" w:rsidP="00435AD6">
      <w:pPr>
        <w:tabs>
          <w:tab w:val="left" w:pos="1080"/>
        </w:tabs>
        <w:ind w:hanging="23"/>
        <w:jc w:val="both"/>
      </w:pPr>
      <w:r w:rsidRPr="00435AD6">
        <w:rPr>
          <w:color w:val="000000"/>
        </w:rPr>
        <w:t xml:space="preserve">На территории с. </w:t>
      </w:r>
      <w:proofErr w:type="spellStart"/>
      <w:r w:rsidRPr="00435AD6">
        <w:rPr>
          <w:color w:val="000000"/>
        </w:rPr>
        <w:t>Кукарино</w:t>
      </w:r>
      <w:proofErr w:type="spellEnd"/>
      <w:r w:rsidRPr="00435AD6">
        <w:rPr>
          <w:color w:val="000000"/>
        </w:rPr>
        <w:t xml:space="preserve"> расположены </w:t>
      </w:r>
      <w:r w:rsidRPr="00435AD6">
        <w:t>две</w:t>
      </w:r>
      <w:r w:rsidRPr="00435AD6">
        <w:rPr>
          <w:color w:val="0000FF"/>
        </w:rPr>
        <w:t xml:space="preserve"> </w:t>
      </w:r>
      <w:r w:rsidRPr="00435AD6">
        <w:rPr>
          <w:color w:val="000000"/>
        </w:rPr>
        <w:t>канализационные насосные станции</w:t>
      </w:r>
      <w:r w:rsidRPr="00435AD6">
        <w:t xml:space="preserve"> и очистные сооружения</w:t>
      </w:r>
      <w:r w:rsidRPr="00435AD6">
        <w:rPr>
          <w:color w:val="000000"/>
        </w:rPr>
        <w:t>.</w:t>
      </w:r>
    </w:p>
    <w:p w:rsidR="000A706E" w:rsidRDefault="000A706E" w:rsidP="00937564">
      <w:pPr>
        <w:keepNext/>
        <w:tabs>
          <w:tab w:val="left" w:pos="1080"/>
        </w:tabs>
        <w:jc w:val="both"/>
        <w:rPr>
          <w:lang w:eastAsia="en-US"/>
        </w:rPr>
      </w:pPr>
    </w:p>
    <w:p w:rsidR="00435AD6" w:rsidRPr="00435AD6" w:rsidRDefault="00435AD6" w:rsidP="00435AD6">
      <w:pPr>
        <w:pStyle w:val="72"/>
        <w:shd w:val="clear" w:color="auto" w:fill="auto"/>
        <w:spacing w:after="0" w:line="240" w:lineRule="auto"/>
        <w:ind w:left="23" w:right="23" w:hanging="23"/>
        <w:jc w:val="both"/>
        <w:rPr>
          <w:rFonts w:ascii="Times New Roman" w:hAnsi="Times New Roman"/>
          <w:color w:val="000000"/>
          <w:sz w:val="24"/>
          <w:szCs w:val="24"/>
        </w:rPr>
      </w:pPr>
      <w:r w:rsidRPr="00435AD6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435AD6">
        <w:rPr>
          <w:rFonts w:ascii="Times New Roman" w:hAnsi="Times New Roman"/>
          <w:color w:val="000000"/>
          <w:sz w:val="24"/>
          <w:szCs w:val="24"/>
        </w:rPr>
        <w:t>Сабиновском</w:t>
      </w:r>
      <w:proofErr w:type="spellEnd"/>
      <w:r w:rsidRPr="00435AD6">
        <w:rPr>
          <w:rFonts w:ascii="Times New Roman" w:hAnsi="Times New Roman"/>
          <w:color w:val="000000"/>
          <w:sz w:val="24"/>
          <w:szCs w:val="24"/>
        </w:rPr>
        <w:t xml:space="preserve"> сельском поселении в настоящее время действует общесплавная система водоотведения.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5AD6">
        <w:rPr>
          <w:rFonts w:ascii="Times New Roman" w:hAnsi="Times New Roman"/>
          <w:color w:val="000000"/>
          <w:sz w:val="24"/>
          <w:szCs w:val="24"/>
        </w:rPr>
        <w:t>Сеть водоотведения предназначена для транспортирования хозяйственно-бытовых и производственных сточных вод на очистные сооружения.</w:t>
      </w:r>
    </w:p>
    <w:p w:rsidR="00435AD6" w:rsidRPr="00435AD6" w:rsidRDefault="00435AD6" w:rsidP="00435AD6">
      <w:pPr>
        <w:keepNext/>
        <w:tabs>
          <w:tab w:val="left" w:pos="1080"/>
        </w:tabs>
        <w:jc w:val="both"/>
        <w:rPr>
          <w:color w:val="000000"/>
        </w:rPr>
      </w:pPr>
      <w:r w:rsidRPr="00435AD6">
        <w:rPr>
          <w:color w:val="000000"/>
        </w:rPr>
        <w:lastRenderedPageBreak/>
        <w:t xml:space="preserve">На территории </w:t>
      </w:r>
      <w:proofErr w:type="spellStart"/>
      <w:r w:rsidRPr="00435AD6">
        <w:rPr>
          <w:color w:val="000000"/>
        </w:rPr>
        <w:t>Сабиновского</w:t>
      </w:r>
      <w:proofErr w:type="spellEnd"/>
      <w:r w:rsidRPr="00435AD6">
        <w:rPr>
          <w:color w:val="000000"/>
        </w:rPr>
        <w:t xml:space="preserve"> сельского поселения эксплуатирующими организациями систем водоотведения являются Филиал ООО «Газпром </w:t>
      </w:r>
      <w:proofErr w:type="spellStart"/>
      <w:r w:rsidRPr="00435AD6">
        <w:rPr>
          <w:color w:val="000000"/>
        </w:rPr>
        <w:t>трансгаз</w:t>
      </w:r>
      <w:proofErr w:type="spellEnd"/>
      <w:r w:rsidRPr="00435AD6">
        <w:rPr>
          <w:color w:val="000000"/>
        </w:rPr>
        <w:t xml:space="preserve"> Нижний Новгород» - Ивановское ЛПУМГ и  ЗАО Агрофирма «</w:t>
      </w:r>
      <w:proofErr w:type="spellStart"/>
      <w:r w:rsidRPr="00435AD6">
        <w:rPr>
          <w:color w:val="000000"/>
        </w:rPr>
        <w:t>Сабиново</w:t>
      </w:r>
      <w:proofErr w:type="spellEnd"/>
      <w:r w:rsidRPr="00435AD6">
        <w:rPr>
          <w:color w:val="000000"/>
        </w:rPr>
        <w:t>».</w:t>
      </w:r>
    </w:p>
    <w:p w:rsidR="00435AD6" w:rsidRDefault="00435AD6" w:rsidP="00937564">
      <w:pPr>
        <w:keepNext/>
        <w:tabs>
          <w:tab w:val="left" w:pos="1080"/>
        </w:tabs>
        <w:jc w:val="both"/>
        <w:rPr>
          <w:color w:val="000000"/>
          <w:sz w:val="28"/>
          <w:szCs w:val="28"/>
        </w:rPr>
      </w:pPr>
    </w:p>
    <w:p w:rsidR="00435AD6" w:rsidRDefault="00435AD6" w:rsidP="00435AD6">
      <w:pPr>
        <w:keepNext/>
        <w:tabs>
          <w:tab w:val="left" w:pos="1080"/>
        </w:tabs>
        <w:jc w:val="both"/>
        <w:rPr>
          <w:color w:val="000000"/>
        </w:rPr>
      </w:pPr>
      <w:r w:rsidRPr="00435AD6">
        <w:rPr>
          <w:color w:val="000000"/>
        </w:rPr>
        <w:t xml:space="preserve">Организационно-функциональная структура организации, осуществляющей  водоотведение, в том данные об административном управлении организацией, формирования функций рабочего и инженерного персонала, организации общих территориальных функций (например, организация аварийно-диспетчерской службы, плановой службы, производственно-технического отдела) ООО «Газпром </w:t>
      </w:r>
      <w:proofErr w:type="spellStart"/>
      <w:r w:rsidRPr="00435AD6">
        <w:rPr>
          <w:color w:val="000000"/>
        </w:rPr>
        <w:t>трансгаз</w:t>
      </w:r>
      <w:proofErr w:type="spellEnd"/>
      <w:r w:rsidRPr="00435AD6">
        <w:rPr>
          <w:color w:val="000000"/>
        </w:rPr>
        <w:t xml:space="preserve"> Нижний Новгород» - Ивановское ЛПУМГ и  ЗАО Агрофирма «</w:t>
      </w:r>
      <w:proofErr w:type="spellStart"/>
      <w:r w:rsidRPr="00435AD6">
        <w:rPr>
          <w:color w:val="000000"/>
        </w:rPr>
        <w:t>Сабиново</w:t>
      </w:r>
      <w:proofErr w:type="spellEnd"/>
      <w:r w:rsidRPr="00435AD6">
        <w:rPr>
          <w:color w:val="000000"/>
        </w:rPr>
        <w:t>» не представлены.</w:t>
      </w:r>
    </w:p>
    <w:p w:rsidR="00D611C3" w:rsidRDefault="00D611C3" w:rsidP="00435AD6">
      <w:pPr>
        <w:keepNext/>
        <w:tabs>
          <w:tab w:val="left" w:pos="1080"/>
        </w:tabs>
        <w:jc w:val="both"/>
        <w:rPr>
          <w:color w:val="000000"/>
        </w:rPr>
      </w:pPr>
    </w:p>
    <w:p w:rsidR="00D611C3" w:rsidRPr="00D611C3" w:rsidRDefault="00D611C3" w:rsidP="00D611C3">
      <w:pPr>
        <w:keepNext/>
        <w:tabs>
          <w:tab w:val="left" w:pos="1080"/>
        </w:tabs>
        <w:jc w:val="both"/>
        <w:rPr>
          <w:color w:val="000000"/>
        </w:rPr>
      </w:pPr>
      <w:r w:rsidRPr="00D611C3">
        <w:t xml:space="preserve">Очистные сооружения д. </w:t>
      </w:r>
      <w:proofErr w:type="spellStart"/>
      <w:r w:rsidRPr="00D611C3">
        <w:t>Сабиново</w:t>
      </w:r>
      <w:proofErr w:type="spellEnd"/>
      <w:r w:rsidRPr="00D611C3">
        <w:t xml:space="preserve"> и </w:t>
      </w:r>
      <w:proofErr w:type="spellStart"/>
      <w:r w:rsidRPr="00D611C3">
        <w:t>с.Кукарино</w:t>
      </w:r>
      <w:proofErr w:type="spellEnd"/>
      <w:r w:rsidRPr="00D611C3">
        <w:t xml:space="preserve"> в гарантированных объемах обеспечены необходимыми энергетическими ресурсами: электрической энергией, тепловой энергией, водой. Учет осуществляется с помощью приборов коммерческого учета данных ресурсов.</w:t>
      </w:r>
      <w:r>
        <w:t xml:space="preserve"> </w:t>
      </w:r>
      <w:r w:rsidRPr="00D611C3">
        <w:t>Износ основного оборудования составляет более 70%.</w:t>
      </w:r>
    </w:p>
    <w:p w:rsidR="00435AD6" w:rsidRDefault="00435AD6" w:rsidP="00937564">
      <w:pPr>
        <w:keepNext/>
        <w:tabs>
          <w:tab w:val="left" w:pos="1080"/>
        </w:tabs>
        <w:jc w:val="both"/>
        <w:rPr>
          <w:lang w:eastAsia="en-US"/>
        </w:rPr>
      </w:pPr>
    </w:p>
    <w:p w:rsidR="000A706E" w:rsidRPr="00083549" w:rsidRDefault="000A706E" w:rsidP="007E4AE8">
      <w:pPr>
        <w:pStyle w:val="-3"/>
        <w:numPr>
          <w:ilvl w:val="2"/>
          <w:numId w:val="6"/>
        </w:numPr>
        <w:ind w:left="0" w:firstLine="0"/>
      </w:pPr>
      <w:bookmarkStart w:id="36" w:name="_Toc384026847"/>
      <w:bookmarkStart w:id="37" w:name="_Toc389142877"/>
      <w:bookmarkStart w:id="38" w:name="_Toc464214430"/>
      <w:r w:rsidRPr="006F51EA">
        <w:t>Технологическая</w:t>
      </w:r>
      <w:r w:rsidRPr="006F24CB">
        <w:t xml:space="preserve"> зона централизованного водоотведения </w:t>
      </w:r>
      <w:r w:rsidR="00435AD6">
        <w:t>д</w:t>
      </w:r>
      <w:r w:rsidRPr="006F24CB">
        <w:t xml:space="preserve">. </w:t>
      </w:r>
      <w:bookmarkEnd w:id="36"/>
      <w:bookmarkEnd w:id="37"/>
      <w:proofErr w:type="spellStart"/>
      <w:r w:rsidR="00435AD6">
        <w:t>Сабиново</w:t>
      </w:r>
      <w:bookmarkEnd w:id="38"/>
      <w:proofErr w:type="spellEnd"/>
    </w:p>
    <w:p w:rsidR="000A706E" w:rsidRPr="00083549" w:rsidRDefault="000A706E" w:rsidP="00083549">
      <w:pPr>
        <w:tabs>
          <w:tab w:val="left" w:pos="1080"/>
        </w:tabs>
        <w:jc w:val="both"/>
        <w:rPr>
          <w:bCs/>
        </w:rPr>
      </w:pPr>
    </w:p>
    <w:p w:rsidR="000A706E" w:rsidRPr="00435AD6" w:rsidRDefault="00435AD6" w:rsidP="00435AD6">
      <w:pPr>
        <w:tabs>
          <w:tab w:val="left" w:pos="1080"/>
        </w:tabs>
        <w:jc w:val="both"/>
        <w:rPr>
          <w:color w:val="000000"/>
        </w:rPr>
      </w:pPr>
      <w:r w:rsidRPr="00435AD6">
        <w:rPr>
          <w:color w:val="000000"/>
        </w:rPr>
        <w:t xml:space="preserve">В д. </w:t>
      </w:r>
      <w:proofErr w:type="spellStart"/>
      <w:r w:rsidRPr="00435AD6">
        <w:rPr>
          <w:color w:val="000000"/>
        </w:rPr>
        <w:t>Сабиново</w:t>
      </w:r>
      <w:proofErr w:type="spellEnd"/>
      <w:r w:rsidRPr="00435AD6">
        <w:rPr>
          <w:color w:val="000000"/>
        </w:rPr>
        <w:t xml:space="preserve"> стоки от жилой многоквартирной и общественной зон поступают по самотечному канализационному коллектору сразу на очистные сооружения.  Очистные сооружения в неудовлетворительном состоянии.</w:t>
      </w:r>
    </w:p>
    <w:p w:rsidR="00435AD6" w:rsidRDefault="00435AD6" w:rsidP="00083549">
      <w:pPr>
        <w:tabs>
          <w:tab w:val="left" w:pos="1080"/>
        </w:tabs>
        <w:jc w:val="both"/>
        <w:rPr>
          <w:color w:val="000000"/>
          <w:sz w:val="28"/>
          <w:szCs w:val="28"/>
        </w:rPr>
      </w:pPr>
    </w:p>
    <w:p w:rsidR="00435AD6" w:rsidRPr="00435AD6" w:rsidRDefault="00435AD6" w:rsidP="00435AD6">
      <w:pPr>
        <w:pStyle w:val="72"/>
        <w:shd w:val="clear" w:color="auto" w:fill="auto"/>
        <w:spacing w:after="0" w:line="240" w:lineRule="auto"/>
        <w:ind w:left="23" w:right="23" w:hanging="23"/>
        <w:jc w:val="both"/>
        <w:rPr>
          <w:rFonts w:ascii="Times New Roman" w:hAnsi="Times New Roman"/>
          <w:sz w:val="24"/>
          <w:szCs w:val="24"/>
        </w:rPr>
      </w:pPr>
      <w:r w:rsidRPr="00435AD6">
        <w:rPr>
          <w:rFonts w:ascii="Times New Roman" w:hAnsi="Times New Roman"/>
          <w:sz w:val="24"/>
          <w:szCs w:val="24"/>
        </w:rPr>
        <w:t xml:space="preserve">Очистка сточных вод  </w:t>
      </w:r>
      <w:proofErr w:type="spellStart"/>
      <w:r w:rsidRPr="00435AD6">
        <w:rPr>
          <w:rFonts w:ascii="Times New Roman" w:hAnsi="Times New Roman"/>
          <w:sz w:val="24"/>
          <w:szCs w:val="24"/>
        </w:rPr>
        <w:t>д</w:t>
      </w:r>
      <w:proofErr w:type="gramStart"/>
      <w:r w:rsidRPr="00435AD6">
        <w:rPr>
          <w:rFonts w:ascii="Times New Roman" w:hAnsi="Times New Roman"/>
          <w:sz w:val="24"/>
          <w:szCs w:val="24"/>
        </w:rPr>
        <w:t>.С</w:t>
      </w:r>
      <w:proofErr w:type="gramEnd"/>
      <w:r w:rsidRPr="00435AD6">
        <w:rPr>
          <w:rFonts w:ascii="Times New Roman" w:hAnsi="Times New Roman"/>
          <w:sz w:val="24"/>
          <w:szCs w:val="24"/>
        </w:rPr>
        <w:t>абиново</w:t>
      </w:r>
      <w:proofErr w:type="spellEnd"/>
      <w:r w:rsidRPr="00435AD6">
        <w:rPr>
          <w:rFonts w:ascii="Times New Roman" w:hAnsi="Times New Roman"/>
          <w:sz w:val="24"/>
          <w:szCs w:val="24"/>
        </w:rPr>
        <w:t xml:space="preserve"> осуществляется по следующей схеме:</w:t>
      </w:r>
    </w:p>
    <w:p w:rsidR="00435AD6" w:rsidRPr="00435AD6" w:rsidRDefault="00435AD6" w:rsidP="00435AD6">
      <w:pPr>
        <w:tabs>
          <w:tab w:val="left" w:pos="1080"/>
        </w:tabs>
        <w:ind w:hanging="23"/>
        <w:jc w:val="both"/>
        <w:rPr>
          <w:color w:val="000000"/>
        </w:rPr>
      </w:pPr>
      <w:r w:rsidRPr="00435AD6">
        <w:t xml:space="preserve">- механическая очистка и сбраживание осадка (песколовки, первичные отстойники, иловые и </w:t>
      </w:r>
      <w:proofErr w:type="spellStart"/>
      <w:r w:rsidRPr="00435AD6">
        <w:t>песковые</w:t>
      </w:r>
      <w:proofErr w:type="spellEnd"/>
      <w:r w:rsidRPr="00435AD6">
        <w:t xml:space="preserve"> карты).</w:t>
      </w:r>
    </w:p>
    <w:p w:rsidR="00435AD6" w:rsidRDefault="00435AD6" w:rsidP="00083549">
      <w:pPr>
        <w:tabs>
          <w:tab w:val="left" w:pos="1080"/>
        </w:tabs>
        <w:jc w:val="both"/>
        <w:rPr>
          <w:color w:val="000000"/>
          <w:sz w:val="28"/>
          <w:szCs w:val="28"/>
        </w:rPr>
      </w:pPr>
    </w:p>
    <w:p w:rsidR="00D611C3" w:rsidRDefault="00D611C3" w:rsidP="00083549">
      <w:pPr>
        <w:tabs>
          <w:tab w:val="left" w:pos="1080"/>
        </w:tabs>
        <w:jc w:val="both"/>
      </w:pPr>
      <w:r w:rsidRPr="00D611C3">
        <w:t xml:space="preserve">Проектная мощность очистных сооружений </w:t>
      </w:r>
      <w:proofErr w:type="spellStart"/>
      <w:r w:rsidRPr="00D611C3">
        <w:t>д.Сабиново</w:t>
      </w:r>
      <w:proofErr w:type="spellEnd"/>
      <w:r w:rsidRPr="00D611C3">
        <w:t xml:space="preserve"> составляет 18</w:t>
      </w:r>
      <w:r w:rsidRPr="00D611C3">
        <w:rPr>
          <w:color w:val="0000FF"/>
        </w:rPr>
        <w:t xml:space="preserve"> </w:t>
      </w:r>
      <w:r w:rsidRPr="00D611C3">
        <w:t>м</w:t>
      </w:r>
      <w:r w:rsidRPr="00D611C3">
        <w:rPr>
          <w:vertAlign w:val="superscript"/>
        </w:rPr>
        <w:t>3</w:t>
      </w:r>
      <w:r w:rsidRPr="00D611C3">
        <w:t xml:space="preserve">/сутки. Приборный учет принимаемых сточных вод д. </w:t>
      </w:r>
      <w:proofErr w:type="spellStart"/>
      <w:r w:rsidRPr="00D611C3">
        <w:t>Сабиново</w:t>
      </w:r>
      <w:proofErr w:type="spellEnd"/>
      <w:r w:rsidRPr="00D611C3">
        <w:t xml:space="preserve"> не ведется.</w:t>
      </w:r>
      <w:r>
        <w:t xml:space="preserve"> </w:t>
      </w:r>
      <w:r w:rsidRPr="00D611C3">
        <w:t xml:space="preserve">В настоящее время территорию д. </w:t>
      </w:r>
      <w:proofErr w:type="spellStart"/>
      <w:r w:rsidRPr="00D611C3">
        <w:t>Сабиново</w:t>
      </w:r>
      <w:proofErr w:type="spellEnd"/>
      <w:r w:rsidRPr="00D611C3">
        <w:t xml:space="preserve"> обслуживают очистные сооружения ЗАО Агрофирмы «</w:t>
      </w:r>
      <w:proofErr w:type="spellStart"/>
      <w:r w:rsidRPr="00D611C3">
        <w:t>Сабиново</w:t>
      </w:r>
      <w:proofErr w:type="spellEnd"/>
      <w:r w:rsidRPr="00D611C3">
        <w:t>»</w:t>
      </w:r>
      <w:r>
        <w:t>.</w:t>
      </w:r>
    </w:p>
    <w:p w:rsidR="00D611C3" w:rsidRDefault="00D611C3" w:rsidP="00083549">
      <w:pPr>
        <w:tabs>
          <w:tab w:val="left" w:pos="1080"/>
        </w:tabs>
        <w:jc w:val="both"/>
      </w:pPr>
    </w:p>
    <w:p w:rsidR="00D611C3" w:rsidRDefault="00D611C3" w:rsidP="00083549">
      <w:pPr>
        <w:tabs>
          <w:tab w:val="left" w:pos="1080"/>
        </w:tabs>
        <w:jc w:val="both"/>
        <w:rPr>
          <w:color w:val="000000"/>
        </w:rPr>
      </w:pPr>
      <w:r>
        <w:rPr>
          <w:noProof/>
          <w:color w:val="0000FF"/>
          <w:sz w:val="28"/>
          <w:szCs w:val="28"/>
        </w:rPr>
        <w:lastRenderedPageBreak/>
        <w:drawing>
          <wp:inline distT="0" distB="0" distL="0" distR="0">
            <wp:extent cx="6645222" cy="3895725"/>
            <wp:effectExtent l="19050" t="0" r="3228" b="0"/>
            <wp:docPr id="3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22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1C3" w:rsidRDefault="00D611C3" w:rsidP="00083549">
      <w:pPr>
        <w:tabs>
          <w:tab w:val="left" w:pos="1080"/>
        </w:tabs>
        <w:jc w:val="both"/>
        <w:rPr>
          <w:color w:val="000000"/>
        </w:rPr>
      </w:pPr>
    </w:p>
    <w:p w:rsidR="00D611C3" w:rsidRPr="00A6207C" w:rsidRDefault="00D611C3" w:rsidP="00D611C3">
      <w:pPr>
        <w:tabs>
          <w:tab w:val="left" w:pos="1080"/>
        </w:tabs>
        <w:jc w:val="center"/>
        <w:rPr>
          <w:bCs/>
        </w:rPr>
      </w:pPr>
      <w:r>
        <w:rPr>
          <w:b/>
          <w:bCs/>
        </w:rPr>
        <w:t xml:space="preserve">Рисунок 4. </w:t>
      </w:r>
      <w:r w:rsidRPr="0035211E">
        <w:rPr>
          <w:b/>
          <w:bCs/>
        </w:rPr>
        <w:t xml:space="preserve">Схема </w:t>
      </w:r>
      <w:r>
        <w:rPr>
          <w:b/>
          <w:bCs/>
        </w:rPr>
        <w:t>водоотведения</w:t>
      </w:r>
      <w:r w:rsidRPr="0035211E">
        <w:rPr>
          <w:b/>
          <w:bCs/>
        </w:rPr>
        <w:t xml:space="preserve"> д. </w:t>
      </w:r>
      <w:proofErr w:type="spellStart"/>
      <w:r>
        <w:rPr>
          <w:b/>
          <w:bCs/>
        </w:rPr>
        <w:t>Сабиново</w:t>
      </w:r>
      <w:proofErr w:type="spellEnd"/>
      <w:r w:rsidRPr="00F800F3">
        <w:rPr>
          <w:bCs/>
        </w:rPr>
        <w:t>.</w:t>
      </w:r>
    </w:p>
    <w:p w:rsidR="00435AD6" w:rsidRPr="00083549" w:rsidRDefault="00435AD6" w:rsidP="00083549">
      <w:pPr>
        <w:tabs>
          <w:tab w:val="left" w:pos="1080"/>
        </w:tabs>
        <w:jc w:val="both"/>
        <w:rPr>
          <w:bCs/>
        </w:rPr>
      </w:pPr>
    </w:p>
    <w:p w:rsidR="000A706E" w:rsidRPr="00083549" w:rsidRDefault="000A706E" w:rsidP="007E4AE8">
      <w:pPr>
        <w:pStyle w:val="-3"/>
        <w:numPr>
          <w:ilvl w:val="2"/>
          <w:numId w:val="6"/>
        </w:numPr>
        <w:ind w:left="0" w:firstLine="0"/>
      </w:pPr>
      <w:bookmarkStart w:id="39" w:name="_Toc384026848"/>
      <w:bookmarkStart w:id="40" w:name="_Toc389142878"/>
      <w:bookmarkStart w:id="41" w:name="_Toc464214431"/>
      <w:r w:rsidRPr="006F51EA">
        <w:t>Технологическая</w:t>
      </w:r>
      <w:r w:rsidRPr="006F24CB">
        <w:t xml:space="preserve"> зона централизованного водоотведения </w:t>
      </w:r>
      <w:r w:rsidR="00435AD6">
        <w:t>с</w:t>
      </w:r>
      <w:r w:rsidRPr="006F24CB">
        <w:t xml:space="preserve">. </w:t>
      </w:r>
      <w:bookmarkEnd w:id="39"/>
      <w:bookmarkEnd w:id="40"/>
      <w:proofErr w:type="spellStart"/>
      <w:r w:rsidR="00435AD6">
        <w:t>Кукарино</w:t>
      </w:r>
      <w:bookmarkEnd w:id="41"/>
      <w:proofErr w:type="spellEnd"/>
    </w:p>
    <w:p w:rsidR="000A706E" w:rsidRPr="00083549" w:rsidRDefault="000A706E" w:rsidP="00083549">
      <w:pPr>
        <w:tabs>
          <w:tab w:val="left" w:pos="1080"/>
        </w:tabs>
        <w:jc w:val="both"/>
        <w:rPr>
          <w:bCs/>
        </w:rPr>
      </w:pPr>
    </w:p>
    <w:p w:rsidR="000A706E" w:rsidRDefault="00435AD6" w:rsidP="00435AD6">
      <w:pPr>
        <w:jc w:val="both"/>
        <w:rPr>
          <w:color w:val="000000"/>
        </w:rPr>
      </w:pPr>
      <w:r w:rsidRPr="00435AD6">
        <w:rPr>
          <w:color w:val="000000"/>
        </w:rPr>
        <w:t xml:space="preserve">Сточные воды с. </w:t>
      </w:r>
      <w:proofErr w:type="spellStart"/>
      <w:r w:rsidRPr="00435AD6">
        <w:rPr>
          <w:color w:val="000000"/>
        </w:rPr>
        <w:t>Кукарино</w:t>
      </w:r>
      <w:proofErr w:type="spellEnd"/>
      <w:r w:rsidRPr="00435AD6">
        <w:rPr>
          <w:color w:val="000000"/>
        </w:rPr>
        <w:t xml:space="preserve"> отводятся по системе напорно-самотечных коллекторов на канализационные очистные сооружения. Качество очистки сточных вод на канализационных очистных сооружениях удовлетворительное.</w:t>
      </w:r>
    </w:p>
    <w:p w:rsidR="00D611C3" w:rsidRDefault="00D611C3" w:rsidP="00435AD6">
      <w:pPr>
        <w:jc w:val="both"/>
        <w:rPr>
          <w:color w:val="000000"/>
        </w:rPr>
      </w:pPr>
    </w:p>
    <w:p w:rsidR="00D611C3" w:rsidRPr="00D611C3" w:rsidRDefault="00D611C3" w:rsidP="00D611C3">
      <w:pPr>
        <w:pStyle w:val="72"/>
        <w:shd w:val="clear" w:color="auto" w:fill="auto"/>
        <w:spacing w:after="0" w:line="240" w:lineRule="auto"/>
        <w:ind w:left="23" w:right="23" w:hanging="23"/>
        <w:jc w:val="both"/>
        <w:rPr>
          <w:rFonts w:ascii="Times New Roman" w:hAnsi="Times New Roman"/>
          <w:sz w:val="24"/>
          <w:szCs w:val="24"/>
        </w:rPr>
      </w:pPr>
      <w:r w:rsidRPr="00D611C3">
        <w:rPr>
          <w:rFonts w:ascii="Times New Roman" w:hAnsi="Times New Roman"/>
          <w:sz w:val="24"/>
          <w:szCs w:val="24"/>
        </w:rPr>
        <w:t xml:space="preserve">Комплекс очистных сооружений </w:t>
      </w:r>
      <w:proofErr w:type="spellStart"/>
      <w:r w:rsidRPr="00D611C3">
        <w:rPr>
          <w:rFonts w:ascii="Times New Roman" w:hAnsi="Times New Roman"/>
          <w:sz w:val="24"/>
          <w:szCs w:val="24"/>
        </w:rPr>
        <w:t>с.Кукарино</w:t>
      </w:r>
      <w:proofErr w:type="spellEnd"/>
      <w:r w:rsidRPr="00D611C3">
        <w:rPr>
          <w:rFonts w:ascii="Times New Roman" w:hAnsi="Times New Roman"/>
          <w:sz w:val="24"/>
          <w:szCs w:val="24"/>
        </w:rPr>
        <w:t xml:space="preserve"> КОС-300 (проектная производительность 109,5 тыс. м3/год, фактическая - 57,6 тыс. м3/год) включает в себя установки биологической очистки КУ-100 и КУ-200, принимающие стоки от предприятия и населения села </w:t>
      </w:r>
      <w:proofErr w:type="spellStart"/>
      <w:r w:rsidRPr="00D611C3">
        <w:rPr>
          <w:rFonts w:ascii="Times New Roman" w:hAnsi="Times New Roman"/>
          <w:sz w:val="24"/>
          <w:szCs w:val="24"/>
        </w:rPr>
        <w:t>Кукарино</w:t>
      </w:r>
      <w:proofErr w:type="spellEnd"/>
      <w:r w:rsidRPr="00D611C3">
        <w:rPr>
          <w:rFonts w:ascii="Times New Roman" w:hAnsi="Times New Roman"/>
          <w:sz w:val="24"/>
          <w:szCs w:val="24"/>
        </w:rPr>
        <w:t xml:space="preserve"> соответственно; каркасно-засыпные фильтры; контактные резервуары для обеззараживания очищенных сточных вод и иловые площадки. Сброс очищенных сточных вод производится на рельеф местности (разрешение </w:t>
      </w:r>
      <w:proofErr w:type="spellStart"/>
      <w:r w:rsidRPr="00D611C3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D611C3">
        <w:rPr>
          <w:rFonts w:ascii="Times New Roman" w:hAnsi="Times New Roman"/>
          <w:sz w:val="24"/>
          <w:szCs w:val="24"/>
        </w:rPr>
        <w:t xml:space="preserve"> № ИВА 0001 от 30.06.2005 г.) на бетонную подготовку и засыпку из гравия, через лесополосу в систему выработанных торфяных карьеров.</w:t>
      </w:r>
    </w:p>
    <w:p w:rsidR="00D611C3" w:rsidRDefault="00D611C3" w:rsidP="00D611C3">
      <w:pPr>
        <w:pStyle w:val="72"/>
        <w:shd w:val="clear" w:color="auto" w:fill="auto"/>
        <w:spacing w:after="0" w:line="240" w:lineRule="auto"/>
        <w:ind w:left="23" w:right="23" w:hanging="23"/>
        <w:jc w:val="both"/>
        <w:rPr>
          <w:rFonts w:ascii="Times New Roman" w:hAnsi="Times New Roman"/>
          <w:sz w:val="24"/>
          <w:szCs w:val="24"/>
        </w:rPr>
      </w:pPr>
    </w:p>
    <w:p w:rsidR="00D611C3" w:rsidRPr="00D611C3" w:rsidRDefault="00D611C3" w:rsidP="00D611C3">
      <w:pPr>
        <w:pStyle w:val="72"/>
        <w:shd w:val="clear" w:color="auto" w:fill="auto"/>
        <w:spacing w:after="0" w:line="240" w:lineRule="auto"/>
        <w:ind w:left="23" w:right="23" w:hanging="23"/>
        <w:jc w:val="both"/>
        <w:rPr>
          <w:rFonts w:ascii="Times New Roman" w:hAnsi="Times New Roman"/>
          <w:sz w:val="24"/>
          <w:szCs w:val="24"/>
        </w:rPr>
      </w:pPr>
      <w:r w:rsidRPr="00D611C3">
        <w:rPr>
          <w:rFonts w:ascii="Times New Roman" w:hAnsi="Times New Roman"/>
          <w:sz w:val="24"/>
          <w:szCs w:val="24"/>
        </w:rPr>
        <w:t>Сточные воды от мойки автотранспорта поступают на очистку на локальные очистные сооружения (ЛОС) с оборотным циклом водоснабжения (типовой проект 816-2-45.90). В состав ЛОС входят следующие сооружения: горизонтальный отстойник с модулем тонкослойного отстаивания, двухступенчатый фильтр, бак для очищенной воды, бак для сбора нефтепродуктов, электронасос для подачи очищенной воды на моечное оборудование; сброс стоков с ЛОС отсутствует.</w:t>
      </w:r>
    </w:p>
    <w:p w:rsidR="00D611C3" w:rsidRDefault="00D611C3" w:rsidP="00D611C3">
      <w:pPr>
        <w:pStyle w:val="72"/>
        <w:shd w:val="clear" w:color="auto" w:fill="auto"/>
        <w:spacing w:after="0" w:line="240" w:lineRule="auto"/>
        <w:ind w:left="23" w:right="23" w:hanging="23"/>
        <w:jc w:val="both"/>
        <w:rPr>
          <w:rFonts w:ascii="Times New Roman" w:hAnsi="Times New Roman"/>
          <w:sz w:val="24"/>
          <w:szCs w:val="24"/>
        </w:rPr>
      </w:pPr>
    </w:p>
    <w:p w:rsidR="00D611C3" w:rsidRPr="00D611C3" w:rsidRDefault="00D611C3" w:rsidP="00D611C3">
      <w:pPr>
        <w:pStyle w:val="72"/>
        <w:shd w:val="clear" w:color="auto" w:fill="auto"/>
        <w:spacing w:after="0" w:line="240" w:lineRule="auto"/>
        <w:ind w:left="23" w:right="23" w:hanging="23"/>
        <w:jc w:val="both"/>
        <w:rPr>
          <w:rFonts w:ascii="Times New Roman" w:hAnsi="Times New Roman"/>
          <w:sz w:val="24"/>
          <w:szCs w:val="24"/>
        </w:rPr>
      </w:pPr>
      <w:r w:rsidRPr="00D611C3">
        <w:rPr>
          <w:rFonts w:ascii="Times New Roman" w:hAnsi="Times New Roman"/>
          <w:sz w:val="24"/>
          <w:szCs w:val="24"/>
        </w:rPr>
        <w:lastRenderedPageBreak/>
        <w:t xml:space="preserve">Отходы, образующиеся в результате эксплуатации КОС-300 и ЛОС (избыточный активный ил, осадок после отстаивания вод мойки автотранспорта, всплывающая нефтесодержащая пленка, отработанные </w:t>
      </w:r>
      <w:proofErr w:type="spellStart"/>
      <w:r w:rsidRPr="00D611C3">
        <w:rPr>
          <w:rFonts w:ascii="Times New Roman" w:hAnsi="Times New Roman"/>
          <w:sz w:val="24"/>
          <w:szCs w:val="24"/>
        </w:rPr>
        <w:t>фильтровочные</w:t>
      </w:r>
      <w:proofErr w:type="spellEnd"/>
      <w:r w:rsidRPr="00D611C3">
        <w:rPr>
          <w:rFonts w:ascii="Times New Roman" w:hAnsi="Times New Roman"/>
          <w:sz w:val="24"/>
          <w:szCs w:val="24"/>
        </w:rPr>
        <w:t xml:space="preserve"> и поглотительные массы), передаются в ООО "Тополь" и ООО "</w:t>
      </w:r>
      <w:proofErr w:type="spellStart"/>
      <w:r w:rsidRPr="00D611C3">
        <w:rPr>
          <w:rFonts w:ascii="Times New Roman" w:hAnsi="Times New Roman"/>
          <w:sz w:val="24"/>
          <w:szCs w:val="24"/>
        </w:rPr>
        <w:t>Промэкология</w:t>
      </w:r>
      <w:proofErr w:type="spellEnd"/>
      <w:r w:rsidRPr="00D611C3">
        <w:rPr>
          <w:rFonts w:ascii="Times New Roman" w:hAnsi="Times New Roman"/>
          <w:sz w:val="24"/>
          <w:szCs w:val="24"/>
        </w:rPr>
        <w:t>".</w:t>
      </w:r>
    </w:p>
    <w:p w:rsidR="00D611C3" w:rsidRDefault="00D611C3" w:rsidP="00D611C3">
      <w:pPr>
        <w:ind w:hanging="23"/>
        <w:jc w:val="both"/>
      </w:pPr>
    </w:p>
    <w:p w:rsidR="00D611C3" w:rsidRDefault="00D611C3" w:rsidP="00D611C3">
      <w:pPr>
        <w:ind w:hanging="23"/>
        <w:jc w:val="both"/>
      </w:pPr>
      <w:r w:rsidRPr="00D611C3">
        <w:t xml:space="preserve">Водоотведение хозяйственно-бытовых сточных вод от домов, с севера примыкающих к ограждению ЗСО-1 скважины № 9/5 и попадающих в границы II-го пояса ЗСО подземного водозабора </w:t>
      </w:r>
      <w:proofErr w:type="spellStart"/>
      <w:r w:rsidRPr="00D611C3">
        <w:t>с.Кукарино</w:t>
      </w:r>
      <w:proofErr w:type="spellEnd"/>
      <w:r w:rsidRPr="00D611C3">
        <w:t>, осуществляется в самотёчную канализационную сеть и далее на установку КУ-200 очистных сооружений КОС-300</w:t>
      </w:r>
      <w:r>
        <w:t>.</w:t>
      </w:r>
    </w:p>
    <w:p w:rsidR="00D611C3" w:rsidRDefault="00D611C3" w:rsidP="00D611C3">
      <w:pPr>
        <w:ind w:hanging="23"/>
        <w:jc w:val="both"/>
      </w:pPr>
    </w:p>
    <w:p w:rsidR="00D611C3" w:rsidRPr="00D611C3" w:rsidRDefault="00D611C3" w:rsidP="00D611C3">
      <w:pPr>
        <w:jc w:val="both"/>
      </w:pPr>
      <w:r w:rsidRPr="00D611C3">
        <w:t xml:space="preserve">Проектная мощность очистных сооружений с. </w:t>
      </w:r>
      <w:proofErr w:type="spellStart"/>
      <w:r w:rsidRPr="00D611C3">
        <w:t>Кукарино</w:t>
      </w:r>
      <w:proofErr w:type="spellEnd"/>
      <w:r w:rsidRPr="00D611C3">
        <w:t xml:space="preserve"> составляет 300 м</w:t>
      </w:r>
      <w:r w:rsidRPr="00D611C3">
        <w:rPr>
          <w:vertAlign w:val="superscript"/>
        </w:rPr>
        <w:t>3</w:t>
      </w:r>
      <w:r w:rsidRPr="00D611C3">
        <w:t xml:space="preserve">/сутки. В с. </w:t>
      </w:r>
      <w:proofErr w:type="spellStart"/>
      <w:r w:rsidRPr="00D611C3">
        <w:t>Кукарино</w:t>
      </w:r>
      <w:proofErr w:type="spellEnd"/>
      <w:r w:rsidRPr="00D611C3">
        <w:t xml:space="preserve"> учет пропущенных сточных вод осуществляется с помощью счетчика ЭРСВ-310 Ду50, установленного на КНС. В настоящее время территорию с. </w:t>
      </w:r>
      <w:proofErr w:type="spellStart"/>
      <w:r w:rsidRPr="00D611C3">
        <w:t>Кукарино</w:t>
      </w:r>
      <w:proofErr w:type="spellEnd"/>
      <w:r w:rsidRPr="00D611C3">
        <w:t xml:space="preserve"> обслуживают очистные сооружения Филиала ОАО «</w:t>
      </w:r>
      <w:proofErr w:type="spellStart"/>
      <w:r w:rsidRPr="00D611C3">
        <w:t>Газпромтрансгаз</w:t>
      </w:r>
      <w:proofErr w:type="spellEnd"/>
      <w:r w:rsidRPr="00D611C3">
        <w:t xml:space="preserve"> Нижний Новгород» - Ивановское ЛПУМГ</w:t>
      </w:r>
      <w:r>
        <w:t>.</w:t>
      </w:r>
    </w:p>
    <w:p w:rsidR="00D611C3" w:rsidRDefault="00D611C3" w:rsidP="00D611C3">
      <w:pPr>
        <w:ind w:hanging="23"/>
        <w:jc w:val="both"/>
      </w:pPr>
    </w:p>
    <w:p w:rsidR="00D611C3" w:rsidRPr="00435AD6" w:rsidRDefault="00D611C3" w:rsidP="00D611C3">
      <w:pPr>
        <w:ind w:hanging="23"/>
        <w:jc w:val="both"/>
        <w:rPr>
          <w:lang w:eastAsia="en-US"/>
        </w:rPr>
      </w:pPr>
      <w:r>
        <w:rPr>
          <w:lang w:eastAsia="en-US"/>
        </w:rPr>
        <w:t xml:space="preserve">Сведения о технологическом оборудование очистных сооружений с. </w:t>
      </w:r>
      <w:proofErr w:type="spellStart"/>
      <w:r>
        <w:rPr>
          <w:lang w:eastAsia="en-US"/>
        </w:rPr>
        <w:t>Кукарино</w:t>
      </w:r>
      <w:proofErr w:type="spellEnd"/>
      <w:r>
        <w:rPr>
          <w:lang w:eastAsia="en-US"/>
        </w:rPr>
        <w:t xml:space="preserve"> представлены ниже:</w:t>
      </w:r>
    </w:p>
    <w:p w:rsidR="000A706E" w:rsidRDefault="00D611C3" w:rsidP="00D611C3">
      <w:pPr>
        <w:jc w:val="right"/>
        <w:rPr>
          <w:b/>
          <w:lang w:eastAsia="en-US"/>
        </w:rPr>
      </w:pPr>
      <w:r>
        <w:rPr>
          <w:b/>
          <w:lang w:eastAsia="en-US"/>
        </w:rPr>
        <w:t>Таблица 12.</w:t>
      </w:r>
    </w:p>
    <w:p w:rsidR="00D611C3" w:rsidRPr="00D611C3" w:rsidRDefault="00D611C3" w:rsidP="00D611C3">
      <w:pPr>
        <w:jc w:val="right"/>
        <w:rPr>
          <w:b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0"/>
        <w:gridCol w:w="1599"/>
        <w:gridCol w:w="1731"/>
        <w:gridCol w:w="1599"/>
        <w:gridCol w:w="1994"/>
        <w:gridCol w:w="676"/>
        <w:gridCol w:w="808"/>
      </w:tblGrid>
      <w:tr w:rsidR="00D611C3" w:rsidTr="00D611C3">
        <w:trPr>
          <w:trHeight w:val="656"/>
          <w:jc w:val="center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611C3" w:rsidRPr="00D611C3" w:rsidRDefault="00D611C3" w:rsidP="00AE28DA">
            <w:pPr>
              <w:ind w:left="-108" w:right="-108" w:firstLine="108"/>
              <w:jc w:val="center"/>
              <w:rPr>
                <w:sz w:val="20"/>
                <w:highlight w:val="lightGray"/>
              </w:rPr>
            </w:pPr>
            <w:r w:rsidRPr="00D611C3">
              <w:rPr>
                <w:sz w:val="20"/>
                <w:highlight w:val="lightGray"/>
              </w:rPr>
              <w:t>Место нахождения объекта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D611C3" w:rsidRPr="00D611C3" w:rsidRDefault="00D611C3" w:rsidP="00AE28DA">
            <w:pPr>
              <w:jc w:val="center"/>
              <w:rPr>
                <w:sz w:val="20"/>
                <w:highlight w:val="lightGray"/>
              </w:rPr>
            </w:pPr>
            <w:r w:rsidRPr="00D611C3">
              <w:rPr>
                <w:sz w:val="20"/>
                <w:highlight w:val="lightGray"/>
              </w:rPr>
              <w:t>Наименование объекта,      инв. номер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611C3" w:rsidRPr="00D611C3" w:rsidRDefault="00D611C3" w:rsidP="00AE28DA">
            <w:pPr>
              <w:jc w:val="center"/>
              <w:rPr>
                <w:sz w:val="20"/>
                <w:highlight w:val="lightGray"/>
              </w:rPr>
            </w:pPr>
            <w:r w:rsidRPr="00D611C3">
              <w:rPr>
                <w:sz w:val="20"/>
                <w:highlight w:val="lightGray"/>
              </w:rPr>
              <w:t>Наименование оборудования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D611C3" w:rsidRPr="00D611C3" w:rsidRDefault="00D611C3" w:rsidP="00AE28DA">
            <w:pPr>
              <w:jc w:val="center"/>
              <w:rPr>
                <w:sz w:val="20"/>
                <w:highlight w:val="lightGray"/>
              </w:rPr>
            </w:pPr>
            <w:r w:rsidRPr="00D611C3">
              <w:rPr>
                <w:sz w:val="20"/>
                <w:highlight w:val="lightGray"/>
              </w:rPr>
              <w:t>Тип, марка оборудования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D611C3" w:rsidRPr="00D611C3" w:rsidRDefault="00D611C3" w:rsidP="00AE28DA">
            <w:pPr>
              <w:jc w:val="center"/>
              <w:rPr>
                <w:sz w:val="20"/>
                <w:highlight w:val="lightGray"/>
              </w:rPr>
            </w:pPr>
            <w:r w:rsidRPr="00D611C3">
              <w:rPr>
                <w:sz w:val="20"/>
                <w:highlight w:val="lightGray"/>
              </w:rPr>
              <w:t>Назначение оборудования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611C3" w:rsidRPr="00D611C3" w:rsidRDefault="00D611C3" w:rsidP="00AE28DA">
            <w:pPr>
              <w:jc w:val="center"/>
              <w:rPr>
                <w:sz w:val="20"/>
                <w:highlight w:val="lightGray"/>
              </w:rPr>
            </w:pPr>
            <w:r w:rsidRPr="00D611C3">
              <w:rPr>
                <w:sz w:val="20"/>
                <w:highlight w:val="lightGray"/>
              </w:rPr>
              <w:t>Кол-во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D611C3">
              <w:rPr>
                <w:sz w:val="20"/>
                <w:highlight w:val="lightGray"/>
              </w:rPr>
              <w:t xml:space="preserve">Год ввода в </w:t>
            </w:r>
            <w:proofErr w:type="spellStart"/>
            <w:r w:rsidRPr="00D611C3">
              <w:rPr>
                <w:sz w:val="20"/>
                <w:highlight w:val="lightGray"/>
              </w:rPr>
              <w:t>экспл</w:t>
            </w:r>
            <w:proofErr w:type="spellEnd"/>
            <w:r w:rsidRPr="00D611C3">
              <w:rPr>
                <w:sz w:val="20"/>
                <w:highlight w:val="lightGray"/>
              </w:rPr>
              <w:t>.</w:t>
            </w:r>
          </w:p>
        </w:tc>
      </w:tr>
      <w:tr w:rsidR="00D611C3" w:rsidTr="00AE28DA">
        <w:trPr>
          <w:trHeight w:val="251"/>
          <w:jc w:val="center"/>
        </w:trPr>
        <w:tc>
          <w:tcPr>
            <w:tcW w:w="1843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6</w:t>
            </w:r>
          </w:p>
        </w:tc>
        <w:tc>
          <w:tcPr>
            <w:tcW w:w="851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7</w:t>
            </w:r>
          </w:p>
        </w:tc>
      </w:tr>
      <w:tr w:rsidR="00D611C3" w:rsidTr="00AE28DA">
        <w:trPr>
          <w:trHeight w:val="344"/>
          <w:jc w:val="center"/>
        </w:trPr>
        <w:tc>
          <w:tcPr>
            <w:tcW w:w="1843" w:type="dxa"/>
            <w:vMerge w:val="restart"/>
          </w:tcPr>
          <w:p w:rsidR="00D611C3" w:rsidRPr="00AD0B5F" w:rsidRDefault="00D611C3" w:rsidP="00AE28DA">
            <w:pPr>
              <w:ind w:right="-108"/>
              <w:rPr>
                <w:sz w:val="20"/>
              </w:rPr>
            </w:pPr>
            <w:proofErr w:type="spellStart"/>
            <w:r w:rsidRPr="00AD0B5F">
              <w:rPr>
                <w:sz w:val="20"/>
              </w:rPr>
              <w:t>Жилпосёлок</w:t>
            </w:r>
            <w:proofErr w:type="spellEnd"/>
            <w:r w:rsidRPr="00AD0B5F">
              <w:rPr>
                <w:sz w:val="20"/>
              </w:rPr>
              <w:t xml:space="preserve"> с </w:t>
            </w:r>
            <w:proofErr w:type="spellStart"/>
            <w:r w:rsidRPr="00AD0B5F">
              <w:rPr>
                <w:sz w:val="20"/>
              </w:rPr>
              <w:t>Кукарино</w:t>
            </w:r>
            <w:proofErr w:type="spellEnd"/>
          </w:p>
        </w:tc>
        <w:tc>
          <w:tcPr>
            <w:tcW w:w="1701" w:type="dxa"/>
            <w:vMerge w:val="restart"/>
          </w:tcPr>
          <w:p w:rsidR="00D611C3" w:rsidRPr="00AD0B5F" w:rsidRDefault="00D611C3" w:rsidP="00AE28DA">
            <w:pPr>
              <w:ind w:right="-108"/>
              <w:rPr>
                <w:sz w:val="20"/>
              </w:rPr>
            </w:pPr>
            <w:r w:rsidRPr="00AD0B5F">
              <w:rPr>
                <w:sz w:val="20"/>
              </w:rPr>
              <w:t xml:space="preserve">Здание очистных сооружений в </w:t>
            </w:r>
            <w:proofErr w:type="spellStart"/>
            <w:r w:rsidRPr="00AD0B5F">
              <w:rPr>
                <w:sz w:val="20"/>
              </w:rPr>
              <w:t>с.Кукарино</w:t>
            </w:r>
            <w:proofErr w:type="spellEnd"/>
            <w:r w:rsidRPr="00AD0B5F">
              <w:rPr>
                <w:sz w:val="20"/>
              </w:rPr>
              <w:t xml:space="preserve"> инв.</w:t>
            </w:r>
          </w:p>
          <w:p w:rsidR="00D611C3" w:rsidRPr="00AD0B5F" w:rsidRDefault="00D611C3" w:rsidP="00AE28DA">
            <w:pPr>
              <w:ind w:right="-108"/>
              <w:rPr>
                <w:sz w:val="20"/>
              </w:rPr>
            </w:pPr>
            <w:r w:rsidRPr="00AD0B5F">
              <w:rPr>
                <w:sz w:val="20"/>
              </w:rPr>
              <w:t>№210110120</w:t>
            </w:r>
          </w:p>
        </w:tc>
        <w:tc>
          <w:tcPr>
            <w:tcW w:w="1843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Компрессор</w:t>
            </w:r>
          </w:p>
        </w:tc>
        <w:tc>
          <w:tcPr>
            <w:tcW w:w="1701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ЭФ -104</w:t>
            </w:r>
          </w:p>
        </w:tc>
        <w:tc>
          <w:tcPr>
            <w:tcW w:w="2126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КОС-200</w:t>
            </w:r>
          </w:p>
        </w:tc>
        <w:tc>
          <w:tcPr>
            <w:tcW w:w="709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2003</w:t>
            </w:r>
          </w:p>
        </w:tc>
      </w:tr>
      <w:tr w:rsidR="00D611C3" w:rsidTr="00AE28DA">
        <w:trPr>
          <w:trHeight w:val="251"/>
          <w:jc w:val="center"/>
        </w:trPr>
        <w:tc>
          <w:tcPr>
            <w:tcW w:w="1843" w:type="dxa"/>
            <w:vMerge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Насос центробежный</w:t>
            </w:r>
          </w:p>
        </w:tc>
        <w:tc>
          <w:tcPr>
            <w:tcW w:w="1701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НС 50/10</w:t>
            </w:r>
          </w:p>
        </w:tc>
        <w:tc>
          <w:tcPr>
            <w:tcW w:w="2126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КОС-200</w:t>
            </w:r>
          </w:p>
        </w:tc>
        <w:tc>
          <w:tcPr>
            <w:tcW w:w="709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2002</w:t>
            </w:r>
          </w:p>
        </w:tc>
      </w:tr>
      <w:tr w:rsidR="00D611C3" w:rsidTr="00AE28DA">
        <w:trPr>
          <w:trHeight w:val="386"/>
          <w:jc w:val="center"/>
        </w:trPr>
        <w:tc>
          <w:tcPr>
            <w:tcW w:w="1843" w:type="dxa"/>
            <w:vMerge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Насос центробежный</w:t>
            </w:r>
          </w:p>
        </w:tc>
        <w:tc>
          <w:tcPr>
            <w:tcW w:w="1701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К 10-65/160</w:t>
            </w:r>
          </w:p>
        </w:tc>
        <w:tc>
          <w:tcPr>
            <w:tcW w:w="2126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КОС-200</w:t>
            </w:r>
          </w:p>
        </w:tc>
        <w:tc>
          <w:tcPr>
            <w:tcW w:w="709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2000</w:t>
            </w:r>
          </w:p>
        </w:tc>
      </w:tr>
      <w:tr w:rsidR="00D611C3" w:rsidTr="00AE28DA">
        <w:trPr>
          <w:trHeight w:val="386"/>
          <w:jc w:val="center"/>
        </w:trPr>
        <w:tc>
          <w:tcPr>
            <w:tcW w:w="1843" w:type="dxa"/>
            <w:vMerge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Растворный бак хлорной извести</w:t>
            </w:r>
          </w:p>
        </w:tc>
        <w:tc>
          <w:tcPr>
            <w:tcW w:w="1701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КОС-200</w:t>
            </w:r>
          </w:p>
        </w:tc>
        <w:tc>
          <w:tcPr>
            <w:tcW w:w="709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2000</w:t>
            </w:r>
          </w:p>
        </w:tc>
      </w:tr>
      <w:tr w:rsidR="00D611C3" w:rsidTr="00AE28DA">
        <w:trPr>
          <w:trHeight w:val="386"/>
          <w:jc w:val="center"/>
        </w:trPr>
        <w:tc>
          <w:tcPr>
            <w:tcW w:w="1843" w:type="dxa"/>
            <w:vMerge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proofErr w:type="spellStart"/>
            <w:r w:rsidRPr="00AD0B5F">
              <w:rPr>
                <w:sz w:val="20"/>
              </w:rPr>
              <w:t>Аэротенк</w:t>
            </w:r>
            <w:proofErr w:type="spellEnd"/>
          </w:p>
        </w:tc>
        <w:tc>
          <w:tcPr>
            <w:tcW w:w="1701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КОС-200</w:t>
            </w:r>
          </w:p>
        </w:tc>
        <w:tc>
          <w:tcPr>
            <w:tcW w:w="709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2000</w:t>
            </w:r>
          </w:p>
        </w:tc>
      </w:tr>
      <w:tr w:rsidR="00D611C3" w:rsidTr="00AE28DA">
        <w:trPr>
          <w:trHeight w:val="386"/>
          <w:jc w:val="center"/>
        </w:trPr>
        <w:tc>
          <w:tcPr>
            <w:tcW w:w="1843" w:type="dxa"/>
            <w:vMerge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Отстойник</w:t>
            </w:r>
          </w:p>
        </w:tc>
        <w:tc>
          <w:tcPr>
            <w:tcW w:w="1701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Вторичный</w:t>
            </w:r>
          </w:p>
        </w:tc>
        <w:tc>
          <w:tcPr>
            <w:tcW w:w="2126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КОС-200</w:t>
            </w:r>
          </w:p>
        </w:tc>
        <w:tc>
          <w:tcPr>
            <w:tcW w:w="709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2000</w:t>
            </w:r>
          </w:p>
        </w:tc>
      </w:tr>
      <w:tr w:rsidR="00D611C3" w:rsidTr="00AE28DA">
        <w:trPr>
          <w:trHeight w:val="386"/>
          <w:jc w:val="center"/>
        </w:trPr>
        <w:tc>
          <w:tcPr>
            <w:tcW w:w="1843" w:type="dxa"/>
            <w:vMerge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Фильтр доочистки</w:t>
            </w:r>
          </w:p>
        </w:tc>
        <w:tc>
          <w:tcPr>
            <w:tcW w:w="1701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Песочный</w:t>
            </w:r>
          </w:p>
        </w:tc>
        <w:tc>
          <w:tcPr>
            <w:tcW w:w="2126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КОС-200</w:t>
            </w:r>
          </w:p>
        </w:tc>
        <w:tc>
          <w:tcPr>
            <w:tcW w:w="709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2000</w:t>
            </w:r>
          </w:p>
        </w:tc>
      </w:tr>
      <w:tr w:rsidR="00D611C3" w:rsidTr="00AE28DA">
        <w:trPr>
          <w:trHeight w:val="386"/>
          <w:jc w:val="center"/>
        </w:trPr>
        <w:tc>
          <w:tcPr>
            <w:tcW w:w="1843" w:type="dxa"/>
            <w:vMerge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Иловые площадки</w:t>
            </w:r>
          </w:p>
        </w:tc>
        <w:tc>
          <w:tcPr>
            <w:tcW w:w="1701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</w:p>
          <w:p w:rsidR="00D611C3" w:rsidRPr="00AD0B5F" w:rsidRDefault="00D611C3" w:rsidP="00AE28DA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КОС-200</w:t>
            </w:r>
          </w:p>
        </w:tc>
        <w:tc>
          <w:tcPr>
            <w:tcW w:w="709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611C3" w:rsidRPr="00AD0B5F" w:rsidRDefault="00D611C3" w:rsidP="00AE28DA">
            <w:pPr>
              <w:jc w:val="center"/>
              <w:rPr>
                <w:sz w:val="20"/>
              </w:rPr>
            </w:pPr>
            <w:r w:rsidRPr="00AD0B5F">
              <w:rPr>
                <w:sz w:val="20"/>
              </w:rPr>
              <w:t>2000</w:t>
            </w:r>
          </w:p>
        </w:tc>
      </w:tr>
    </w:tbl>
    <w:p w:rsidR="000A706E" w:rsidRDefault="000A706E" w:rsidP="002747D6">
      <w:pPr>
        <w:rPr>
          <w:b/>
          <w:lang w:eastAsia="en-US"/>
        </w:rPr>
      </w:pPr>
    </w:p>
    <w:p w:rsidR="00D611C3" w:rsidRPr="00D611C3" w:rsidRDefault="00D611C3" w:rsidP="002747D6">
      <w:pPr>
        <w:rPr>
          <w:b/>
          <w:lang w:eastAsia="en-US"/>
        </w:rPr>
      </w:pPr>
      <w:r w:rsidRPr="00D611C3">
        <w:t xml:space="preserve">Характеристика оборудования КНС с. </w:t>
      </w:r>
      <w:proofErr w:type="spellStart"/>
      <w:r w:rsidRPr="00D611C3">
        <w:t>Кукарино</w:t>
      </w:r>
      <w:proofErr w:type="spellEnd"/>
      <w:r w:rsidRPr="00D611C3">
        <w:t xml:space="preserve"> представлена</w:t>
      </w:r>
      <w:r>
        <w:t xml:space="preserve"> ниже:</w:t>
      </w:r>
    </w:p>
    <w:p w:rsidR="00D611C3" w:rsidRDefault="00D611C3" w:rsidP="002747D6">
      <w:pPr>
        <w:rPr>
          <w:b/>
          <w:lang w:eastAsia="en-US"/>
        </w:rPr>
      </w:pPr>
    </w:p>
    <w:p w:rsidR="00D611C3" w:rsidRDefault="00D611C3" w:rsidP="002747D6">
      <w:pPr>
        <w:rPr>
          <w:b/>
          <w:lang w:eastAsia="en-US"/>
        </w:rPr>
      </w:pPr>
    </w:p>
    <w:p w:rsidR="00D611C3" w:rsidRDefault="00D611C3" w:rsidP="002747D6">
      <w:pPr>
        <w:rPr>
          <w:b/>
          <w:lang w:eastAsia="en-US"/>
        </w:rPr>
      </w:pPr>
    </w:p>
    <w:p w:rsidR="00D611C3" w:rsidRDefault="00D611C3" w:rsidP="002747D6">
      <w:pPr>
        <w:rPr>
          <w:b/>
          <w:lang w:eastAsia="en-US"/>
        </w:rPr>
      </w:pPr>
    </w:p>
    <w:p w:rsidR="00D611C3" w:rsidRDefault="00D611C3" w:rsidP="002747D6">
      <w:pPr>
        <w:rPr>
          <w:b/>
          <w:lang w:eastAsia="en-US"/>
        </w:rPr>
      </w:pPr>
    </w:p>
    <w:p w:rsidR="00D611C3" w:rsidRDefault="00D611C3" w:rsidP="002747D6">
      <w:pPr>
        <w:rPr>
          <w:b/>
          <w:lang w:eastAsia="en-US"/>
        </w:rPr>
      </w:pPr>
    </w:p>
    <w:p w:rsidR="00D611C3" w:rsidRDefault="00D611C3" w:rsidP="002747D6">
      <w:pPr>
        <w:rPr>
          <w:b/>
          <w:lang w:eastAsia="en-US"/>
        </w:rPr>
      </w:pPr>
    </w:p>
    <w:p w:rsidR="00D611C3" w:rsidRDefault="00D611C3" w:rsidP="002747D6">
      <w:pPr>
        <w:rPr>
          <w:b/>
          <w:lang w:eastAsia="en-US"/>
        </w:rPr>
      </w:pPr>
    </w:p>
    <w:p w:rsidR="00D611C3" w:rsidRDefault="00D611C3" w:rsidP="002747D6">
      <w:pPr>
        <w:rPr>
          <w:b/>
          <w:lang w:eastAsia="en-US"/>
        </w:rPr>
      </w:pPr>
    </w:p>
    <w:p w:rsidR="00D611C3" w:rsidRDefault="00D611C3" w:rsidP="00D611C3">
      <w:pPr>
        <w:jc w:val="right"/>
        <w:rPr>
          <w:b/>
          <w:lang w:eastAsia="en-US"/>
        </w:rPr>
      </w:pPr>
      <w:r>
        <w:rPr>
          <w:b/>
          <w:lang w:eastAsia="en-US"/>
        </w:rPr>
        <w:lastRenderedPageBreak/>
        <w:t>Таблица 13.</w:t>
      </w:r>
    </w:p>
    <w:p w:rsidR="00D611C3" w:rsidRPr="00D611C3" w:rsidRDefault="00D611C3" w:rsidP="002747D6">
      <w:pPr>
        <w:rPr>
          <w:b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0"/>
        <w:gridCol w:w="1599"/>
        <w:gridCol w:w="1731"/>
        <w:gridCol w:w="1599"/>
        <w:gridCol w:w="1994"/>
        <w:gridCol w:w="676"/>
        <w:gridCol w:w="808"/>
      </w:tblGrid>
      <w:tr w:rsidR="00D611C3" w:rsidTr="00D611C3">
        <w:trPr>
          <w:trHeight w:val="656"/>
          <w:jc w:val="center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611C3" w:rsidRPr="00D611C3" w:rsidRDefault="00D611C3" w:rsidP="00AE28DA">
            <w:pPr>
              <w:ind w:left="-108" w:right="-108" w:firstLine="108"/>
              <w:jc w:val="center"/>
              <w:rPr>
                <w:sz w:val="20"/>
                <w:highlight w:val="lightGray"/>
              </w:rPr>
            </w:pPr>
            <w:r w:rsidRPr="00D611C3">
              <w:rPr>
                <w:sz w:val="20"/>
                <w:highlight w:val="lightGray"/>
              </w:rPr>
              <w:t>Место нахождения объекта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D611C3" w:rsidRPr="00D611C3" w:rsidRDefault="00D611C3" w:rsidP="00AE28DA">
            <w:pPr>
              <w:jc w:val="center"/>
              <w:rPr>
                <w:sz w:val="20"/>
                <w:highlight w:val="lightGray"/>
              </w:rPr>
            </w:pPr>
            <w:r w:rsidRPr="00D611C3">
              <w:rPr>
                <w:sz w:val="20"/>
                <w:highlight w:val="lightGray"/>
              </w:rPr>
              <w:t>Наименование объекта,      инв. номер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611C3" w:rsidRPr="00D611C3" w:rsidRDefault="00D611C3" w:rsidP="00AE28DA">
            <w:pPr>
              <w:jc w:val="center"/>
              <w:rPr>
                <w:sz w:val="20"/>
                <w:highlight w:val="lightGray"/>
              </w:rPr>
            </w:pPr>
            <w:r w:rsidRPr="00D611C3">
              <w:rPr>
                <w:sz w:val="20"/>
                <w:highlight w:val="lightGray"/>
              </w:rPr>
              <w:t>Наименование оборудования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D611C3" w:rsidRPr="00D611C3" w:rsidRDefault="00D611C3" w:rsidP="00AE28DA">
            <w:pPr>
              <w:jc w:val="center"/>
              <w:rPr>
                <w:sz w:val="20"/>
                <w:highlight w:val="lightGray"/>
              </w:rPr>
            </w:pPr>
            <w:r w:rsidRPr="00D611C3">
              <w:rPr>
                <w:sz w:val="20"/>
                <w:highlight w:val="lightGray"/>
              </w:rPr>
              <w:t>Тип, марка оборудования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D611C3" w:rsidRPr="00D611C3" w:rsidRDefault="00D611C3" w:rsidP="00AE28DA">
            <w:pPr>
              <w:jc w:val="center"/>
              <w:rPr>
                <w:sz w:val="20"/>
                <w:highlight w:val="lightGray"/>
              </w:rPr>
            </w:pPr>
            <w:r w:rsidRPr="00D611C3">
              <w:rPr>
                <w:sz w:val="20"/>
                <w:highlight w:val="lightGray"/>
              </w:rPr>
              <w:t>Назначение оборудования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611C3" w:rsidRPr="00D611C3" w:rsidRDefault="00D611C3" w:rsidP="00AE28DA">
            <w:pPr>
              <w:jc w:val="center"/>
              <w:rPr>
                <w:sz w:val="20"/>
                <w:highlight w:val="lightGray"/>
              </w:rPr>
            </w:pPr>
            <w:r w:rsidRPr="00D611C3">
              <w:rPr>
                <w:sz w:val="20"/>
                <w:highlight w:val="lightGray"/>
              </w:rPr>
              <w:t>Кол-во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  <w:r w:rsidRPr="00D611C3">
              <w:rPr>
                <w:sz w:val="20"/>
                <w:highlight w:val="lightGray"/>
              </w:rPr>
              <w:t xml:space="preserve">Год ввода в </w:t>
            </w:r>
            <w:proofErr w:type="spellStart"/>
            <w:r w:rsidRPr="00D611C3">
              <w:rPr>
                <w:sz w:val="20"/>
                <w:highlight w:val="lightGray"/>
              </w:rPr>
              <w:t>экспл</w:t>
            </w:r>
            <w:proofErr w:type="spellEnd"/>
            <w:r w:rsidRPr="00D611C3">
              <w:rPr>
                <w:sz w:val="20"/>
                <w:highlight w:val="lightGray"/>
              </w:rPr>
              <w:t>.</w:t>
            </w:r>
          </w:p>
        </w:tc>
      </w:tr>
      <w:tr w:rsidR="00D611C3" w:rsidTr="00AE28DA">
        <w:trPr>
          <w:trHeight w:val="251"/>
          <w:jc w:val="center"/>
        </w:trPr>
        <w:tc>
          <w:tcPr>
            <w:tcW w:w="1843" w:type="dxa"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  <w:r w:rsidRPr="00EB3EF7">
              <w:rPr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  <w:r w:rsidRPr="00EB3EF7">
              <w:rPr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  <w:r w:rsidRPr="00EB3EF7">
              <w:rPr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  <w:r w:rsidRPr="00EB3EF7">
              <w:rPr>
                <w:sz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  <w:r w:rsidRPr="00EB3EF7">
              <w:rPr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  <w:r w:rsidRPr="00EB3EF7">
              <w:rPr>
                <w:sz w:val="20"/>
              </w:rPr>
              <w:t>6</w:t>
            </w:r>
          </w:p>
        </w:tc>
        <w:tc>
          <w:tcPr>
            <w:tcW w:w="851" w:type="dxa"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  <w:r w:rsidRPr="00EB3EF7">
              <w:rPr>
                <w:sz w:val="20"/>
              </w:rPr>
              <w:t>7</w:t>
            </w:r>
          </w:p>
        </w:tc>
      </w:tr>
      <w:tr w:rsidR="00D611C3" w:rsidTr="00AE28DA">
        <w:trPr>
          <w:trHeight w:val="379"/>
          <w:jc w:val="center"/>
        </w:trPr>
        <w:tc>
          <w:tcPr>
            <w:tcW w:w="1843" w:type="dxa"/>
            <w:vMerge w:val="restart"/>
          </w:tcPr>
          <w:p w:rsidR="00D611C3" w:rsidRPr="00EB3EF7" w:rsidRDefault="00D611C3" w:rsidP="00AE28DA">
            <w:pPr>
              <w:rPr>
                <w:sz w:val="20"/>
              </w:rPr>
            </w:pPr>
            <w:proofErr w:type="spellStart"/>
            <w:r w:rsidRPr="00EB3EF7">
              <w:rPr>
                <w:sz w:val="20"/>
              </w:rPr>
              <w:t>Пром</w:t>
            </w:r>
            <w:proofErr w:type="spellEnd"/>
            <w:r w:rsidRPr="00EB3EF7">
              <w:rPr>
                <w:sz w:val="20"/>
              </w:rPr>
              <w:t>. площадка</w:t>
            </w:r>
          </w:p>
          <w:p w:rsidR="00D611C3" w:rsidRPr="00EB3EF7" w:rsidRDefault="00D611C3" w:rsidP="00AE28DA">
            <w:pPr>
              <w:rPr>
                <w:sz w:val="20"/>
              </w:rPr>
            </w:pPr>
          </w:p>
        </w:tc>
        <w:tc>
          <w:tcPr>
            <w:tcW w:w="1701" w:type="dxa"/>
            <w:vMerge w:val="restart"/>
          </w:tcPr>
          <w:p w:rsidR="00D611C3" w:rsidRPr="00EB3EF7" w:rsidRDefault="00D611C3" w:rsidP="00AE28DA">
            <w:pPr>
              <w:rPr>
                <w:sz w:val="20"/>
              </w:rPr>
            </w:pPr>
            <w:proofErr w:type="spellStart"/>
            <w:r w:rsidRPr="00EB3EF7">
              <w:rPr>
                <w:sz w:val="20"/>
              </w:rPr>
              <w:t>Канализацион-но-насосная</w:t>
            </w:r>
            <w:proofErr w:type="spellEnd"/>
            <w:r w:rsidRPr="00EB3EF7">
              <w:rPr>
                <w:sz w:val="20"/>
              </w:rPr>
              <w:t xml:space="preserve"> станция КУ-12</w:t>
            </w:r>
          </w:p>
        </w:tc>
        <w:tc>
          <w:tcPr>
            <w:tcW w:w="1843" w:type="dxa"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  <w:r w:rsidRPr="00EB3EF7">
              <w:rPr>
                <w:sz w:val="20"/>
              </w:rPr>
              <w:t>Насос</w:t>
            </w:r>
          </w:p>
        </w:tc>
        <w:tc>
          <w:tcPr>
            <w:tcW w:w="1701" w:type="dxa"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  <w:r w:rsidRPr="00EB3EF7">
              <w:rPr>
                <w:sz w:val="20"/>
              </w:rPr>
              <w:t>НС 50/10 А</w:t>
            </w:r>
          </w:p>
        </w:tc>
        <w:tc>
          <w:tcPr>
            <w:tcW w:w="2126" w:type="dxa"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  <w:r w:rsidRPr="00EB3EF7">
              <w:rPr>
                <w:sz w:val="20"/>
              </w:rPr>
              <w:t>КНС</w:t>
            </w:r>
          </w:p>
        </w:tc>
        <w:tc>
          <w:tcPr>
            <w:tcW w:w="709" w:type="dxa"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  <w:r w:rsidRPr="00EB3EF7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  <w:r w:rsidRPr="00EB3EF7">
              <w:rPr>
                <w:sz w:val="20"/>
              </w:rPr>
              <w:t>2002</w:t>
            </w:r>
          </w:p>
        </w:tc>
      </w:tr>
      <w:tr w:rsidR="00D611C3" w:rsidTr="00AE28DA">
        <w:trPr>
          <w:trHeight w:val="271"/>
          <w:jc w:val="center"/>
        </w:trPr>
        <w:tc>
          <w:tcPr>
            <w:tcW w:w="1843" w:type="dxa"/>
            <w:vMerge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  <w:r w:rsidRPr="00EB3EF7">
              <w:rPr>
                <w:sz w:val="20"/>
              </w:rPr>
              <w:t>Счетчик</w:t>
            </w:r>
          </w:p>
        </w:tc>
        <w:tc>
          <w:tcPr>
            <w:tcW w:w="1701" w:type="dxa"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  <w:r w:rsidRPr="00EB3EF7">
              <w:rPr>
                <w:sz w:val="20"/>
              </w:rPr>
              <w:t>ЭРСВ-310 Ду50</w:t>
            </w:r>
          </w:p>
        </w:tc>
        <w:tc>
          <w:tcPr>
            <w:tcW w:w="2126" w:type="dxa"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  <w:r w:rsidRPr="00EB3EF7">
              <w:rPr>
                <w:sz w:val="20"/>
              </w:rPr>
              <w:t>Учет стоков</w:t>
            </w:r>
          </w:p>
        </w:tc>
        <w:tc>
          <w:tcPr>
            <w:tcW w:w="709" w:type="dxa"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  <w:r w:rsidRPr="00EB3EF7">
              <w:rPr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  <w:r w:rsidRPr="00EB3EF7">
              <w:rPr>
                <w:sz w:val="20"/>
              </w:rPr>
              <w:t>2004</w:t>
            </w:r>
          </w:p>
        </w:tc>
      </w:tr>
      <w:tr w:rsidR="00D611C3" w:rsidTr="00AE28DA">
        <w:trPr>
          <w:trHeight w:val="271"/>
          <w:jc w:val="center"/>
        </w:trPr>
        <w:tc>
          <w:tcPr>
            <w:tcW w:w="1843" w:type="dxa"/>
            <w:vMerge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  <w:r w:rsidRPr="00EB3EF7">
              <w:rPr>
                <w:sz w:val="20"/>
              </w:rPr>
              <w:t>Резервуар</w:t>
            </w:r>
          </w:p>
        </w:tc>
        <w:tc>
          <w:tcPr>
            <w:tcW w:w="1701" w:type="dxa"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  <w:r w:rsidRPr="00EB3EF7">
              <w:rPr>
                <w:sz w:val="20"/>
                <w:lang w:val="en-US"/>
              </w:rPr>
              <w:t>V</w:t>
            </w:r>
            <w:r w:rsidRPr="00EB3EF7">
              <w:rPr>
                <w:sz w:val="20"/>
              </w:rPr>
              <w:t>-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B3EF7">
                <w:rPr>
                  <w:sz w:val="20"/>
                </w:rPr>
                <w:t>12 м</w:t>
              </w:r>
              <w:r w:rsidRPr="00EB3EF7">
                <w:rPr>
                  <w:sz w:val="20"/>
                  <w:vertAlign w:val="superscript"/>
                </w:rPr>
                <w:t>3</w:t>
              </w:r>
            </w:smartTag>
          </w:p>
        </w:tc>
        <w:tc>
          <w:tcPr>
            <w:tcW w:w="2126" w:type="dxa"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  <w:r w:rsidRPr="00EB3EF7">
              <w:rPr>
                <w:sz w:val="20"/>
              </w:rPr>
              <w:t>КНС</w:t>
            </w:r>
          </w:p>
        </w:tc>
        <w:tc>
          <w:tcPr>
            <w:tcW w:w="709" w:type="dxa"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  <w:r w:rsidRPr="00EB3EF7">
              <w:rPr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  <w:r w:rsidRPr="00EB3EF7">
              <w:rPr>
                <w:sz w:val="20"/>
              </w:rPr>
              <w:t>1990</w:t>
            </w:r>
          </w:p>
        </w:tc>
      </w:tr>
      <w:tr w:rsidR="00D611C3" w:rsidTr="00AE28DA">
        <w:trPr>
          <w:trHeight w:val="271"/>
          <w:jc w:val="center"/>
        </w:trPr>
        <w:tc>
          <w:tcPr>
            <w:tcW w:w="1843" w:type="dxa"/>
            <w:vMerge/>
            <w:vAlign w:val="center"/>
          </w:tcPr>
          <w:p w:rsidR="00D611C3" w:rsidRPr="00EB3EF7" w:rsidRDefault="00D611C3" w:rsidP="00AE28DA">
            <w:pPr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11C3" w:rsidRPr="00EB3EF7" w:rsidRDefault="00D611C3" w:rsidP="00AE28DA">
            <w:pPr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  <w:r w:rsidRPr="00EB3EF7">
              <w:rPr>
                <w:sz w:val="20"/>
              </w:rPr>
              <w:t>Клапан обратный</w:t>
            </w:r>
          </w:p>
        </w:tc>
        <w:tc>
          <w:tcPr>
            <w:tcW w:w="1701" w:type="dxa"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  <w:proofErr w:type="spellStart"/>
            <w:r w:rsidRPr="00EB3EF7">
              <w:rPr>
                <w:sz w:val="20"/>
              </w:rPr>
              <w:t>Ду</w:t>
            </w:r>
            <w:proofErr w:type="spellEnd"/>
            <w:r w:rsidRPr="00EB3EF7">
              <w:rPr>
                <w:sz w:val="20"/>
              </w:rPr>
              <w:t xml:space="preserve"> 50</w:t>
            </w:r>
          </w:p>
        </w:tc>
        <w:tc>
          <w:tcPr>
            <w:tcW w:w="2126" w:type="dxa"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  <w:r w:rsidRPr="00EB3EF7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  <w:r w:rsidRPr="00EB3EF7">
              <w:rPr>
                <w:sz w:val="20"/>
              </w:rPr>
              <w:t>2002</w:t>
            </w:r>
          </w:p>
        </w:tc>
      </w:tr>
      <w:tr w:rsidR="00D611C3" w:rsidTr="00AE28DA">
        <w:trPr>
          <w:trHeight w:val="271"/>
          <w:jc w:val="center"/>
        </w:trPr>
        <w:tc>
          <w:tcPr>
            <w:tcW w:w="1843" w:type="dxa"/>
            <w:vMerge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  <w:r w:rsidRPr="00EB3EF7">
              <w:rPr>
                <w:sz w:val="20"/>
              </w:rPr>
              <w:t>Запорная арматура</w:t>
            </w:r>
          </w:p>
        </w:tc>
        <w:tc>
          <w:tcPr>
            <w:tcW w:w="1701" w:type="dxa"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  <w:proofErr w:type="spellStart"/>
            <w:r w:rsidRPr="00EB3EF7">
              <w:rPr>
                <w:sz w:val="20"/>
              </w:rPr>
              <w:t>Ду</w:t>
            </w:r>
            <w:proofErr w:type="spellEnd"/>
            <w:r w:rsidRPr="00EB3EF7">
              <w:rPr>
                <w:sz w:val="20"/>
              </w:rPr>
              <w:t xml:space="preserve"> 15-50</w:t>
            </w:r>
          </w:p>
        </w:tc>
        <w:tc>
          <w:tcPr>
            <w:tcW w:w="2126" w:type="dxa"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  <w:r w:rsidRPr="00EB3EF7">
              <w:rPr>
                <w:sz w:val="20"/>
              </w:rPr>
              <w:t>7</w:t>
            </w:r>
          </w:p>
        </w:tc>
        <w:tc>
          <w:tcPr>
            <w:tcW w:w="851" w:type="dxa"/>
            <w:vAlign w:val="center"/>
          </w:tcPr>
          <w:p w:rsidR="00D611C3" w:rsidRPr="00EB3EF7" w:rsidRDefault="00D611C3" w:rsidP="00AE28DA">
            <w:pPr>
              <w:jc w:val="center"/>
              <w:rPr>
                <w:sz w:val="20"/>
              </w:rPr>
            </w:pPr>
            <w:r w:rsidRPr="00EB3EF7">
              <w:rPr>
                <w:sz w:val="20"/>
              </w:rPr>
              <w:t>2002</w:t>
            </w:r>
          </w:p>
          <w:p w:rsidR="00D611C3" w:rsidRPr="00EB3EF7" w:rsidRDefault="00D611C3" w:rsidP="00AE28DA">
            <w:pPr>
              <w:jc w:val="center"/>
              <w:rPr>
                <w:sz w:val="20"/>
              </w:rPr>
            </w:pPr>
          </w:p>
          <w:p w:rsidR="00D611C3" w:rsidRPr="00EB3EF7" w:rsidRDefault="00D611C3" w:rsidP="00AE28DA">
            <w:pPr>
              <w:jc w:val="center"/>
              <w:rPr>
                <w:sz w:val="20"/>
              </w:rPr>
            </w:pPr>
          </w:p>
        </w:tc>
      </w:tr>
    </w:tbl>
    <w:p w:rsidR="000A706E" w:rsidRDefault="000A706E" w:rsidP="002747D6">
      <w:pPr>
        <w:rPr>
          <w:lang w:eastAsia="en-US"/>
        </w:rPr>
      </w:pPr>
    </w:p>
    <w:p w:rsidR="000A706E" w:rsidRDefault="00D611C3" w:rsidP="00D611C3">
      <w:pPr>
        <w:jc w:val="center"/>
        <w:rPr>
          <w:lang w:eastAsia="en-US"/>
        </w:rPr>
      </w:pPr>
      <w:r>
        <w:rPr>
          <w:b/>
          <w:noProof/>
          <w:color w:val="0000FF"/>
          <w:sz w:val="28"/>
          <w:szCs w:val="28"/>
        </w:rPr>
        <w:drawing>
          <wp:inline distT="0" distB="0" distL="0" distR="0">
            <wp:extent cx="4648200" cy="5287952"/>
            <wp:effectExtent l="19050" t="0" r="0" b="0"/>
            <wp:docPr id="3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944" cy="5292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06E" w:rsidRDefault="000A706E" w:rsidP="002747D6">
      <w:pPr>
        <w:rPr>
          <w:lang w:eastAsia="en-US"/>
        </w:rPr>
      </w:pPr>
    </w:p>
    <w:p w:rsidR="00D611C3" w:rsidRPr="00A6207C" w:rsidRDefault="00D611C3" w:rsidP="00D611C3">
      <w:pPr>
        <w:tabs>
          <w:tab w:val="left" w:pos="1080"/>
        </w:tabs>
        <w:jc w:val="center"/>
        <w:rPr>
          <w:bCs/>
        </w:rPr>
      </w:pPr>
      <w:r>
        <w:rPr>
          <w:b/>
          <w:bCs/>
        </w:rPr>
        <w:t xml:space="preserve">Рисунок 5. </w:t>
      </w:r>
      <w:r w:rsidRPr="0035211E">
        <w:rPr>
          <w:b/>
          <w:bCs/>
        </w:rPr>
        <w:t xml:space="preserve">Схема </w:t>
      </w:r>
      <w:r>
        <w:rPr>
          <w:b/>
          <w:bCs/>
        </w:rPr>
        <w:t>водоотведения</w:t>
      </w:r>
      <w:r w:rsidRPr="0035211E">
        <w:rPr>
          <w:b/>
          <w:bCs/>
        </w:rPr>
        <w:t xml:space="preserve"> </w:t>
      </w:r>
      <w:r>
        <w:rPr>
          <w:b/>
          <w:bCs/>
        </w:rPr>
        <w:t>с</w:t>
      </w:r>
      <w:r w:rsidRPr="0035211E">
        <w:rPr>
          <w:b/>
          <w:bCs/>
        </w:rPr>
        <w:t xml:space="preserve">. </w:t>
      </w:r>
      <w:proofErr w:type="spellStart"/>
      <w:r>
        <w:rPr>
          <w:b/>
          <w:bCs/>
        </w:rPr>
        <w:t>Кукарино</w:t>
      </w:r>
      <w:proofErr w:type="spellEnd"/>
      <w:r w:rsidRPr="00F800F3">
        <w:rPr>
          <w:bCs/>
        </w:rPr>
        <w:t>.</w:t>
      </w:r>
    </w:p>
    <w:p w:rsidR="000A706E" w:rsidRDefault="000A706E" w:rsidP="002747D6">
      <w:pPr>
        <w:rPr>
          <w:lang w:eastAsia="en-US"/>
        </w:rPr>
      </w:pPr>
    </w:p>
    <w:p w:rsidR="007E4AE8" w:rsidRPr="00083549" w:rsidRDefault="007E4AE8" w:rsidP="007E4AE8">
      <w:pPr>
        <w:pStyle w:val="-3"/>
        <w:numPr>
          <w:ilvl w:val="2"/>
          <w:numId w:val="6"/>
        </w:numPr>
        <w:ind w:left="0" w:firstLine="0"/>
      </w:pPr>
      <w:bookmarkStart w:id="42" w:name="_Toc464214432"/>
      <w:r>
        <w:lastRenderedPageBreak/>
        <w:t>Описание существующих проблем системы водоотведения</w:t>
      </w:r>
      <w:bookmarkEnd w:id="42"/>
    </w:p>
    <w:p w:rsidR="007E4AE8" w:rsidRDefault="007E4AE8" w:rsidP="002747D6">
      <w:pPr>
        <w:rPr>
          <w:lang w:eastAsia="en-US"/>
        </w:rPr>
      </w:pPr>
    </w:p>
    <w:p w:rsidR="007E4AE8" w:rsidRDefault="007E4AE8" w:rsidP="007E4AE8">
      <w:pPr>
        <w:jc w:val="both"/>
      </w:pPr>
      <w:r w:rsidRPr="007E4AE8">
        <w:t>Длительный срок эксплуатации, агрессивная среда, увеличение объемов перекачивания сточных вод привели к физическому износу сетей, оборудования и сооружений системы водоотведения.</w:t>
      </w:r>
    </w:p>
    <w:p w:rsidR="007E4AE8" w:rsidRDefault="007E4AE8" w:rsidP="007E4AE8">
      <w:pPr>
        <w:jc w:val="both"/>
      </w:pPr>
    </w:p>
    <w:p w:rsidR="007E4AE8" w:rsidRPr="007E4AE8" w:rsidRDefault="007E4AE8" w:rsidP="007E4AE8">
      <w:pPr>
        <w:jc w:val="both"/>
      </w:pPr>
      <w:r>
        <w:t>О</w:t>
      </w:r>
      <w:r w:rsidRPr="007E4AE8">
        <w:t>тсутствие перспективной схемы водоотведения замедляет развитие сельского поселения в целом.</w:t>
      </w:r>
    </w:p>
    <w:p w:rsidR="007E4AE8" w:rsidRDefault="007E4AE8" w:rsidP="007E4AE8">
      <w:pPr>
        <w:jc w:val="both"/>
      </w:pPr>
    </w:p>
    <w:p w:rsidR="007E4AE8" w:rsidRPr="007E4AE8" w:rsidRDefault="007E4AE8" w:rsidP="007E4AE8">
      <w:pPr>
        <w:jc w:val="both"/>
      </w:pPr>
      <w:r w:rsidRPr="007E4AE8">
        <w:t>Отсутствие систем сбора и очистки поверхностного стока в жилых зонах сельского поселения способствует загрязнению грунтовых вод и грунтов, а также подтоплению территории.</w:t>
      </w:r>
    </w:p>
    <w:p w:rsidR="007E4AE8" w:rsidRDefault="007E4AE8" w:rsidP="007E4AE8">
      <w:pPr>
        <w:jc w:val="both"/>
        <w:rPr>
          <w:lang w:eastAsia="en-US"/>
        </w:rPr>
      </w:pPr>
      <w:r w:rsidRPr="007E4AE8">
        <w:t xml:space="preserve">Требуется реконструкция системы водоотведения </w:t>
      </w:r>
      <w:proofErr w:type="spellStart"/>
      <w:r w:rsidRPr="007E4AE8">
        <w:t>Сабиновского</w:t>
      </w:r>
      <w:proofErr w:type="spellEnd"/>
      <w:r w:rsidRPr="007E4AE8">
        <w:t xml:space="preserve"> сельского поселения.</w:t>
      </w:r>
    </w:p>
    <w:p w:rsidR="007E4AE8" w:rsidRDefault="007E4AE8" w:rsidP="002747D6">
      <w:pPr>
        <w:rPr>
          <w:lang w:eastAsia="en-US"/>
        </w:rPr>
      </w:pPr>
    </w:p>
    <w:p w:rsidR="007E4AE8" w:rsidRDefault="007E4AE8" w:rsidP="002747D6">
      <w:pPr>
        <w:rPr>
          <w:lang w:eastAsia="en-US"/>
        </w:rPr>
      </w:pPr>
    </w:p>
    <w:p w:rsidR="007E4AE8" w:rsidRDefault="007E4AE8" w:rsidP="002747D6">
      <w:pPr>
        <w:rPr>
          <w:lang w:eastAsia="en-US"/>
        </w:rPr>
      </w:pPr>
    </w:p>
    <w:p w:rsidR="007E4AE8" w:rsidRDefault="007E4AE8" w:rsidP="002747D6">
      <w:pPr>
        <w:rPr>
          <w:lang w:eastAsia="en-US"/>
        </w:rPr>
      </w:pPr>
    </w:p>
    <w:p w:rsidR="007E4AE8" w:rsidRDefault="007E4AE8" w:rsidP="002747D6">
      <w:pPr>
        <w:rPr>
          <w:lang w:eastAsia="en-US"/>
        </w:rPr>
      </w:pPr>
    </w:p>
    <w:p w:rsidR="007E4AE8" w:rsidRDefault="007E4AE8" w:rsidP="002747D6">
      <w:pPr>
        <w:rPr>
          <w:lang w:eastAsia="en-US"/>
        </w:rPr>
      </w:pPr>
    </w:p>
    <w:p w:rsidR="007E4AE8" w:rsidRDefault="007E4AE8" w:rsidP="002747D6">
      <w:pPr>
        <w:rPr>
          <w:lang w:eastAsia="en-US"/>
        </w:rPr>
      </w:pPr>
    </w:p>
    <w:p w:rsidR="007E4AE8" w:rsidRDefault="007E4AE8" w:rsidP="002747D6">
      <w:pPr>
        <w:rPr>
          <w:lang w:eastAsia="en-US"/>
        </w:rPr>
      </w:pPr>
    </w:p>
    <w:p w:rsidR="007E4AE8" w:rsidRDefault="007E4AE8" w:rsidP="002747D6">
      <w:pPr>
        <w:rPr>
          <w:lang w:eastAsia="en-US"/>
        </w:rPr>
      </w:pPr>
    </w:p>
    <w:p w:rsidR="007E4AE8" w:rsidRDefault="007E4AE8" w:rsidP="002747D6">
      <w:pPr>
        <w:rPr>
          <w:lang w:eastAsia="en-US"/>
        </w:rPr>
      </w:pPr>
    </w:p>
    <w:p w:rsidR="007E4AE8" w:rsidRDefault="007E4AE8" w:rsidP="002747D6">
      <w:pPr>
        <w:rPr>
          <w:lang w:eastAsia="en-US"/>
        </w:rPr>
      </w:pPr>
    </w:p>
    <w:p w:rsidR="007E4AE8" w:rsidRDefault="007E4AE8" w:rsidP="002747D6">
      <w:pPr>
        <w:rPr>
          <w:lang w:eastAsia="en-US"/>
        </w:rPr>
      </w:pPr>
    </w:p>
    <w:p w:rsidR="007E4AE8" w:rsidRDefault="007E4AE8" w:rsidP="002747D6">
      <w:pPr>
        <w:rPr>
          <w:lang w:eastAsia="en-US"/>
        </w:rPr>
      </w:pPr>
    </w:p>
    <w:p w:rsidR="007E4AE8" w:rsidRDefault="007E4AE8" w:rsidP="002747D6">
      <w:pPr>
        <w:rPr>
          <w:lang w:eastAsia="en-US"/>
        </w:rPr>
      </w:pPr>
    </w:p>
    <w:p w:rsidR="007E4AE8" w:rsidRDefault="007E4AE8" w:rsidP="002747D6">
      <w:pPr>
        <w:rPr>
          <w:lang w:eastAsia="en-US"/>
        </w:rPr>
      </w:pPr>
    </w:p>
    <w:p w:rsidR="007E4AE8" w:rsidRDefault="007E4AE8" w:rsidP="002747D6">
      <w:pPr>
        <w:rPr>
          <w:lang w:eastAsia="en-US"/>
        </w:rPr>
      </w:pPr>
    </w:p>
    <w:p w:rsidR="007E4AE8" w:rsidRDefault="007E4AE8" w:rsidP="002747D6">
      <w:pPr>
        <w:rPr>
          <w:lang w:eastAsia="en-US"/>
        </w:rPr>
      </w:pPr>
    </w:p>
    <w:p w:rsidR="007E4AE8" w:rsidRDefault="007E4AE8" w:rsidP="002747D6">
      <w:pPr>
        <w:rPr>
          <w:lang w:eastAsia="en-US"/>
        </w:rPr>
      </w:pPr>
    </w:p>
    <w:p w:rsidR="007E4AE8" w:rsidRDefault="007E4AE8" w:rsidP="002747D6">
      <w:pPr>
        <w:rPr>
          <w:lang w:eastAsia="en-US"/>
        </w:rPr>
      </w:pPr>
    </w:p>
    <w:p w:rsidR="007E4AE8" w:rsidRDefault="007E4AE8" w:rsidP="002747D6">
      <w:pPr>
        <w:rPr>
          <w:lang w:eastAsia="en-US"/>
        </w:rPr>
      </w:pPr>
    </w:p>
    <w:p w:rsidR="007E4AE8" w:rsidRDefault="007E4AE8" w:rsidP="002747D6">
      <w:pPr>
        <w:rPr>
          <w:lang w:eastAsia="en-US"/>
        </w:rPr>
      </w:pPr>
    </w:p>
    <w:p w:rsidR="007E4AE8" w:rsidRDefault="007E4AE8" w:rsidP="002747D6">
      <w:pPr>
        <w:rPr>
          <w:lang w:eastAsia="en-US"/>
        </w:rPr>
      </w:pPr>
    </w:p>
    <w:p w:rsidR="007E4AE8" w:rsidRDefault="007E4AE8" w:rsidP="002747D6">
      <w:pPr>
        <w:rPr>
          <w:lang w:eastAsia="en-US"/>
        </w:rPr>
      </w:pPr>
    </w:p>
    <w:p w:rsidR="007E4AE8" w:rsidRDefault="007E4AE8" w:rsidP="002747D6">
      <w:pPr>
        <w:rPr>
          <w:lang w:eastAsia="en-US"/>
        </w:rPr>
      </w:pPr>
    </w:p>
    <w:p w:rsidR="007E4AE8" w:rsidRDefault="007E4AE8" w:rsidP="002747D6">
      <w:pPr>
        <w:rPr>
          <w:lang w:eastAsia="en-US"/>
        </w:rPr>
      </w:pPr>
    </w:p>
    <w:p w:rsidR="007E4AE8" w:rsidRDefault="007E4AE8" w:rsidP="002747D6">
      <w:pPr>
        <w:rPr>
          <w:lang w:eastAsia="en-US"/>
        </w:rPr>
      </w:pPr>
    </w:p>
    <w:p w:rsidR="007E4AE8" w:rsidRDefault="007E4AE8" w:rsidP="002747D6">
      <w:pPr>
        <w:rPr>
          <w:lang w:eastAsia="en-US"/>
        </w:rPr>
      </w:pPr>
    </w:p>
    <w:p w:rsidR="007E4AE8" w:rsidRDefault="007E4AE8" w:rsidP="002747D6">
      <w:pPr>
        <w:rPr>
          <w:lang w:eastAsia="en-US"/>
        </w:rPr>
      </w:pPr>
    </w:p>
    <w:p w:rsidR="007E4AE8" w:rsidRDefault="007E4AE8" w:rsidP="002747D6">
      <w:pPr>
        <w:rPr>
          <w:lang w:eastAsia="en-US"/>
        </w:rPr>
      </w:pPr>
    </w:p>
    <w:p w:rsidR="007E4AE8" w:rsidRDefault="007E4AE8" w:rsidP="002747D6">
      <w:pPr>
        <w:rPr>
          <w:lang w:eastAsia="en-US"/>
        </w:rPr>
      </w:pPr>
    </w:p>
    <w:p w:rsidR="007E4AE8" w:rsidRDefault="007E4AE8" w:rsidP="002747D6">
      <w:pPr>
        <w:rPr>
          <w:lang w:eastAsia="en-US"/>
        </w:rPr>
      </w:pPr>
    </w:p>
    <w:p w:rsidR="007E4AE8" w:rsidRDefault="007E4AE8" w:rsidP="002747D6">
      <w:pPr>
        <w:rPr>
          <w:lang w:eastAsia="en-US"/>
        </w:rPr>
      </w:pPr>
    </w:p>
    <w:p w:rsidR="007E4AE8" w:rsidRDefault="007E4AE8" w:rsidP="002747D6">
      <w:pPr>
        <w:rPr>
          <w:lang w:eastAsia="en-US"/>
        </w:rPr>
      </w:pPr>
    </w:p>
    <w:p w:rsidR="007E4AE8" w:rsidRDefault="007E4AE8" w:rsidP="002747D6">
      <w:pPr>
        <w:rPr>
          <w:lang w:eastAsia="en-US"/>
        </w:rPr>
      </w:pPr>
    </w:p>
    <w:p w:rsidR="000A706E" w:rsidRDefault="000A706E" w:rsidP="00897F9E">
      <w:pPr>
        <w:pStyle w:val="-2"/>
      </w:pPr>
      <w:bookmarkStart w:id="43" w:name="_Toc464214433"/>
      <w:r>
        <w:lastRenderedPageBreak/>
        <w:t>Газоснабжение</w:t>
      </w:r>
      <w:bookmarkEnd w:id="43"/>
    </w:p>
    <w:p w:rsidR="000A706E" w:rsidRDefault="000A706E" w:rsidP="00ED52D4">
      <w:pPr>
        <w:rPr>
          <w:lang w:eastAsia="en-US"/>
        </w:rPr>
      </w:pPr>
    </w:p>
    <w:p w:rsidR="00CE09BF" w:rsidRPr="00ED52D4" w:rsidRDefault="00CE09BF" w:rsidP="00CE09BF">
      <w:pPr>
        <w:jc w:val="both"/>
        <w:rPr>
          <w:rFonts w:eastAsiaTheme="minorHAnsi"/>
          <w:lang w:eastAsia="en-US" w:bidi="en-US"/>
        </w:rPr>
      </w:pPr>
      <w:r w:rsidRPr="00ED52D4">
        <w:rPr>
          <w:rFonts w:eastAsiaTheme="minorHAnsi"/>
          <w:lang w:eastAsia="en-US" w:bidi="en-US"/>
        </w:rPr>
        <w:t xml:space="preserve">Газоснабжение </w:t>
      </w:r>
      <w:proofErr w:type="spellStart"/>
      <w:r w:rsidR="007F7A07">
        <w:rPr>
          <w:rFonts w:eastAsiaTheme="minorHAnsi"/>
          <w:lang w:eastAsia="en-US" w:bidi="en-US"/>
        </w:rPr>
        <w:t>Сабиновского</w:t>
      </w:r>
      <w:proofErr w:type="spellEnd"/>
      <w:r w:rsidR="007F7A07">
        <w:rPr>
          <w:rFonts w:eastAsiaTheme="minorHAnsi"/>
          <w:lang w:eastAsia="en-US" w:bidi="en-US"/>
        </w:rPr>
        <w:t xml:space="preserve"> сельского поселения</w:t>
      </w:r>
      <w:r w:rsidRPr="00ED52D4">
        <w:rPr>
          <w:rFonts w:eastAsiaTheme="minorHAnsi"/>
          <w:lang w:eastAsia="en-US" w:bidi="en-US"/>
        </w:rPr>
        <w:t xml:space="preserve"> </w:t>
      </w:r>
      <w:proofErr w:type="spellStart"/>
      <w:r>
        <w:rPr>
          <w:rFonts w:eastAsiaTheme="minorHAnsi"/>
          <w:lang w:eastAsia="en-US" w:bidi="en-US"/>
        </w:rPr>
        <w:t>Лежневского</w:t>
      </w:r>
      <w:proofErr w:type="spellEnd"/>
      <w:r>
        <w:rPr>
          <w:rFonts w:eastAsiaTheme="minorHAnsi"/>
          <w:lang w:eastAsia="en-US" w:bidi="en-US"/>
        </w:rPr>
        <w:t xml:space="preserve"> муниципального района Ивановской </w:t>
      </w:r>
      <w:r w:rsidRPr="00ED52D4">
        <w:rPr>
          <w:rFonts w:eastAsiaTheme="minorHAnsi"/>
          <w:lang w:eastAsia="en-US" w:bidi="en-US"/>
        </w:rPr>
        <w:t xml:space="preserve">области природным газом осуществляется от Единой системы газоснабжения России. Газоснабжающей организацией является </w:t>
      </w:r>
      <w:r w:rsidRPr="00CE09BF">
        <w:rPr>
          <w:bCs/>
        </w:rPr>
        <w:t>ООО</w:t>
      </w:r>
      <w:r w:rsidRPr="00CE09BF">
        <w:t xml:space="preserve"> «</w:t>
      </w:r>
      <w:r w:rsidRPr="00CE09BF">
        <w:rPr>
          <w:bCs/>
        </w:rPr>
        <w:t>Газпром</w:t>
      </w:r>
      <w:r w:rsidRPr="00CE09BF">
        <w:t xml:space="preserve"> </w:t>
      </w:r>
      <w:proofErr w:type="spellStart"/>
      <w:r w:rsidRPr="00CE09BF">
        <w:rPr>
          <w:bCs/>
        </w:rPr>
        <w:t>межрегионгаз</w:t>
      </w:r>
      <w:proofErr w:type="spellEnd"/>
      <w:r w:rsidRPr="00CE09BF">
        <w:t xml:space="preserve"> </w:t>
      </w:r>
      <w:r w:rsidRPr="00CE09BF">
        <w:rPr>
          <w:bCs/>
        </w:rPr>
        <w:t>Иваново</w:t>
      </w:r>
      <w:r w:rsidRPr="00CE09BF">
        <w:t>»</w:t>
      </w:r>
      <w:r w:rsidRPr="00ED52D4">
        <w:rPr>
          <w:rFonts w:eastAsiaTheme="minorHAnsi"/>
          <w:lang w:eastAsia="en-US" w:bidi="en-US"/>
        </w:rPr>
        <w:t xml:space="preserve">, газораспределительными организациями – </w:t>
      </w:r>
      <w:r w:rsidRPr="00CE09BF">
        <w:rPr>
          <w:bCs/>
        </w:rPr>
        <w:t>ОАО</w:t>
      </w:r>
      <w:r w:rsidRPr="00CE09BF">
        <w:t xml:space="preserve"> «</w:t>
      </w:r>
      <w:r w:rsidRPr="00CE09BF">
        <w:rPr>
          <w:bCs/>
        </w:rPr>
        <w:t>Газпром</w:t>
      </w:r>
      <w:r w:rsidRPr="00CE09BF">
        <w:t xml:space="preserve"> </w:t>
      </w:r>
      <w:r w:rsidRPr="00CE09BF">
        <w:rPr>
          <w:bCs/>
        </w:rPr>
        <w:t>газораспределение</w:t>
      </w:r>
      <w:r w:rsidRPr="00CE09BF">
        <w:t xml:space="preserve"> </w:t>
      </w:r>
      <w:r>
        <w:t>Иваново»</w:t>
      </w:r>
      <w:r w:rsidRPr="00ED52D4">
        <w:rPr>
          <w:rFonts w:eastAsiaTheme="minorHAnsi"/>
          <w:lang w:eastAsia="en-US" w:bidi="en-US"/>
        </w:rPr>
        <w:t>.</w:t>
      </w:r>
    </w:p>
    <w:p w:rsidR="00CE09BF" w:rsidRPr="00ED52D4" w:rsidRDefault="00CE09BF" w:rsidP="00CE09BF">
      <w:pPr>
        <w:jc w:val="both"/>
        <w:rPr>
          <w:rFonts w:eastAsiaTheme="minorHAnsi"/>
          <w:lang w:eastAsia="en-US" w:bidi="en-US"/>
        </w:rPr>
      </w:pPr>
    </w:p>
    <w:p w:rsidR="00CE09BF" w:rsidRPr="00ED52D4" w:rsidRDefault="00CE09BF" w:rsidP="00CE09BF">
      <w:pPr>
        <w:jc w:val="both"/>
        <w:rPr>
          <w:rFonts w:eastAsiaTheme="minorHAnsi"/>
          <w:lang w:eastAsia="en-US" w:bidi="en-US"/>
        </w:rPr>
      </w:pPr>
      <w:r w:rsidRPr="00CE09BF">
        <w:rPr>
          <w:bCs/>
        </w:rPr>
        <w:t>ОАО</w:t>
      </w:r>
      <w:r w:rsidRPr="00CE09BF">
        <w:t xml:space="preserve"> «</w:t>
      </w:r>
      <w:r w:rsidRPr="00CE09BF">
        <w:rPr>
          <w:bCs/>
        </w:rPr>
        <w:t>Газпром</w:t>
      </w:r>
      <w:r w:rsidRPr="00CE09BF">
        <w:t xml:space="preserve"> </w:t>
      </w:r>
      <w:r w:rsidRPr="00CE09BF">
        <w:rPr>
          <w:bCs/>
        </w:rPr>
        <w:t>газораспределение</w:t>
      </w:r>
      <w:r w:rsidRPr="00CE09BF">
        <w:t xml:space="preserve"> </w:t>
      </w:r>
      <w:r>
        <w:t>Иваново»</w:t>
      </w:r>
      <w:r w:rsidRPr="00ED52D4">
        <w:rPr>
          <w:rFonts w:eastAsiaTheme="minorHAnsi"/>
          <w:lang w:eastAsia="en-US" w:bidi="en-US"/>
        </w:rPr>
        <w:t xml:space="preserve"> - ведущая организация </w:t>
      </w:r>
      <w:r>
        <w:rPr>
          <w:rFonts w:eastAsiaTheme="minorHAnsi"/>
          <w:lang w:eastAsia="en-US" w:bidi="en-US"/>
        </w:rPr>
        <w:t>Ивановской</w:t>
      </w:r>
      <w:r w:rsidRPr="00ED52D4">
        <w:rPr>
          <w:rFonts w:eastAsiaTheme="minorHAnsi"/>
          <w:lang w:eastAsia="en-US" w:bidi="en-US"/>
        </w:rPr>
        <w:t xml:space="preserve"> области, осуществляющая транспортировку природного газа потребителям, реализующая крупномасштабные планы газификации региона.</w:t>
      </w:r>
    </w:p>
    <w:p w:rsidR="00CE09BF" w:rsidRPr="00ED52D4" w:rsidRDefault="00CE09BF" w:rsidP="00CE09BF">
      <w:pPr>
        <w:jc w:val="both"/>
        <w:rPr>
          <w:rFonts w:eastAsiaTheme="minorHAnsi"/>
          <w:lang w:eastAsia="en-US" w:bidi="en-US"/>
        </w:rPr>
      </w:pPr>
    </w:p>
    <w:p w:rsidR="00CE09BF" w:rsidRPr="00ED52D4" w:rsidRDefault="00CE09BF" w:rsidP="00CE09BF">
      <w:pPr>
        <w:jc w:val="both"/>
        <w:rPr>
          <w:rFonts w:eastAsiaTheme="minorHAnsi"/>
          <w:lang w:eastAsia="en-US" w:bidi="en-US"/>
        </w:rPr>
      </w:pPr>
      <w:r w:rsidRPr="00ED52D4">
        <w:rPr>
          <w:rFonts w:eastAsiaTheme="minorHAnsi"/>
          <w:lang w:eastAsia="en-US" w:bidi="en-US"/>
        </w:rPr>
        <w:t xml:space="preserve">Филиал </w:t>
      </w:r>
      <w:r w:rsidRPr="00CE09BF">
        <w:rPr>
          <w:bCs/>
        </w:rPr>
        <w:t>ОАО</w:t>
      </w:r>
      <w:r w:rsidRPr="00CE09BF">
        <w:t xml:space="preserve"> «</w:t>
      </w:r>
      <w:r w:rsidRPr="00CE09BF">
        <w:rPr>
          <w:bCs/>
        </w:rPr>
        <w:t>Газпром</w:t>
      </w:r>
      <w:r w:rsidRPr="00CE09BF">
        <w:t xml:space="preserve"> </w:t>
      </w:r>
      <w:r w:rsidRPr="00CE09BF">
        <w:rPr>
          <w:bCs/>
        </w:rPr>
        <w:t>газораспределение</w:t>
      </w:r>
      <w:r w:rsidRPr="00CE09BF">
        <w:t xml:space="preserve"> </w:t>
      </w:r>
      <w:r>
        <w:t>Иваново»</w:t>
      </w:r>
      <w:r w:rsidRPr="00ED52D4">
        <w:rPr>
          <w:rFonts w:eastAsiaTheme="minorHAnsi"/>
          <w:lang w:eastAsia="en-US" w:bidi="en-US"/>
        </w:rPr>
        <w:t xml:space="preserve"> в </w:t>
      </w:r>
      <w:proofErr w:type="spellStart"/>
      <w:r>
        <w:rPr>
          <w:rFonts w:eastAsiaTheme="minorHAnsi"/>
          <w:lang w:eastAsia="en-US" w:bidi="en-US"/>
        </w:rPr>
        <w:t>Лежневском</w:t>
      </w:r>
      <w:proofErr w:type="spellEnd"/>
      <w:r>
        <w:rPr>
          <w:rFonts w:eastAsiaTheme="minorHAnsi"/>
          <w:lang w:eastAsia="en-US" w:bidi="en-US"/>
        </w:rPr>
        <w:t xml:space="preserve"> районе</w:t>
      </w:r>
      <w:r w:rsidRPr="00ED52D4">
        <w:rPr>
          <w:rFonts w:eastAsiaTheme="minorHAnsi"/>
          <w:lang w:eastAsia="en-US" w:bidi="en-US"/>
        </w:rPr>
        <w:t xml:space="preserve"> осуществляет техническое обслуживание и эксплуатацию оборудования и сетей природного газа, а также проектирования и строительство новых систем газоснабжения на территории поселения.</w:t>
      </w:r>
    </w:p>
    <w:p w:rsidR="00CE09BF" w:rsidRPr="00ED52D4" w:rsidRDefault="00CE09BF" w:rsidP="00CE09BF">
      <w:pPr>
        <w:jc w:val="both"/>
        <w:rPr>
          <w:rFonts w:eastAsiaTheme="minorHAnsi"/>
          <w:lang w:eastAsia="en-US" w:bidi="en-US"/>
        </w:rPr>
      </w:pPr>
    </w:p>
    <w:p w:rsidR="000A706E" w:rsidRPr="007E4AE8" w:rsidRDefault="000A706E" w:rsidP="007E4AE8">
      <w:pPr>
        <w:pStyle w:val="2c"/>
        <w:shd w:val="clear" w:color="auto" w:fill="auto"/>
        <w:spacing w:before="0" w:line="274" w:lineRule="exact"/>
        <w:ind w:right="320" w:firstLine="0"/>
        <w:jc w:val="both"/>
        <w:rPr>
          <w:sz w:val="24"/>
          <w:szCs w:val="24"/>
        </w:rPr>
      </w:pPr>
      <w:r w:rsidRPr="007E4AE8">
        <w:rPr>
          <w:color w:val="000000"/>
          <w:sz w:val="24"/>
          <w:szCs w:val="24"/>
          <w:lang w:eastAsia="ru-RU"/>
        </w:rPr>
        <w:t xml:space="preserve">В результате реализации Программы газификации населенных </w:t>
      </w:r>
      <w:proofErr w:type="spellStart"/>
      <w:r w:rsidRPr="007E4AE8">
        <w:rPr>
          <w:color w:val="000000"/>
          <w:sz w:val="24"/>
          <w:szCs w:val="24"/>
          <w:lang w:eastAsia="ru-RU"/>
        </w:rPr>
        <w:t>пуктов</w:t>
      </w:r>
      <w:proofErr w:type="spellEnd"/>
      <w:r w:rsidRPr="007E4AE8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7F7A07" w:rsidRPr="007E4AE8">
        <w:rPr>
          <w:color w:val="000000"/>
          <w:sz w:val="24"/>
          <w:szCs w:val="24"/>
          <w:lang w:eastAsia="ru-RU"/>
        </w:rPr>
        <w:t>Сабиновского</w:t>
      </w:r>
      <w:proofErr w:type="spellEnd"/>
      <w:r w:rsidR="007F7A07" w:rsidRPr="007E4AE8">
        <w:rPr>
          <w:color w:val="000000"/>
          <w:sz w:val="24"/>
          <w:szCs w:val="24"/>
          <w:lang w:eastAsia="ru-RU"/>
        </w:rPr>
        <w:t xml:space="preserve"> сельского поселения</w:t>
      </w:r>
      <w:r w:rsidRPr="007E4AE8">
        <w:rPr>
          <w:color w:val="000000"/>
          <w:sz w:val="24"/>
          <w:szCs w:val="24"/>
          <w:lang w:eastAsia="ru-RU"/>
        </w:rPr>
        <w:t xml:space="preserve"> за период 2014 - 2016 годов </w:t>
      </w:r>
      <w:r w:rsidR="007E4AE8" w:rsidRPr="007E4AE8">
        <w:rPr>
          <w:color w:val="000000"/>
          <w:sz w:val="24"/>
          <w:szCs w:val="24"/>
          <w:lang w:eastAsia="ru-RU"/>
        </w:rPr>
        <w:t>у</w:t>
      </w:r>
      <w:r w:rsidRPr="007E4AE8">
        <w:rPr>
          <w:color w:val="000000"/>
          <w:sz w:val="24"/>
          <w:szCs w:val="24"/>
        </w:rPr>
        <w:t>ровень газификации поселения природным газом увеличится с 41 процента в 2013 году до 65 процентов в 2016 году.</w:t>
      </w:r>
    </w:p>
    <w:p w:rsidR="000A706E" w:rsidRPr="00824AB4" w:rsidRDefault="000A706E" w:rsidP="007F0833">
      <w:pPr>
        <w:jc w:val="both"/>
        <w:rPr>
          <w:lang w:eastAsia="en-US"/>
        </w:rPr>
      </w:pPr>
    </w:p>
    <w:p w:rsidR="00CE09BF" w:rsidRPr="00ED52D4" w:rsidRDefault="000A706E" w:rsidP="007F0833">
      <w:pPr>
        <w:jc w:val="both"/>
        <w:rPr>
          <w:lang w:eastAsia="en-US"/>
        </w:rPr>
      </w:pPr>
      <w:r w:rsidRPr="00824AB4">
        <w:rPr>
          <w:lang w:eastAsia="en-US"/>
        </w:rPr>
        <w:t xml:space="preserve">Проблемы газификации </w:t>
      </w:r>
      <w:proofErr w:type="spellStart"/>
      <w:r w:rsidR="007F7A07">
        <w:rPr>
          <w:lang w:eastAsia="en-US"/>
        </w:rPr>
        <w:t>Сабиновского</w:t>
      </w:r>
      <w:proofErr w:type="spellEnd"/>
      <w:r w:rsidR="007F7A07">
        <w:rPr>
          <w:lang w:eastAsia="en-US"/>
        </w:rPr>
        <w:t xml:space="preserve"> сельского поселения</w:t>
      </w:r>
      <w:r>
        <w:rPr>
          <w:lang w:eastAsia="en-US"/>
        </w:rPr>
        <w:t xml:space="preserve"> во многом связаны с</w:t>
      </w:r>
      <w:r w:rsidRPr="00824AB4">
        <w:rPr>
          <w:lang w:eastAsia="en-US"/>
        </w:rPr>
        <w:t xml:space="preserve"> плотной застройкой земельных участков индивидуальных жилых домов, что затрудняет составление схем газификации, а также влечет за собой увеличение расходов на прокладку </w:t>
      </w:r>
      <w:proofErr w:type="spellStart"/>
      <w:r w:rsidRPr="00824AB4">
        <w:rPr>
          <w:lang w:eastAsia="en-US"/>
        </w:rPr>
        <w:t>внутрипоселкоых</w:t>
      </w:r>
      <w:proofErr w:type="spellEnd"/>
      <w:r w:rsidRPr="00824AB4">
        <w:rPr>
          <w:lang w:eastAsia="en-US"/>
        </w:rPr>
        <w:t xml:space="preserve"> газопроводов</w:t>
      </w:r>
      <w:r>
        <w:rPr>
          <w:lang w:eastAsia="en-US"/>
        </w:rPr>
        <w:t xml:space="preserve"> и отсутствием финансирования</w:t>
      </w:r>
      <w:r w:rsidRPr="00ED52D4">
        <w:rPr>
          <w:lang w:eastAsia="en-US"/>
        </w:rPr>
        <w:t>.</w:t>
      </w:r>
    </w:p>
    <w:p w:rsidR="000A706E" w:rsidRDefault="000A706E" w:rsidP="00ED52D4">
      <w:pPr>
        <w:rPr>
          <w:lang w:eastAsia="en-US"/>
        </w:rPr>
      </w:pPr>
      <w:r>
        <w:rPr>
          <w:lang w:eastAsia="en-US"/>
        </w:rPr>
        <w:br w:type="page"/>
      </w:r>
    </w:p>
    <w:p w:rsidR="000A706E" w:rsidRDefault="000A706E" w:rsidP="00897F9E">
      <w:pPr>
        <w:pStyle w:val="-2"/>
      </w:pPr>
      <w:bookmarkStart w:id="44" w:name="_Toc464214434"/>
      <w:r>
        <w:lastRenderedPageBreak/>
        <w:t>У</w:t>
      </w:r>
      <w:r w:rsidRPr="00E06AA9">
        <w:t>тилизаци</w:t>
      </w:r>
      <w:r>
        <w:t>я</w:t>
      </w:r>
      <w:r w:rsidRPr="00E06AA9">
        <w:t>, обезвреживани</w:t>
      </w:r>
      <w:r>
        <w:t>е</w:t>
      </w:r>
      <w:r w:rsidRPr="00E06AA9">
        <w:t xml:space="preserve"> и захоронени</w:t>
      </w:r>
      <w:r>
        <w:t>е</w:t>
      </w:r>
      <w:r w:rsidRPr="00E06AA9">
        <w:t xml:space="preserve"> твердых бытовых отходов</w:t>
      </w:r>
      <w:bookmarkEnd w:id="44"/>
    </w:p>
    <w:p w:rsidR="000A706E" w:rsidRDefault="000A706E" w:rsidP="00141309">
      <w:pPr>
        <w:rPr>
          <w:lang w:eastAsia="en-US"/>
        </w:rPr>
      </w:pPr>
    </w:p>
    <w:p w:rsidR="00DF4BD5" w:rsidRPr="00DF4BD5" w:rsidRDefault="000A706E" w:rsidP="007E4AE8">
      <w:pPr>
        <w:pStyle w:val="-3"/>
        <w:numPr>
          <w:ilvl w:val="2"/>
          <w:numId w:val="6"/>
        </w:numPr>
        <w:ind w:left="0" w:firstLine="0"/>
      </w:pPr>
      <w:bookmarkStart w:id="45" w:name="_Toc388012267"/>
      <w:bookmarkStart w:id="46" w:name="_Toc389570079"/>
      <w:bookmarkStart w:id="47" w:name="_Toc464214435"/>
      <w:r w:rsidRPr="00141309">
        <w:t xml:space="preserve">Описание системы сбора и утилизации (захоронения) твердых бытовых отходов </w:t>
      </w:r>
      <w:bookmarkEnd w:id="45"/>
      <w:bookmarkEnd w:id="46"/>
      <w:proofErr w:type="spellStart"/>
      <w:r w:rsidR="007F7A07">
        <w:t>Сабиновского</w:t>
      </w:r>
      <w:proofErr w:type="spellEnd"/>
      <w:r w:rsidR="007F7A07">
        <w:t xml:space="preserve"> сельского поселения</w:t>
      </w:r>
      <w:r>
        <w:t xml:space="preserve"> </w:t>
      </w:r>
      <w:proofErr w:type="spellStart"/>
      <w:r>
        <w:t>Лежневского</w:t>
      </w:r>
      <w:proofErr w:type="spellEnd"/>
      <w:r>
        <w:t xml:space="preserve"> муниципального района </w:t>
      </w:r>
      <w:proofErr w:type="spellStart"/>
      <w:r>
        <w:t>Ивановоской</w:t>
      </w:r>
      <w:proofErr w:type="spellEnd"/>
      <w:r>
        <w:t xml:space="preserve"> области</w:t>
      </w:r>
      <w:bookmarkEnd w:id="47"/>
      <w:r w:rsidRPr="00141309">
        <w:t xml:space="preserve"> </w:t>
      </w:r>
    </w:p>
    <w:p w:rsidR="00DF4BD5" w:rsidRPr="00141309" w:rsidRDefault="00DF4BD5" w:rsidP="00141309">
      <w:pPr>
        <w:tabs>
          <w:tab w:val="left" w:pos="1080"/>
        </w:tabs>
        <w:rPr>
          <w:bCs/>
          <w:highlight w:val="yellow"/>
        </w:rPr>
      </w:pPr>
    </w:p>
    <w:p w:rsidR="000A706E" w:rsidRPr="00F34088" w:rsidRDefault="000A706E" w:rsidP="007F0833">
      <w:pPr>
        <w:tabs>
          <w:tab w:val="left" w:pos="1080"/>
        </w:tabs>
        <w:jc w:val="both"/>
      </w:pPr>
      <w:r w:rsidRPr="00F34088">
        <w:t xml:space="preserve">По строительно-климатическому районированию территория </w:t>
      </w:r>
      <w:proofErr w:type="spellStart"/>
      <w:r w:rsidR="007F7A07">
        <w:t>Сабиновского</w:t>
      </w:r>
      <w:proofErr w:type="spellEnd"/>
      <w:r w:rsidR="007F7A07">
        <w:t xml:space="preserve"> сельского поселения</w:t>
      </w:r>
      <w:r>
        <w:t xml:space="preserve"> </w:t>
      </w:r>
      <w:proofErr w:type="spellStart"/>
      <w:r>
        <w:t>Лежневского</w:t>
      </w:r>
      <w:proofErr w:type="spellEnd"/>
      <w:r>
        <w:t xml:space="preserve"> муниципального района </w:t>
      </w:r>
      <w:proofErr w:type="spellStart"/>
      <w:r>
        <w:t>Ивановоской</w:t>
      </w:r>
      <w:proofErr w:type="spellEnd"/>
      <w:r>
        <w:t xml:space="preserve"> области</w:t>
      </w:r>
      <w:r w:rsidRPr="00F34088">
        <w:t xml:space="preserve"> относится к климатическому подрайону II В. </w:t>
      </w:r>
    </w:p>
    <w:p w:rsidR="000A706E" w:rsidRPr="00F34088" w:rsidRDefault="000A706E" w:rsidP="007F0833">
      <w:pPr>
        <w:tabs>
          <w:tab w:val="left" w:pos="1080"/>
        </w:tabs>
        <w:jc w:val="both"/>
      </w:pPr>
    </w:p>
    <w:p w:rsidR="000A706E" w:rsidRPr="00F34088" w:rsidRDefault="000A706E" w:rsidP="007F0833">
      <w:pPr>
        <w:tabs>
          <w:tab w:val="left" w:pos="1080"/>
        </w:tabs>
        <w:jc w:val="both"/>
      </w:pPr>
      <w:r w:rsidRPr="00F34088">
        <w:t xml:space="preserve">Жилищный фонд </w:t>
      </w:r>
      <w:r>
        <w:t>более чем на 80%</w:t>
      </w:r>
      <w:r w:rsidRPr="00F34088">
        <w:t xml:space="preserve"> представлен </w:t>
      </w:r>
      <w:r>
        <w:t>индивидуальными</w:t>
      </w:r>
      <w:r w:rsidRPr="00F34088">
        <w:t xml:space="preserve"> жилыми домами. </w:t>
      </w:r>
    </w:p>
    <w:p w:rsidR="000A706E" w:rsidRPr="00F34088" w:rsidRDefault="000A706E" w:rsidP="007F0833">
      <w:pPr>
        <w:tabs>
          <w:tab w:val="left" w:pos="1080"/>
        </w:tabs>
        <w:rPr>
          <w:bCs/>
        </w:rPr>
      </w:pPr>
    </w:p>
    <w:p w:rsidR="000A706E" w:rsidRPr="00F34088" w:rsidRDefault="000A706E" w:rsidP="007F0833">
      <w:pPr>
        <w:tabs>
          <w:tab w:val="left" w:pos="1080"/>
        </w:tabs>
        <w:jc w:val="both"/>
        <w:rPr>
          <w:bCs/>
        </w:rPr>
      </w:pPr>
      <w:r w:rsidRPr="00F34088">
        <w:rPr>
          <w:bCs/>
        </w:rPr>
        <w:t>Основными источниками образования твердых бытовых отходов непосредственно на территории поселения являются:</w:t>
      </w:r>
    </w:p>
    <w:p w:rsidR="000A706E" w:rsidRPr="00F34088" w:rsidRDefault="000A706E" w:rsidP="006B26B9">
      <w:pPr>
        <w:numPr>
          <w:ilvl w:val="0"/>
          <w:numId w:val="14"/>
        </w:numPr>
        <w:tabs>
          <w:tab w:val="left" w:pos="1080"/>
        </w:tabs>
        <w:ind w:left="714" w:hanging="357"/>
        <w:contextualSpacing/>
        <w:jc w:val="both"/>
        <w:rPr>
          <w:bCs/>
          <w:lang w:eastAsia="en-US"/>
        </w:rPr>
      </w:pPr>
      <w:r w:rsidRPr="00F34088">
        <w:rPr>
          <w:bCs/>
          <w:lang w:eastAsia="en-US"/>
        </w:rPr>
        <w:t>постоянно проживающее население;</w:t>
      </w:r>
    </w:p>
    <w:p w:rsidR="000A706E" w:rsidRPr="00F34088" w:rsidRDefault="000A706E" w:rsidP="006B26B9">
      <w:pPr>
        <w:numPr>
          <w:ilvl w:val="0"/>
          <w:numId w:val="14"/>
        </w:numPr>
        <w:tabs>
          <w:tab w:val="left" w:pos="1080"/>
        </w:tabs>
        <w:ind w:left="714" w:hanging="357"/>
        <w:contextualSpacing/>
        <w:jc w:val="both"/>
        <w:rPr>
          <w:bCs/>
          <w:lang w:eastAsia="en-US"/>
        </w:rPr>
      </w:pPr>
      <w:r w:rsidRPr="00F34088">
        <w:rPr>
          <w:bCs/>
          <w:lang w:eastAsia="en-US"/>
        </w:rPr>
        <w:t>сезонное население, отдыхающие в садоводческих и дачных объединениях;</w:t>
      </w:r>
    </w:p>
    <w:p w:rsidR="000A706E" w:rsidRPr="00F34088" w:rsidRDefault="000A706E" w:rsidP="006B26B9">
      <w:pPr>
        <w:numPr>
          <w:ilvl w:val="0"/>
          <w:numId w:val="14"/>
        </w:numPr>
        <w:tabs>
          <w:tab w:val="left" w:pos="1080"/>
        </w:tabs>
        <w:ind w:left="714" w:hanging="357"/>
        <w:contextualSpacing/>
        <w:jc w:val="both"/>
        <w:rPr>
          <w:bCs/>
          <w:lang w:eastAsia="en-US"/>
        </w:rPr>
      </w:pPr>
      <w:r w:rsidRPr="00F34088">
        <w:rPr>
          <w:bCs/>
          <w:lang w:eastAsia="en-US"/>
        </w:rPr>
        <w:t>учреждения и предприятия общественного назначения, организации и объекты торговли.</w:t>
      </w:r>
    </w:p>
    <w:p w:rsidR="000A706E" w:rsidRPr="00F34088" w:rsidRDefault="000A706E" w:rsidP="007F0833">
      <w:pPr>
        <w:tabs>
          <w:tab w:val="left" w:pos="1080"/>
        </w:tabs>
        <w:spacing w:before="120"/>
        <w:ind w:left="360"/>
        <w:contextualSpacing/>
        <w:jc w:val="both"/>
        <w:rPr>
          <w:bCs/>
          <w:lang w:eastAsia="en-US"/>
        </w:rPr>
      </w:pPr>
    </w:p>
    <w:p w:rsidR="000A706E" w:rsidRPr="00F34088" w:rsidRDefault="000A706E" w:rsidP="007F0833">
      <w:pPr>
        <w:tabs>
          <w:tab w:val="left" w:pos="1080"/>
        </w:tabs>
        <w:rPr>
          <w:bCs/>
        </w:rPr>
      </w:pPr>
      <w:r w:rsidRPr="00F34088">
        <w:rPr>
          <w:bCs/>
        </w:rPr>
        <w:t>К образующимся твердым бытовым отходам относятся:</w:t>
      </w:r>
    </w:p>
    <w:p w:rsidR="000A706E" w:rsidRPr="00F34088" w:rsidRDefault="000A706E" w:rsidP="006B26B9">
      <w:pPr>
        <w:numPr>
          <w:ilvl w:val="0"/>
          <w:numId w:val="9"/>
        </w:numPr>
        <w:tabs>
          <w:tab w:val="left" w:pos="1080"/>
        </w:tabs>
        <w:ind w:left="714" w:hanging="357"/>
        <w:contextualSpacing/>
        <w:jc w:val="both"/>
        <w:rPr>
          <w:bCs/>
          <w:lang w:eastAsia="en-US"/>
        </w:rPr>
      </w:pPr>
      <w:r w:rsidRPr="00F34088">
        <w:rPr>
          <w:bCs/>
          <w:lang w:eastAsia="en-US"/>
        </w:rPr>
        <w:t>отходы жизнедеятельности людей;</w:t>
      </w:r>
    </w:p>
    <w:p w:rsidR="000A706E" w:rsidRPr="00F34088" w:rsidRDefault="000A706E" w:rsidP="006B26B9">
      <w:pPr>
        <w:numPr>
          <w:ilvl w:val="0"/>
          <w:numId w:val="9"/>
        </w:numPr>
        <w:tabs>
          <w:tab w:val="left" w:pos="1080"/>
        </w:tabs>
        <w:ind w:left="714" w:hanging="357"/>
        <w:contextualSpacing/>
        <w:jc w:val="both"/>
        <w:rPr>
          <w:bCs/>
          <w:lang w:eastAsia="en-US"/>
        </w:rPr>
      </w:pPr>
      <w:r w:rsidRPr="00F34088">
        <w:rPr>
          <w:bCs/>
          <w:lang w:eastAsia="en-US"/>
        </w:rPr>
        <w:t>отходы текущего ремонта квартир;</w:t>
      </w:r>
    </w:p>
    <w:p w:rsidR="000A706E" w:rsidRPr="00F34088" w:rsidRDefault="000A706E" w:rsidP="006B26B9">
      <w:pPr>
        <w:numPr>
          <w:ilvl w:val="0"/>
          <w:numId w:val="9"/>
        </w:numPr>
        <w:tabs>
          <w:tab w:val="left" w:pos="1080"/>
        </w:tabs>
        <w:ind w:left="714" w:hanging="357"/>
        <w:contextualSpacing/>
        <w:jc w:val="both"/>
        <w:rPr>
          <w:bCs/>
          <w:lang w:eastAsia="en-US"/>
        </w:rPr>
      </w:pPr>
      <w:r w:rsidRPr="00F34088">
        <w:rPr>
          <w:bCs/>
          <w:lang w:eastAsia="en-US"/>
        </w:rPr>
        <w:t>смет с дворовых территорий;</w:t>
      </w:r>
    </w:p>
    <w:p w:rsidR="00DF4BD5" w:rsidRDefault="000A706E" w:rsidP="007F0833">
      <w:pPr>
        <w:numPr>
          <w:ilvl w:val="0"/>
          <w:numId w:val="9"/>
        </w:numPr>
        <w:tabs>
          <w:tab w:val="left" w:pos="1080"/>
        </w:tabs>
        <w:ind w:left="714" w:hanging="357"/>
        <w:contextualSpacing/>
        <w:jc w:val="both"/>
        <w:rPr>
          <w:bCs/>
          <w:lang w:eastAsia="en-US"/>
        </w:rPr>
      </w:pPr>
      <w:r w:rsidRPr="00F34088">
        <w:rPr>
          <w:bCs/>
          <w:lang w:eastAsia="en-US"/>
        </w:rPr>
        <w:t>крупногабаритные отходы;</w:t>
      </w:r>
    </w:p>
    <w:p w:rsidR="000A706E" w:rsidRPr="00DF4BD5" w:rsidRDefault="000A706E" w:rsidP="007F0833">
      <w:pPr>
        <w:numPr>
          <w:ilvl w:val="0"/>
          <w:numId w:val="9"/>
        </w:numPr>
        <w:tabs>
          <w:tab w:val="left" w:pos="1080"/>
        </w:tabs>
        <w:ind w:left="714" w:hanging="357"/>
        <w:contextualSpacing/>
        <w:jc w:val="both"/>
        <w:rPr>
          <w:bCs/>
          <w:lang w:eastAsia="en-US"/>
        </w:rPr>
      </w:pPr>
      <w:r w:rsidRPr="00DF4BD5">
        <w:rPr>
          <w:bCs/>
          <w:lang w:eastAsia="en-US"/>
        </w:rPr>
        <w:t>отходы культурно-бытовых, лечебно-профилактических, образовательных учреждений, торговых предприятий и других предприятий общественного назначения</w:t>
      </w:r>
      <w:r w:rsidRPr="00DF4BD5">
        <w:rPr>
          <w:bCs/>
        </w:rPr>
        <w:t>.</w:t>
      </w:r>
    </w:p>
    <w:p w:rsidR="00DF4BD5" w:rsidRDefault="00DF4BD5" w:rsidP="007F0833">
      <w:pPr>
        <w:tabs>
          <w:tab w:val="left" w:pos="1080"/>
        </w:tabs>
        <w:jc w:val="both"/>
        <w:rPr>
          <w:bCs/>
        </w:rPr>
      </w:pPr>
    </w:p>
    <w:p w:rsidR="00DF4BD5" w:rsidRPr="00141309" w:rsidRDefault="00DF4BD5" w:rsidP="00DF4BD5">
      <w:pPr>
        <w:tabs>
          <w:tab w:val="left" w:pos="1080"/>
        </w:tabs>
        <w:jc w:val="both"/>
        <w:rPr>
          <w:bCs/>
        </w:rPr>
      </w:pPr>
      <w:r w:rsidRPr="00141309">
        <w:rPr>
          <w:bCs/>
        </w:rPr>
        <w:t xml:space="preserve">Организация сбора и вывоза твердых бытовых отходов с территорий </w:t>
      </w:r>
      <w:proofErr w:type="spellStart"/>
      <w:r w:rsidR="007F7A07">
        <w:rPr>
          <w:rFonts w:eastAsiaTheme="minorHAnsi"/>
          <w:lang w:eastAsia="en-US" w:bidi="en-US"/>
        </w:rPr>
        <w:t>Сабиновского</w:t>
      </w:r>
      <w:proofErr w:type="spellEnd"/>
      <w:r w:rsidR="007F7A07">
        <w:rPr>
          <w:rFonts w:eastAsiaTheme="minorHAnsi"/>
          <w:lang w:eastAsia="en-US" w:bidi="en-US"/>
        </w:rPr>
        <w:t xml:space="preserve"> сельского поселения</w:t>
      </w:r>
      <w:r w:rsidRPr="00ED52D4">
        <w:rPr>
          <w:rFonts w:eastAsiaTheme="minorHAnsi"/>
          <w:lang w:eastAsia="en-US" w:bidi="en-US"/>
        </w:rPr>
        <w:t xml:space="preserve"> </w:t>
      </w:r>
      <w:proofErr w:type="spellStart"/>
      <w:r>
        <w:rPr>
          <w:rFonts w:eastAsiaTheme="minorHAnsi"/>
          <w:lang w:eastAsia="en-US" w:bidi="en-US"/>
        </w:rPr>
        <w:t>Лежневского</w:t>
      </w:r>
      <w:proofErr w:type="spellEnd"/>
      <w:r>
        <w:rPr>
          <w:rFonts w:eastAsiaTheme="minorHAnsi"/>
          <w:lang w:eastAsia="en-US" w:bidi="en-US"/>
        </w:rPr>
        <w:t xml:space="preserve"> муниципального района Ивановской </w:t>
      </w:r>
      <w:r w:rsidRPr="00ED52D4">
        <w:rPr>
          <w:rFonts w:eastAsiaTheme="minorHAnsi"/>
          <w:lang w:eastAsia="en-US" w:bidi="en-US"/>
        </w:rPr>
        <w:t>области</w:t>
      </w:r>
      <w:r w:rsidRPr="00141309">
        <w:rPr>
          <w:bCs/>
        </w:rPr>
        <w:t xml:space="preserve"> осуществляется на основе Федерального закона от 27.07.2010 г. № 210–ФЗ «Об организации предоставления государственных и муниципальных услуг».</w:t>
      </w:r>
    </w:p>
    <w:p w:rsidR="00DF4BD5" w:rsidRPr="00141309" w:rsidRDefault="00DF4BD5" w:rsidP="00DF4BD5">
      <w:pPr>
        <w:tabs>
          <w:tab w:val="left" w:pos="1080"/>
        </w:tabs>
        <w:jc w:val="both"/>
        <w:rPr>
          <w:bCs/>
        </w:rPr>
      </w:pPr>
      <w:r w:rsidRPr="00141309">
        <w:rPr>
          <w:bCs/>
        </w:rPr>
        <w:t xml:space="preserve">  </w:t>
      </w:r>
    </w:p>
    <w:p w:rsidR="00DF4BD5" w:rsidRPr="00141309" w:rsidRDefault="00DF4BD5" w:rsidP="00DF4BD5">
      <w:pPr>
        <w:tabs>
          <w:tab w:val="left" w:pos="1080"/>
        </w:tabs>
        <w:jc w:val="both"/>
        <w:rPr>
          <w:bCs/>
        </w:rPr>
      </w:pPr>
      <w:r w:rsidRPr="00141309">
        <w:rPr>
          <w:bCs/>
        </w:rPr>
        <w:t>Учет и контроль за движением отходов потребления ведется в:</w:t>
      </w:r>
      <w:r>
        <w:rPr>
          <w:bCs/>
        </w:rPr>
        <w:t xml:space="preserve"> с. </w:t>
      </w:r>
      <w:proofErr w:type="spellStart"/>
      <w:r w:rsidR="007E4AE8">
        <w:rPr>
          <w:bCs/>
        </w:rPr>
        <w:t>Сабиново</w:t>
      </w:r>
      <w:proofErr w:type="spellEnd"/>
      <w:r>
        <w:rPr>
          <w:bCs/>
        </w:rPr>
        <w:t xml:space="preserve">, с. </w:t>
      </w:r>
      <w:proofErr w:type="spellStart"/>
      <w:r w:rsidR="007E4AE8">
        <w:rPr>
          <w:bCs/>
        </w:rPr>
        <w:t>Кукарино</w:t>
      </w:r>
      <w:proofErr w:type="spellEnd"/>
      <w:r>
        <w:rPr>
          <w:bCs/>
        </w:rPr>
        <w:t xml:space="preserve">, д. </w:t>
      </w:r>
      <w:proofErr w:type="spellStart"/>
      <w:r w:rsidR="007E4AE8">
        <w:rPr>
          <w:bCs/>
        </w:rPr>
        <w:t>Паршнево</w:t>
      </w:r>
      <w:proofErr w:type="spellEnd"/>
      <w:r w:rsidRPr="00141309">
        <w:rPr>
          <w:bCs/>
        </w:rPr>
        <w:t>.</w:t>
      </w:r>
    </w:p>
    <w:p w:rsidR="00DF4BD5" w:rsidRPr="00141309" w:rsidRDefault="00DF4BD5" w:rsidP="00DF4BD5">
      <w:pPr>
        <w:tabs>
          <w:tab w:val="left" w:pos="1080"/>
        </w:tabs>
        <w:jc w:val="both"/>
        <w:rPr>
          <w:bCs/>
        </w:rPr>
      </w:pPr>
    </w:p>
    <w:p w:rsidR="00DF4BD5" w:rsidRPr="00141309" w:rsidRDefault="007E4AE8" w:rsidP="00DF4BD5">
      <w:pPr>
        <w:tabs>
          <w:tab w:val="left" w:pos="1080"/>
        </w:tabs>
        <w:jc w:val="both"/>
        <w:rPr>
          <w:bCs/>
        </w:rPr>
      </w:pPr>
      <w:r>
        <w:rPr>
          <w:bCs/>
        </w:rPr>
        <w:t xml:space="preserve">В остальных населенных пунктах учет не ведется. </w:t>
      </w:r>
      <w:r w:rsidR="00DF4BD5" w:rsidRPr="00141309">
        <w:rPr>
          <w:bCs/>
        </w:rPr>
        <w:t xml:space="preserve">Часть отходов, образующихся  </w:t>
      </w:r>
      <w:r>
        <w:rPr>
          <w:bCs/>
        </w:rPr>
        <w:t>жилым фондом</w:t>
      </w:r>
      <w:r w:rsidR="00DF4BD5" w:rsidRPr="00141309">
        <w:rPr>
          <w:bCs/>
        </w:rPr>
        <w:t>, не вывозится, сжигается на месте, часть закапывается на приусадебных участках, и в ряде случаев попадает на соседние территории и способствует образованию несанкционированных свалок.</w:t>
      </w:r>
    </w:p>
    <w:p w:rsidR="00DF4BD5" w:rsidRPr="00141309" w:rsidRDefault="00DF4BD5" w:rsidP="00DF4BD5">
      <w:pPr>
        <w:keepNext/>
        <w:tabs>
          <w:tab w:val="left" w:pos="1080"/>
        </w:tabs>
        <w:jc w:val="center"/>
      </w:pPr>
    </w:p>
    <w:p w:rsidR="00DF4BD5" w:rsidRPr="00141309" w:rsidRDefault="00DF4BD5" w:rsidP="00DF4BD5">
      <w:pPr>
        <w:tabs>
          <w:tab w:val="left" w:pos="1080"/>
        </w:tabs>
        <w:jc w:val="both"/>
        <w:rPr>
          <w:bCs/>
        </w:rPr>
      </w:pPr>
      <w:r w:rsidRPr="00141309">
        <w:rPr>
          <w:bCs/>
        </w:rPr>
        <w:t xml:space="preserve">Сбор и накопление отходов на территории </w:t>
      </w:r>
      <w:proofErr w:type="spellStart"/>
      <w:r w:rsidR="007F7A07">
        <w:rPr>
          <w:rFonts w:eastAsiaTheme="minorHAnsi"/>
          <w:lang w:eastAsia="en-US" w:bidi="en-US"/>
        </w:rPr>
        <w:t>Сабиновского</w:t>
      </w:r>
      <w:proofErr w:type="spellEnd"/>
      <w:r w:rsidR="007F7A07">
        <w:rPr>
          <w:rFonts w:eastAsiaTheme="minorHAnsi"/>
          <w:lang w:eastAsia="en-US" w:bidi="en-US"/>
        </w:rPr>
        <w:t xml:space="preserve"> сельского поселения</w:t>
      </w:r>
      <w:r w:rsidRPr="00ED52D4">
        <w:rPr>
          <w:rFonts w:eastAsiaTheme="minorHAnsi"/>
          <w:lang w:eastAsia="en-US" w:bidi="en-US"/>
        </w:rPr>
        <w:t xml:space="preserve"> </w:t>
      </w:r>
      <w:proofErr w:type="spellStart"/>
      <w:r>
        <w:rPr>
          <w:rFonts w:eastAsiaTheme="minorHAnsi"/>
          <w:lang w:eastAsia="en-US" w:bidi="en-US"/>
        </w:rPr>
        <w:t>Лежневского</w:t>
      </w:r>
      <w:proofErr w:type="spellEnd"/>
      <w:r>
        <w:rPr>
          <w:rFonts w:eastAsiaTheme="minorHAnsi"/>
          <w:lang w:eastAsia="en-US" w:bidi="en-US"/>
        </w:rPr>
        <w:t xml:space="preserve"> муниципального района Ивановской </w:t>
      </w:r>
      <w:r w:rsidRPr="00ED52D4">
        <w:rPr>
          <w:rFonts w:eastAsiaTheme="minorHAnsi"/>
          <w:lang w:eastAsia="en-US" w:bidi="en-US"/>
        </w:rPr>
        <w:t>области</w:t>
      </w:r>
      <w:r w:rsidRPr="00141309">
        <w:rPr>
          <w:bCs/>
        </w:rPr>
        <w:t xml:space="preserve"> производится:</w:t>
      </w:r>
    </w:p>
    <w:p w:rsidR="00DF4BD5" w:rsidRPr="00141309" w:rsidRDefault="00DF4BD5" w:rsidP="00DF4BD5">
      <w:pPr>
        <w:numPr>
          <w:ilvl w:val="0"/>
          <w:numId w:val="9"/>
        </w:numPr>
        <w:tabs>
          <w:tab w:val="left" w:pos="1080"/>
        </w:tabs>
        <w:ind w:left="714" w:hanging="357"/>
        <w:contextualSpacing/>
        <w:jc w:val="both"/>
        <w:rPr>
          <w:rFonts w:eastAsiaTheme="minorHAnsi"/>
          <w:bCs/>
          <w:lang w:eastAsia="en-US"/>
        </w:rPr>
      </w:pPr>
      <w:r w:rsidRPr="00141309">
        <w:rPr>
          <w:rFonts w:eastAsiaTheme="minorHAnsi"/>
          <w:bCs/>
          <w:lang w:eastAsia="en-US"/>
        </w:rPr>
        <w:t>в контейнеры, размещенные в мусороприемных камерах;</w:t>
      </w:r>
    </w:p>
    <w:p w:rsidR="00DF4BD5" w:rsidRPr="00141309" w:rsidRDefault="00DF4BD5" w:rsidP="00DF4BD5">
      <w:pPr>
        <w:numPr>
          <w:ilvl w:val="0"/>
          <w:numId w:val="9"/>
        </w:numPr>
        <w:tabs>
          <w:tab w:val="left" w:pos="1080"/>
        </w:tabs>
        <w:ind w:left="714" w:hanging="357"/>
        <w:contextualSpacing/>
        <w:jc w:val="both"/>
        <w:rPr>
          <w:rFonts w:eastAsiaTheme="minorHAnsi"/>
          <w:bCs/>
          <w:lang w:eastAsia="en-US"/>
        </w:rPr>
      </w:pPr>
      <w:r w:rsidRPr="00141309">
        <w:rPr>
          <w:rFonts w:eastAsiaTheme="minorHAnsi"/>
          <w:bCs/>
          <w:lang w:eastAsia="en-US"/>
        </w:rPr>
        <w:t>в контейнеры, размещенные на оборудованных контейнерных площадках;</w:t>
      </w:r>
    </w:p>
    <w:p w:rsidR="00DF4BD5" w:rsidRPr="00141309" w:rsidRDefault="00DF4BD5" w:rsidP="00DF4BD5">
      <w:pPr>
        <w:numPr>
          <w:ilvl w:val="0"/>
          <w:numId w:val="9"/>
        </w:numPr>
        <w:tabs>
          <w:tab w:val="left" w:pos="1080"/>
        </w:tabs>
        <w:ind w:left="714" w:hanging="357"/>
        <w:contextualSpacing/>
        <w:jc w:val="both"/>
        <w:rPr>
          <w:rFonts w:eastAsiaTheme="minorHAnsi"/>
          <w:bCs/>
          <w:lang w:eastAsia="en-US"/>
        </w:rPr>
      </w:pPr>
      <w:r w:rsidRPr="00141309">
        <w:rPr>
          <w:rFonts w:eastAsiaTheme="minorHAnsi"/>
          <w:bCs/>
          <w:lang w:eastAsia="en-US"/>
        </w:rPr>
        <w:t>в специально оборудованный транспорт в соответствии с заключенным договором;</w:t>
      </w:r>
    </w:p>
    <w:p w:rsidR="00DF4BD5" w:rsidRPr="00141309" w:rsidRDefault="00DF4BD5" w:rsidP="00DF4BD5">
      <w:pPr>
        <w:numPr>
          <w:ilvl w:val="0"/>
          <w:numId w:val="9"/>
        </w:numPr>
        <w:tabs>
          <w:tab w:val="left" w:pos="1080"/>
        </w:tabs>
        <w:ind w:left="714" w:hanging="357"/>
        <w:contextualSpacing/>
        <w:jc w:val="both"/>
        <w:rPr>
          <w:rFonts w:eastAsiaTheme="minorHAnsi"/>
          <w:bCs/>
          <w:lang w:eastAsia="en-US"/>
        </w:rPr>
      </w:pPr>
      <w:r w:rsidRPr="00141309">
        <w:rPr>
          <w:rFonts w:eastAsiaTheme="minorHAnsi"/>
          <w:bCs/>
          <w:lang w:eastAsia="en-US"/>
        </w:rPr>
        <w:t>в урны.</w:t>
      </w:r>
    </w:p>
    <w:p w:rsidR="00DF4BD5" w:rsidRPr="00141309" w:rsidRDefault="00DF4BD5" w:rsidP="00DF4BD5">
      <w:pPr>
        <w:tabs>
          <w:tab w:val="left" w:pos="1080"/>
        </w:tabs>
        <w:jc w:val="both"/>
        <w:rPr>
          <w:bCs/>
        </w:rPr>
      </w:pPr>
    </w:p>
    <w:p w:rsidR="00DF4BD5" w:rsidRPr="00141309" w:rsidRDefault="00DF4BD5" w:rsidP="00DF4BD5">
      <w:pPr>
        <w:tabs>
          <w:tab w:val="left" w:pos="1080"/>
        </w:tabs>
        <w:jc w:val="both"/>
        <w:rPr>
          <w:bCs/>
        </w:rPr>
      </w:pPr>
      <w:r w:rsidRPr="00141309">
        <w:rPr>
          <w:bCs/>
        </w:rPr>
        <w:lastRenderedPageBreak/>
        <w:t>Сроки хранения накопленных в контейнерах ТБО устанавливаются в соответствии с требованиями «Санитарных правил содержания территорий населенных мест» (СанПиН 42-128-4690-88).</w:t>
      </w:r>
    </w:p>
    <w:p w:rsidR="00DF4BD5" w:rsidRPr="00141309" w:rsidRDefault="00DF4BD5" w:rsidP="00DF4BD5">
      <w:pPr>
        <w:tabs>
          <w:tab w:val="left" w:pos="1080"/>
        </w:tabs>
        <w:jc w:val="both"/>
        <w:rPr>
          <w:bCs/>
        </w:rPr>
      </w:pPr>
    </w:p>
    <w:p w:rsidR="00DF4BD5" w:rsidRPr="00141309" w:rsidRDefault="00DF4BD5" w:rsidP="00DF4BD5">
      <w:pPr>
        <w:jc w:val="both"/>
        <w:rPr>
          <w:color w:val="000000" w:themeColor="text1"/>
        </w:rPr>
      </w:pPr>
      <w:r w:rsidRPr="00141309">
        <w:rPr>
          <w:color w:val="000000" w:themeColor="text1"/>
        </w:rPr>
        <w:t>Вывоз и доставку отходов на полигон ТБО осуществляется  рядом организаций по договорам.</w:t>
      </w:r>
    </w:p>
    <w:p w:rsidR="00DF4BD5" w:rsidRPr="00141309" w:rsidRDefault="00DF4BD5" w:rsidP="00DF4BD5">
      <w:pPr>
        <w:jc w:val="both"/>
        <w:rPr>
          <w:color w:val="000000" w:themeColor="text1"/>
        </w:rPr>
      </w:pPr>
    </w:p>
    <w:p w:rsidR="000A706E" w:rsidRPr="00141309" w:rsidRDefault="000A706E" w:rsidP="007E4AE8">
      <w:pPr>
        <w:pStyle w:val="-3"/>
        <w:numPr>
          <w:ilvl w:val="2"/>
          <w:numId w:val="6"/>
        </w:numPr>
        <w:ind w:left="0" w:firstLine="0"/>
      </w:pPr>
      <w:bookmarkStart w:id="48" w:name="_Toc339554327"/>
      <w:bookmarkStart w:id="49" w:name="_Toc375235519"/>
      <w:bookmarkStart w:id="50" w:name="_Toc388012269"/>
      <w:bookmarkStart w:id="51" w:name="_Toc389570081"/>
      <w:bookmarkStart w:id="52" w:name="_Toc464214436"/>
      <w:r w:rsidRPr="00141309">
        <w:t>Описание системы захоронения (утилизации) твердых бытовых отходов</w:t>
      </w:r>
      <w:bookmarkEnd w:id="48"/>
      <w:bookmarkEnd w:id="49"/>
      <w:r w:rsidRPr="00141309">
        <w:t xml:space="preserve"> </w:t>
      </w:r>
      <w:bookmarkEnd w:id="50"/>
      <w:bookmarkEnd w:id="51"/>
      <w:proofErr w:type="spellStart"/>
      <w:r w:rsidR="007F7A07">
        <w:t>Сабиновского</w:t>
      </w:r>
      <w:proofErr w:type="spellEnd"/>
      <w:r w:rsidR="007F7A07">
        <w:t xml:space="preserve"> сельского поселения</w:t>
      </w:r>
      <w:r>
        <w:t xml:space="preserve"> </w:t>
      </w:r>
      <w:proofErr w:type="spellStart"/>
      <w:r>
        <w:t>Лежневского</w:t>
      </w:r>
      <w:proofErr w:type="spellEnd"/>
      <w:r>
        <w:t xml:space="preserve"> муниципального района </w:t>
      </w:r>
      <w:proofErr w:type="spellStart"/>
      <w:r>
        <w:t>Ивановоской</w:t>
      </w:r>
      <w:proofErr w:type="spellEnd"/>
      <w:r>
        <w:t xml:space="preserve"> области</w:t>
      </w:r>
      <w:bookmarkEnd w:id="52"/>
    </w:p>
    <w:p w:rsidR="000A706E" w:rsidRPr="00141309" w:rsidRDefault="000A706E" w:rsidP="00141309">
      <w:pPr>
        <w:tabs>
          <w:tab w:val="left" w:pos="1080"/>
        </w:tabs>
        <w:jc w:val="both"/>
        <w:rPr>
          <w:bCs/>
        </w:rPr>
      </w:pPr>
    </w:p>
    <w:p w:rsidR="0059122B" w:rsidRPr="00141309" w:rsidRDefault="0059122B" w:rsidP="0059122B">
      <w:pPr>
        <w:jc w:val="both"/>
      </w:pPr>
      <w:r w:rsidRPr="00141309">
        <w:t xml:space="preserve">Система захоронения (утилизации) твердых бытовых отходов (далее – ТБО) в </w:t>
      </w:r>
      <w:proofErr w:type="spellStart"/>
      <w:r>
        <w:rPr>
          <w:rFonts w:eastAsiaTheme="minorHAnsi"/>
          <w:lang w:eastAsia="en-US" w:bidi="en-US"/>
        </w:rPr>
        <w:t>Лежневском</w:t>
      </w:r>
      <w:proofErr w:type="spellEnd"/>
      <w:r>
        <w:rPr>
          <w:rFonts w:eastAsiaTheme="minorHAnsi"/>
          <w:lang w:eastAsia="en-US" w:bidi="en-US"/>
        </w:rPr>
        <w:t xml:space="preserve"> сельском</w:t>
      </w:r>
      <w:r w:rsidRPr="00ED52D4">
        <w:rPr>
          <w:rFonts w:eastAsiaTheme="minorHAnsi"/>
          <w:lang w:eastAsia="en-US" w:bidi="en-US"/>
        </w:rPr>
        <w:t xml:space="preserve"> поселени</w:t>
      </w:r>
      <w:r>
        <w:rPr>
          <w:rFonts w:eastAsiaTheme="minorHAnsi"/>
          <w:lang w:eastAsia="en-US" w:bidi="en-US"/>
        </w:rPr>
        <w:t>е</w:t>
      </w:r>
      <w:r w:rsidRPr="00ED52D4">
        <w:rPr>
          <w:rFonts w:eastAsiaTheme="minorHAnsi"/>
          <w:lang w:eastAsia="en-US" w:bidi="en-US"/>
        </w:rPr>
        <w:t xml:space="preserve"> </w:t>
      </w:r>
      <w:proofErr w:type="spellStart"/>
      <w:r>
        <w:rPr>
          <w:rFonts w:eastAsiaTheme="minorHAnsi"/>
          <w:lang w:eastAsia="en-US" w:bidi="en-US"/>
        </w:rPr>
        <w:t>Лежневского</w:t>
      </w:r>
      <w:proofErr w:type="spellEnd"/>
      <w:r>
        <w:rPr>
          <w:rFonts w:eastAsiaTheme="minorHAnsi"/>
          <w:lang w:eastAsia="en-US" w:bidi="en-US"/>
        </w:rPr>
        <w:t xml:space="preserve"> муниципального района Ивановской </w:t>
      </w:r>
      <w:r w:rsidRPr="00ED52D4">
        <w:rPr>
          <w:rFonts w:eastAsiaTheme="minorHAnsi"/>
          <w:lang w:eastAsia="en-US" w:bidi="en-US"/>
        </w:rPr>
        <w:t>области</w:t>
      </w:r>
      <w:r w:rsidRPr="00141309">
        <w:t xml:space="preserve"> представлена одним объектом захор</w:t>
      </w:r>
      <w:r w:rsidR="003A16D6">
        <w:t>онения твердых бытовых отходов</w:t>
      </w:r>
      <w:r w:rsidRPr="00141309">
        <w:t>, включенным в государственный реестр объектов захоронения отходов и осуществляющий деятельность на основании лицензии.</w:t>
      </w:r>
    </w:p>
    <w:p w:rsidR="0059122B" w:rsidRPr="00141309" w:rsidRDefault="0059122B" w:rsidP="0059122B">
      <w:pPr>
        <w:jc w:val="both"/>
      </w:pPr>
    </w:p>
    <w:p w:rsidR="0059122B" w:rsidRPr="00021EA2" w:rsidRDefault="00021EA2" w:rsidP="00021EA2">
      <w:pPr>
        <w:rPr>
          <w:color w:val="000000" w:themeColor="text1"/>
        </w:rPr>
      </w:pPr>
      <w:r w:rsidRPr="00021EA2">
        <w:t xml:space="preserve">Транспортировку и размещение твёрдых отходов по </w:t>
      </w:r>
      <w:proofErr w:type="spellStart"/>
      <w:r w:rsidRPr="00021EA2">
        <w:t>Лежневскому</w:t>
      </w:r>
      <w:proofErr w:type="spellEnd"/>
      <w:r w:rsidRPr="00021EA2">
        <w:t xml:space="preserve"> району осуществляет ООО «Домострой». Твердые отходы вывозятся на полигон вблизи д. </w:t>
      </w:r>
      <w:proofErr w:type="spellStart"/>
      <w:r w:rsidRPr="00021EA2">
        <w:t>Артемиха</w:t>
      </w:r>
      <w:proofErr w:type="spellEnd"/>
      <w:r w:rsidRPr="00021EA2">
        <w:t xml:space="preserve"> Савинского района.</w:t>
      </w:r>
    </w:p>
    <w:p w:rsidR="0059122B" w:rsidRPr="00141309" w:rsidRDefault="0059122B" w:rsidP="0059122B">
      <w:pPr>
        <w:jc w:val="both"/>
        <w:rPr>
          <w:color w:val="000000" w:themeColor="text1"/>
        </w:rPr>
      </w:pPr>
    </w:p>
    <w:p w:rsidR="0059122B" w:rsidRPr="00141309" w:rsidRDefault="0059122B" w:rsidP="0059122B">
      <w:pPr>
        <w:jc w:val="both"/>
        <w:rPr>
          <w:color w:val="000000" w:themeColor="text1"/>
        </w:rPr>
      </w:pPr>
      <w:r w:rsidRPr="00141309">
        <w:rPr>
          <w:color w:val="000000" w:themeColor="text1"/>
        </w:rPr>
        <w:t>Полигон ТБО предназначен для захоронения, изоляции бытовых и отдельных видов промышленных отходов 3,4 и 5 класса опасности. На полигон ТБО  принимаются отходы из жилых домов, общественных зданий и учреждений, предприятий торговли, общественного питания, уличный и садово-парковый смет, строительный мусор согласно перечню отходов, приведенному в приложении к Лиценз</w:t>
      </w:r>
      <w:proofErr w:type="gramStart"/>
      <w:r w:rsidRPr="00141309">
        <w:rPr>
          <w:color w:val="000000" w:themeColor="text1"/>
        </w:rPr>
        <w:t>ии ООО</w:t>
      </w:r>
      <w:proofErr w:type="gramEnd"/>
      <w:r w:rsidRPr="00141309">
        <w:rPr>
          <w:color w:val="000000" w:themeColor="text1"/>
        </w:rPr>
        <w:t xml:space="preserve"> «</w:t>
      </w:r>
      <w:r w:rsidR="00021EA2">
        <w:rPr>
          <w:color w:val="000000" w:themeColor="text1"/>
        </w:rPr>
        <w:t>Домострой</w:t>
      </w:r>
      <w:r w:rsidRPr="00141309">
        <w:rPr>
          <w:color w:val="000000" w:themeColor="text1"/>
        </w:rPr>
        <w:t>» на размещение ТБО. Вывоз и доставка ТБО на полигон ТБО  для захоронения (утилизации) осуществляется рядом организаций, по договорам.</w:t>
      </w:r>
      <w:r w:rsidRPr="00141309">
        <w:t xml:space="preserve"> </w:t>
      </w:r>
    </w:p>
    <w:p w:rsidR="0059122B" w:rsidRPr="00141309" w:rsidRDefault="0059122B" w:rsidP="0059122B">
      <w:pPr>
        <w:jc w:val="both"/>
        <w:rPr>
          <w:color w:val="1F497D" w:themeColor="text2"/>
        </w:rPr>
      </w:pPr>
    </w:p>
    <w:p w:rsidR="0059122B" w:rsidRPr="00141309" w:rsidRDefault="0059122B" w:rsidP="0059122B">
      <w:pPr>
        <w:jc w:val="both"/>
        <w:rPr>
          <w:color w:val="000000" w:themeColor="text1"/>
        </w:rPr>
      </w:pPr>
      <w:r w:rsidRPr="00141309">
        <w:rPr>
          <w:color w:val="000000" w:themeColor="text1"/>
        </w:rPr>
        <w:t xml:space="preserve">Прием и складирование отходов ведется в соответствии с «Технологическим регламентом полигона», разработанным на основе нормативных документов и согласованных с ЦГСЭН в </w:t>
      </w:r>
      <w:proofErr w:type="spellStart"/>
      <w:r w:rsidRPr="00141309">
        <w:rPr>
          <w:color w:val="000000" w:themeColor="text1"/>
        </w:rPr>
        <w:t>Тосненском</w:t>
      </w:r>
      <w:proofErr w:type="spellEnd"/>
      <w:r w:rsidRPr="00141309">
        <w:rPr>
          <w:color w:val="000000" w:themeColor="text1"/>
        </w:rPr>
        <w:t xml:space="preserve"> муниципальном районе (санитарно-эпидемиологическое заключение №2-2-61 от 28.01.02 г.). Разработаны и используются 2 типа договоров на утилизацию (захоронение) ТБО: договора с исполнителями коммунальных услуг, предоставляемых гражданам; договора с прочими организациями.</w:t>
      </w:r>
    </w:p>
    <w:p w:rsidR="0059122B" w:rsidRPr="00141309" w:rsidRDefault="0059122B" w:rsidP="0059122B">
      <w:pPr>
        <w:jc w:val="both"/>
        <w:rPr>
          <w:color w:val="000000" w:themeColor="text1"/>
        </w:rPr>
      </w:pPr>
    </w:p>
    <w:p w:rsidR="000A706E" w:rsidRPr="00021EA2" w:rsidRDefault="0059122B" w:rsidP="00021EA2">
      <w:pPr>
        <w:jc w:val="both"/>
        <w:rPr>
          <w:rFonts w:eastAsiaTheme="minorHAnsi"/>
          <w:lang w:bidi="en-US"/>
        </w:rPr>
      </w:pPr>
      <w:r w:rsidRPr="00141309">
        <w:rPr>
          <w:rFonts w:eastAsiaTheme="minorHAnsi"/>
          <w:lang w:bidi="en-US"/>
        </w:rPr>
        <w:t xml:space="preserve">Способ захоронения является одинаковым для всех видов отходов. Под захоронение отходов используется территория отведенного земельного участка. Контроль за </w:t>
      </w:r>
      <w:proofErr w:type="spellStart"/>
      <w:r w:rsidRPr="00141309">
        <w:rPr>
          <w:rFonts w:eastAsiaTheme="minorHAnsi"/>
          <w:lang w:bidi="en-US"/>
        </w:rPr>
        <w:t>состоянеим</w:t>
      </w:r>
      <w:proofErr w:type="spellEnd"/>
      <w:r w:rsidRPr="00141309">
        <w:rPr>
          <w:rFonts w:eastAsiaTheme="minorHAnsi"/>
          <w:lang w:bidi="en-US"/>
        </w:rPr>
        <w:t xml:space="preserve"> атмосферного воздуха, грунтовых вод и почвы осуществляется путем взятия проб, согласно разработанных графиков.</w:t>
      </w:r>
    </w:p>
    <w:p w:rsidR="000A706E" w:rsidRPr="00F34088" w:rsidRDefault="000A706E" w:rsidP="007F0833">
      <w:r w:rsidRPr="00F34088">
        <w:t>Выводы:</w:t>
      </w:r>
    </w:p>
    <w:p w:rsidR="000A706E" w:rsidRPr="00F34088" w:rsidRDefault="000A706E" w:rsidP="006B26B9">
      <w:pPr>
        <w:numPr>
          <w:ilvl w:val="0"/>
          <w:numId w:val="15"/>
        </w:numPr>
        <w:tabs>
          <w:tab w:val="left" w:pos="1080"/>
        </w:tabs>
        <w:spacing w:before="120"/>
        <w:contextualSpacing/>
        <w:jc w:val="both"/>
        <w:rPr>
          <w:bCs/>
          <w:lang w:eastAsia="en-US"/>
        </w:rPr>
      </w:pPr>
      <w:r w:rsidRPr="00F34088">
        <w:rPr>
          <w:bCs/>
          <w:lang w:eastAsia="en-US"/>
        </w:rPr>
        <w:t>Организованные места сбора твердых бытовых и крупногабаритных отходов на некоторых территориях населенных пунктов и садоводческих объединений отсутствуют.</w:t>
      </w:r>
    </w:p>
    <w:p w:rsidR="000A706E" w:rsidRPr="00F34088" w:rsidRDefault="000A706E" w:rsidP="006B26B9">
      <w:pPr>
        <w:numPr>
          <w:ilvl w:val="0"/>
          <w:numId w:val="15"/>
        </w:numPr>
        <w:tabs>
          <w:tab w:val="left" w:pos="1080"/>
        </w:tabs>
        <w:spacing w:before="120"/>
        <w:contextualSpacing/>
        <w:jc w:val="both"/>
        <w:rPr>
          <w:bCs/>
          <w:lang w:eastAsia="en-US"/>
        </w:rPr>
      </w:pPr>
      <w:r w:rsidRPr="00F34088">
        <w:rPr>
          <w:bCs/>
          <w:lang w:eastAsia="en-US"/>
        </w:rPr>
        <w:t xml:space="preserve">Отсутствует единая система учета и контроля за движением отходов потребления на территории </w:t>
      </w:r>
      <w:r>
        <w:rPr>
          <w:bCs/>
          <w:lang w:eastAsia="en-US"/>
        </w:rPr>
        <w:t xml:space="preserve">некоторых </w:t>
      </w:r>
      <w:r w:rsidRPr="00F34088">
        <w:rPr>
          <w:bCs/>
          <w:lang w:eastAsia="en-US"/>
        </w:rPr>
        <w:t>населенных пунктов</w:t>
      </w:r>
      <w:r>
        <w:rPr>
          <w:bCs/>
          <w:lang w:eastAsia="en-US"/>
        </w:rPr>
        <w:t>.</w:t>
      </w:r>
    </w:p>
    <w:p w:rsidR="000A706E" w:rsidRPr="00F34088" w:rsidRDefault="000A706E" w:rsidP="006B26B9">
      <w:pPr>
        <w:numPr>
          <w:ilvl w:val="0"/>
          <w:numId w:val="15"/>
        </w:numPr>
        <w:tabs>
          <w:tab w:val="left" w:pos="1080"/>
        </w:tabs>
        <w:spacing w:before="120"/>
        <w:contextualSpacing/>
        <w:jc w:val="both"/>
        <w:rPr>
          <w:bCs/>
          <w:lang w:eastAsia="en-US"/>
        </w:rPr>
      </w:pPr>
      <w:r w:rsidRPr="00F34088">
        <w:rPr>
          <w:bCs/>
          <w:lang w:eastAsia="en-US"/>
        </w:rPr>
        <w:t>Отсутствует планово-регулярная система вывоза ТБО на некоторых территориях индивидуальной жилой застройки.</w:t>
      </w:r>
    </w:p>
    <w:p w:rsidR="00021EA2" w:rsidRDefault="000A706E" w:rsidP="00021EA2">
      <w:pPr>
        <w:numPr>
          <w:ilvl w:val="0"/>
          <w:numId w:val="15"/>
        </w:numPr>
        <w:spacing w:before="120"/>
        <w:contextualSpacing/>
        <w:jc w:val="both"/>
        <w:rPr>
          <w:bCs/>
          <w:lang w:eastAsia="en-US"/>
        </w:rPr>
      </w:pPr>
      <w:r w:rsidRPr="00F34088">
        <w:rPr>
          <w:bCs/>
          <w:lang w:eastAsia="en-US"/>
        </w:rPr>
        <w:t>На территориях поселения  образуются несанкционированные свалки.</w:t>
      </w:r>
      <w:r w:rsidRPr="00F34088">
        <w:rPr>
          <w:lang w:eastAsia="en-US"/>
        </w:rPr>
        <w:t xml:space="preserve"> </w:t>
      </w:r>
    </w:p>
    <w:p w:rsidR="000A706E" w:rsidRPr="00021EA2" w:rsidRDefault="000A706E" w:rsidP="00021EA2">
      <w:pPr>
        <w:numPr>
          <w:ilvl w:val="0"/>
          <w:numId w:val="15"/>
        </w:numPr>
        <w:spacing w:before="120"/>
        <w:contextualSpacing/>
        <w:jc w:val="both"/>
        <w:rPr>
          <w:bCs/>
          <w:lang w:eastAsia="en-US"/>
        </w:rPr>
      </w:pPr>
      <w:r w:rsidRPr="00021EA2">
        <w:rPr>
          <w:bCs/>
          <w:lang w:eastAsia="en-US"/>
        </w:rPr>
        <w:t>Не осуществляется раздельный сбор и сортировка ТБО</w:t>
      </w:r>
      <w:r w:rsidRPr="00141309">
        <w:t>.</w:t>
      </w:r>
      <w:r>
        <w:rPr>
          <w:lang w:eastAsia="en-US"/>
        </w:rPr>
        <w:br w:type="page"/>
      </w:r>
    </w:p>
    <w:p w:rsidR="000A706E" w:rsidRDefault="000A706E" w:rsidP="007E4AE8">
      <w:pPr>
        <w:pStyle w:val="-1"/>
        <w:numPr>
          <w:ilvl w:val="0"/>
          <w:numId w:val="6"/>
        </w:numPr>
      </w:pPr>
      <w:bookmarkStart w:id="53" w:name="_Toc452993650"/>
      <w:bookmarkStart w:id="54" w:name="_Toc464214437"/>
      <w:r>
        <w:lastRenderedPageBreak/>
        <w:t xml:space="preserve">План развития, </w:t>
      </w:r>
      <w:r w:rsidRPr="006F0E88">
        <w:t xml:space="preserve">прогноз застройки и прогнозируемый спрос на коммунальные ресурсы </w:t>
      </w:r>
      <w:proofErr w:type="spellStart"/>
      <w:r w:rsidR="007F7A07">
        <w:t>Сабиновского</w:t>
      </w:r>
      <w:proofErr w:type="spellEnd"/>
      <w:r w:rsidR="007F7A07">
        <w:t xml:space="preserve"> сельского поселения</w:t>
      </w:r>
      <w:r>
        <w:t xml:space="preserve"> </w:t>
      </w:r>
      <w:proofErr w:type="spellStart"/>
      <w:r>
        <w:t>Лежневского</w:t>
      </w:r>
      <w:proofErr w:type="spellEnd"/>
      <w:r>
        <w:t xml:space="preserve"> муниципального района Ивановской области </w:t>
      </w:r>
      <w:r w:rsidRPr="006F0E88">
        <w:t>на период действия генерального плана</w:t>
      </w:r>
      <w:bookmarkEnd w:id="53"/>
      <w:bookmarkEnd w:id="54"/>
    </w:p>
    <w:p w:rsidR="000A706E" w:rsidRDefault="000A706E" w:rsidP="006F0E88"/>
    <w:p w:rsidR="000A706E" w:rsidRDefault="000A706E" w:rsidP="005E7464">
      <w:pPr>
        <w:pStyle w:val="-2"/>
      </w:pPr>
      <w:bookmarkStart w:id="55" w:name="_Toc464214438"/>
      <w:r>
        <w:t>Прогноз застройки</w:t>
      </w:r>
      <w:bookmarkEnd w:id="55"/>
    </w:p>
    <w:p w:rsidR="000A706E" w:rsidRDefault="000A706E" w:rsidP="005E7464">
      <w:pPr>
        <w:jc w:val="both"/>
        <w:rPr>
          <w:lang w:eastAsia="en-US"/>
        </w:rPr>
      </w:pPr>
    </w:p>
    <w:p w:rsidR="00021EA2" w:rsidRPr="005E7464" w:rsidRDefault="000A706E" w:rsidP="007F0833">
      <w:pPr>
        <w:jc w:val="both"/>
        <w:rPr>
          <w:lang w:eastAsia="en-US"/>
        </w:rPr>
      </w:pPr>
      <w:r w:rsidRPr="005E7464">
        <w:rPr>
          <w:lang w:eastAsia="en-US"/>
        </w:rPr>
        <w:t>Прогноз развития жилой, общественно-деловой и промышленной застройки на период 201</w:t>
      </w:r>
      <w:r>
        <w:rPr>
          <w:lang w:eastAsia="en-US"/>
        </w:rPr>
        <w:t>6</w:t>
      </w:r>
      <w:r w:rsidRPr="005E7464">
        <w:rPr>
          <w:lang w:eastAsia="en-US"/>
        </w:rPr>
        <w:t>-202</w:t>
      </w:r>
      <w:r w:rsidR="007E4AE8">
        <w:rPr>
          <w:lang w:eastAsia="en-US"/>
        </w:rPr>
        <w:t>6</w:t>
      </w:r>
      <w:r w:rsidRPr="005E7464">
        <w:rPr>
          <w:lang w:eastAsia="en-US"/>
        </w:rPr>
        <w:t xml:space="preserve"> гг. </w:t>
      </w:r>
      <w:proofErr w:type="spellStart"/>
      <w:r w:rsidR="007F7A07">
        <w:rPr>
          <w:lang w:eastAsia="en-US"/>
        </w:rPr>
        <w:t>Сабиновского</w:t>
      </w:r>
      <w:proofErr w:type="spellEnd"/>
      <w:r w:rsidR="007F7A07">
        <w:rPr>
          <w:lang w:eastAsia="en-US"/>
        </w:rPr>
        <w:t xml:space="preserve"> сельского поселения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Лежневского</w:t>
      </w:r>
      <w:proofErr w:type="spellEnd"/>
      <w:r>
        <w:rPr>
          <w:lang w:eastAsia="en-US"/>
        </w:rPr>
        <w:t xml:space="preserve"> муниципального района Ивановской области </w:t>
      </w:r>
      <w:proofErr w:type="spellStart"/>
      <w:r w:rsidRPr="005E7464">
        <w:rPr>
          <w:lang w:eastAsia="en-US"/>
        </w:rPr>
        <w:t>выполнен</w:t>
      </w:r>
      <w:r w:rsidR="00021EA2">
        <w:rPr>
          <w:lang w:eastAsia="en-US"/>
        </w:rPr>
        <w:t>яется</w:t>
      </w:r>
      <w:proofErr w:type="spellEnd"/>
      <w:r w:rsidRPr="005E7464">
        <w:rPr>
          <w:lang w:eastAsia="en-US"/>
        </w:rPr>
        <w:t xml:space="preserve"> в целях определения потребности в обеспечении вводимых строительных мощностей энергоресурсами на указанную перспективу. Необходимое развитие систем</w:t>
      </w:r>
      <w:r>
        <w:rPr>
          <w:lang w:eastAsia="en-US"/>
        </w:rPr>
        <w:t xml:space="preserve"> коммунальной инфраструктуры</w:t>
      </w:r>
      <w:r w:rsidRPr="005E7464">
        <w:rPr>
          <w:lang w:eastAsia="en-US"/>
        </w:rPr>
        <w:t xml:space="preserve"> должно осуществляться несколько опережающими темпами по сравнению со строительством жилых и общественно-деловых зданий и промышленных объектов.</w:t>
      </w:r>
    </w:p>
    <w:p w:rsidR="000A706E" w:rsidRPr="005E7464" w:rsidRDefault="000A706E" w:rsidP="007F0833">
      <w:pPr>
        <w:jc w:val="both"/>
        <w:rPr>
          <w:lang w:eastAsia="en-US"/>
        </w:rPr>
      </w:pPr>
    </w:p>
    <w:p w:rsidR="000A706E" w:rsidRPr="005E7464" w:rsidRDefault="000A706E" w:rsidP="007F0833">
      <w:pPr>
        <w:jc w:val="both"/>
        <w:rPr>
          <w:lang w:eastAsia="en-US"/>
        </w:rPr>
      </w:pPr>
      <w:r w:rsidRPr="005E7464">
        <w:rPr>
          <w:lang w:eastAsia="en-US"/>
        </w:rPr>
        <w:t>В качестве исходных данных для разработки прогноза развития застройки муниципал</w:t>
      </w:r>
      <w:r w:rsidR="00021EA2">
        <w:rPr>
          <w:lang w:eastAsia="en-US"/>
        </w:rPr>
        <w:t>ьного образования используются</w:t>
      </w:r>
      <w:r w:rsidRPr="005E7464">
        <w:rPr>
          <w:lang w:eastAsia="en-US"/>
        </w:rPr>
        <w:t xml:space="preserve"> следующие источники информации:</w:t>
      </w:r>
    </w:p>
    <w:p w:rsidR="000A706E" w:rsidRDefault="000A706E" w:rsidP="006B26B9">
      <w:pPr>
        <w:numPr>
          <w:ilvl w:val="0"/>
          <w:numId w:val="5"/>
        </w:numPr>
        <w:contextualSpacing/>
        <w:jc w:val="both"/>
        <w:rPr>
          <w:lang w:eastAsia="en-US"/>
        </w:rPr>
      </w:pPr>
      <w:r w:rsidRPr="003C58A1">
        <w:rPr>
          <w:lang w:eastAsia="en-US"/>
        </w:rPr>
        <w:t xml:space="preserve">Генеральный план </w:t>
      </w:r>
      <w:proofErr w:type="spellStart"/>
      <w:r w:rsidR="007F7A07">
        <w:rPr>
          <w:lang w:eastAsia="en-US"/>
        </w:rPr>
        <w:t>Сабиновского</w:t>
      </w:r>
      <w:proofErr w:type="spellEnd"/>
      <w:r w:rsidR="007F7A07">
        <w:rPr>
          <w:lang w:eastAsia="en-US"/>
        </w:rPr>
        <w:t xml:space="preserve"> сельского поселения</w:t>
      </w:r>
      <w:r w:rsidRPr="003C58A1">
        <w:rPr>
          <w:lang w:eastAsia="en-US"/>
        </w:rPr>
        <w:t xml:space="preserve"> </w:t>
      </w:r>
      <w:proofErr w:type="spellStart"/>
      <w:r w:rsidRPr="003C58A1">
        <w:rPr>
          <w:lang w:eastAsia="en-US"/>
        </w:rPr>
        <w:t>Лежневского</w:t>
      </w:r>
      <w:proofErr w:type="spellEnd"/>
      <w:r w:rsidRPr="003C58A1">
        <w:rPr>
          <w:lang w:eastAsia="en-US"/>
        </w:rPr>
        <w:t xml:space="preserve"> муниципального района Ивановской области, утвержденный </w:t>
      </w:r>
      <w:r w:rsidR="007E4AE8">
        <w:rPr>
          <w:lang w:eastAsia="en-US"/>
        </w:rPr>
        <w:t>решением Совета</w:t>
      </w:r>
      <w:r w:rsidRPr="003C58A1">
        <w:rPr>
          <w:lang w:eastAsia="en-US"/>
        </w:rPr>
        <w:t xml:space="preserve"> </w:t>
      </w:r>
      <w:proofErr w:type="spellStart"/>
      <w:r w:rsidR="007F7A07">
        <w:rPr>
          <w:lang w:eastAsia="en-US"/>
        </w:rPr>
        <w:t>Сабиновского</w:t>
      </w:r>
      <w:proofErr w:type="spellEnd"/>
      <w:r w:rsidR="007F7A07">
        <w:rPr>
          <w:lang w:eastAsia="en-US"/>
        </w:rPr>
        <w:t xml:space="preserve"> сельского поселения</w:t>
      </w:r>
      <w:r w:rsidRPr="003C58A1">
        <w:rPr>
          <w:lang w:eastAsia="en-US"/>
        </w:rPr>
        <w:t xml:space="preserve"> </w:t>
      </w:r>
      <w:proofErr w:type="spellStart"/>
      <w:r w:rsidRPr="003C58A1">
        <w:rPr>
          <w:lang w:eastAsia="en-US"/>
        </w:rPr>
        <w:t>Лежневского</w:t>
      </w:r>
      <w:proofErr w:type="spellEnd"/>
      <w:r w:rsidRPr="003C58A1">
        <w:rPr>
          <w:lang w:eastAsia="en-US"/>
        </w:rPr>
        <w:t xml:space="preserve"> муниципального района Ивановской области </w:t>
      </w:r>
      <w:r w:rsidR="007E4AE8">
        <w:rPr>
          <w:lang w:eastAsia="en-US"/>
        </w:rPr>
        <w:t xml:space="preserve">от </w:t>
      </w:r>
      <w:r w:rsidR="007E4AE8">
        <w:t>30.12.2013г. № 30</w:t>
      </w:r>
      <w:r w:rsidRPr="003C58A1">
        <w:rPr>
          <w:lang w:eastAsia="en-US"/>
        </w:rPr>
        <w:t xml:space="preserve"> (далее Генеральный план);</w:t>
      </w:r>
    </w:p>
    <w:p w:rsidR="000A706E" w:rsidRDefault="000A706E" w:rsidP="006B26B9">
      <w:pPr>
        <w:numPr>
          <w:ilvl w:val="0"/>
          <w:numId w:val="5"/>
        </w:numPr>
        <w:contextualSpacing/>
        <w:jc w:val="both"/>
        <w:rPr>
          <w:lang w:eastAsia="en-US"/>
        </w:rPr>
      </w:pPr>
      <w:r w:rsidRPr="003C58A1">
        <w:rPr>
          <w:lang w:eastAsia="en-US"/>
        </w:rPr>
        <w:t xml:space="preserve">Генеральный план </w:t>
      </w:r>
      <w:proofErr w:type="spellStart"/>
      <w:r w:rsidR="007E4AE8">
        <w:rPr>
          <w:lang w:eastAsia="en-US"/>
        </w:rPr>
        <w:t>Хозниковского</w:t>
      </w:r>
      <w:proofErr w:type="spellEnd"/>
      <w:r w:rsidRPr="003C58A1">
        <w:rPr>
          <w:lang w:eastAsia="en-US"/>
        </w:rPr>
        <w:t xml:space="preserve"> сельского поселения </w:t>
      </w:r>
      <w:proofErr w:type="spellStart"/>
      <w:r w:rsidRPr="003C58A1">
        <w:rPr>
          <w:lang w:eastAsia="en-US"/>
        </w:rPr>
        <w:t>Лежневского</w:t>
      </w:r>
      <w:proofErr w:type="spellEnd"/>
      <w:r w:rsidRPr="003C58A1">
        <w:rPr>
          <w:lang w:eastAsia="en-US"/>
        </w:rPr>
        <w:t xml:space="preserve"> муниципаль</w:t>
      </w:r>
      <w:r w:rsidR="007E4AE8">
        <w:rPr>
          <w:lang w:eastAsia="en-US"/>
        </w:rPr>
        <w:t xml:space="preserve">ного района Ивановской области </w:t>
      </w:r>
      <w:r w:rsidRPr="003C58A1">
        <w:rPr>
          <w:lang w:eastAsia="en-US"/>
        </w:rPr>
        <w:t>(далее Генеральный план);</w:t>
      </w:r>
    </w:p>
    <w:p w:rsidR="000A706E" w:rsidRDefault="000A706E" w:rsidP="006B26B9">
      <w:pPr>
        <w:numPr>
          <w:ilvl w:val="0"/>
          <w:numId w:val="5"/>
        </w:numPr>
        <w:contextualSpacing/>
        <w:jc w:val="both"/>
        <w:rPr>
          <w:lang w:eastAsia="en-US"/>
        </w:rPr>
      </w:pPr>
      <w:r>
        <w:rPr>
          <w:lang w:eastAsia="en-US"/>
        </w:rPr>
        <w:t xml:space="preserve">Закон Ивановской области от 6 мая 2015 года № 36-ОЗ «О преобразование сельских поселений в </w:t>
      </w:r>
      <w:proofErr w:type="spellStart"/>
      <w:r>
        <w:rPr>
          <w:lang w:eastAsia="en-US"/>
        </w:rPr>
        <w:t>Лежневском</w:t>
      </w:r>
      <w:proofErr w:type="spellEnd"/>
      <w:r>
        <w:rPr>
          <w:lang w:eastAsia="en-US"/>
        </w:rPr>
        <w:t xml:space="preserve"> муниципальном районе», принятый Ивановской областной думой 29.04.2015 года.</w:t>
      </w:r>
    </w:p>
    <w:p w:rsidR="000A706E" w:rsidRPr="005E7464" w:rsidRDefault="000A706E" w:rsidP="007F0833">
      <w:pPr>
        <w:jc w:val="both"/>
        <w:rPr>
          <w:lang w:eastAsia="en-US"/>
        </w:rPr>
      </w:pPr>
    </w:p>
    <w:p w:rsidR="000A706E" w:rsidRPr="00D536DB" w:rsidRDefault="000A706E" w:rsidP="007F0833">
      <w:pPr>
        <w:jc w:val="both"/>
        <w:rPr>
          <w:lang w:eastAsia="en-US"/>
        </w:rPr>
      </w:pPr>
      <w:r w:rsidRPr="00D536DB">
        <w:rPr>
          <w:lang w:eastAsia="en-US"/>
        </w:rPr>
        <w:t>Прогноз развития жилой, общественно-деловой и производственной застройки на период 201</w:t>
      </w:r>
      <w:r w:rsidR="00DD1756">
        <w:rPr>
          <w:lang w:eastAsia="en-US"/>
        </w:rPr>
        <w:t>6</w:t>
      </w:r>
      <w:r w:rsidRPr="00D536DB">
        <w:rPr>
          <w:lang w:eastAsia="en-US"/>
        </w:rPr>
        <w:t>-202</w:t>
      </w:r>
      <w:r w:rsidR="007E4AE8">
        <w:rPr>
          <w:lang w:eastAsia="en-US"/>
        </w:rPr>
        <w:t>6</w:t>
      </w:r>
      <w:r w:rsidRPr="00D536DB">
        <w:rPr>
          <w:lang w:eastAsia="en-US"/>
        </w:rPr>
        <w:t xml:space="preserve"> гг. </w:t>
      </w:r>
      <w:r w:rsidR="00021EA2">
        <w:rPr>
          <w:lang w:eastAsia="en-US"/>
        </w:rPr>
        <w:t xml:space="preserve">в указанных документах не определен. Предполагается  сохранение существующих параметров на весь период реализации Программы. </w:t>
      </w:r>
    </w:p>
    <w:p w:rsidR="0035470F" w:rsidRDefault="0035470F" w:rsidP="0035470F">
      <w:pPr>
        <w:jc w:val="both"/>
      </w:pPr>
    </w:p>
    <w:p w:rsidR="0035470F" w:rsidRPr="0035470F" w:rsidRDefault="0035470F" w:rsidP="0035470F">
      <w:pPr>
        <w:jc w:val="both"/>
      </w:pPr>
      <w:proofErr w:type="spellStart"/>
      <w:r w:rsidRPr="0035470F">
        <w:t>Сабиновское</w:t>
      </w:r>
      <w:proofErr w:type="spellEnd"/>
      <w:r w:rsidRPr="0035470F">
        <w:t xml:space="preserve"> сельское поселение  -  расположено на севере </w:t>
      </w:r>
      <w:proofErr w:type="spellStart"/>
      <w:r w:rsidRPr="0035470F">
        <w:t>Лежневского</w:t>
      </w:r>
      <w:proofErr w:type="spellEnd"/>
      <w:r w:rsidRPr="0035470F">
        <w:t xml:space="preserve"> муниципального района, граничит с Ивановским муниципальным районом, </w:t>
      </w:r>
      <w:proofErr w:type="spellStart"/>
      <w:r w:rsidRPr="0035470F">
        <w:t>Лежневским</w:t>
      </w:r>
      <w:proofErr w:type="spellEnd"/>
      <w:r w:rsidRPr="0035470F">
        <w:t xml:space="preserve"> и </w:t>
      </w:r>
      <w:proofErr w:type="spellStart"/>
      <w:r w:rsidRPr="0035470F">
        <w:t>Хозниковским</w:t>
      </w:r>
      <w:proofErr w:type="spellEnd"/>
      <w:r w:rsidRPr="0035470F">
        <w:t xml:space="preserve"> сельским поселением </w:t>
      </w:r>
      <w:proofErr w:type="spellStart"/>
      <w:r w:rsidRPr="0035470F">
        <w:t>Лежневского</w:t>
      </w:r>
      <w:proofErr w:type="spellEnd"/>
      <w:r w:rsidRPr="0035470F">
        <w:t xml:space="preserve"> муниципального района.</w:t>
      </w:r>
    </w:p>
    <w:p w:rsidR="0035470F" w:rsidRDefault="0035470F" w:rsidP="0035470F">
      <w:pPr>
        <w:jc w:val="both"/>
      </w:pPr>
    </w:p>
    <w:p w:rsidR="0035470F" w:rsidRPr="0035470F" w:rsidRDefault="0035470F" w:rsidP="0035470F">
      <w:pPr>
        <w:jc w:val="both"/>
      </w:pPr>
      <w:r w:rsidRPr="0035470F">
        <w:t xml:space="preserve">На территории поселения проживает – </w:t>
      </w:r>
      <w:r>
        <w:t>1482</w:t>
      </w:r>
      <w:r w:rsidRPr="0035470F">
        <w:t xml:space="preserve"> чел.</w:t>
      </w:r>
    </w:p>
    <w:p w:rsidR="0035470F" w:rsidRDefault="0035470F" w:rsidP="0035470F">
      <w:pPr>
        <w:jc w:val="both"/>
      </w:pPr>
    </w:p>
    <w:p w:rsidR="0035470F" w:rsidRPr="0035470F" w:rsidRDefault="0035470F" w:rsidP="0035470F">
      <w:pPr>
        <w:jc w:val="both"/>
      </w:pPr>
      <w:r w:rsidRPr="0035470F">
        <w:t xml:space="preserve">Административным центром </w:t>
      </w:r>
      <w:proofErr w:type="spellStart"/>
      <w:r w:rsidRPr="0035470F">
        <w:t>Сабиновского</w:t>
      </w:r>
      <w:proofErr w:type="spellEnd"/>
      <w:r w:rsidRPr="0035470F">
        <w:t xml:space="preserve"> сельского поселения является д. </w:t>
      </w:r>
      <w:proofErr w:type="spellStart"/>
      <w:r w:rsidRPr="0035470F">
        <w:t>Сабиново</w:t>
      </w:r>
      <w:proofErr w:type="spellEnd"/>
      <w:r w:rsidRPr="0035470F">
        <w:t xml:space="preserve">. Населённый пункт расположен в северной части </w:t>
      </w:r>
      <w:proofErr w:type="spellStart"/>
      <w:r w:rsidRPr="0035470F">
        <w:t>Лежневского</w:t>
      </w:r>
      <w:proofErr w:type="spellEnd"/>
      <w:r w:rsidRPr="0035470F">
        <w:t xml:space="preserve"> муниципального района, от него до областного центра - </w:t>
      </w:r>
      <w:smartTag w:uri="urn:schemas-microsoft-com:office:smarttags" w:element="metricconverter">
        <w:smartTagPr>
          <w:attr w:name="ProductID" w:val="17 км"/>
        </w:smartTagPr>
        <w:r w:rsidRPr="0035470F">
          <w:t>17 км</w:t>
        </w:r>
      </w:smartTag>
      <w:r w:rsidRPr="0035470F">
        <w:t xml:space="preserve">, до Лежнево - 8км, в </w:t>
      </w:r>
      <w:smartTag w:uri="urn:schemas-microsoft-com:office:smarttags" w:element="metricconverter">
        <w:smartTagPr>
          <w:attr w:name="ProductID" w:val="3 км"/>
        </w:smartTagPr>
        <w:r w:rsidRPr="0035470F">
          <w:t>3 км</w:t>
        </w:r>
      </w:smartTag>
      <w:r w:rsidRPr="0035470F">
        <w:t xml:space="preserve"> проходит автомобильная дорога Иваново-Москва. Автодорога проходит через  крупный населенный пункт сельского поселения - с. </w:t>
      </w:r>
      <w:proofErr w:type="spellStart"/>
      <w:r w:rsidRPr="0035470F">
        <w:t>Кукарино</w:t>
      </w:r>
      <w:proofErr w:type="spellEnd"/>
      <w:r w:rsidRPr="0035470F">
        <w:t>.</w:t>
      </w:r>
    </w:p>
    <w:p w:rsidR="0035470F" w:rsidRDefault="0035470F" w:rsidP="0035470F">
      <w:pPr>
        <w:shd w:val="clear" w:color="auto" w:fill="FFFFFF"/>
        <w:jc w:val="both"/>
      </w:pPr>
    </w:p>
    <w:p w:rsidR="000A706E" w:rsidRDefault="0035470F" w:rsidP="0035470F">
      <w:pPr>
        <w:shd w:val="clear" w:color="auto" w:fill="FFFFFF"/>
        <w:jc w:val="both"/>
      </w:pPr>
      <w:proofErr w:type="gramStart"/>
      <w:r w:rsidRPr="0035470F">
        <w:t xml:space="preserve">На территории поселения находиться </w:t>
      </w:r>
      <w:r>
        <w:t>17</w:t>
      </w:r>
      <w:r w:rsidRPr="0035470F">
        <w:t xml:space="preserve"> населенных пунктов: д. </w:t>
      </w:r>
      <w:proofErr w:type="spellStart"/>
      <w:r>
        <w:t>Антропьево</w:t>
      </w:r>
      <w:proofErr w:type="spellEnd"/>
      <w:r w:rsidRPr="0035470F">
        <w:t xml:space="preserve">, с. </w:t>
      </w:r>
      <w:proofErr w:type="spellStart"/>
      <w:r>
        <w:t>Апаницыно</w:t>
      </w:r>
      <w:proofErr w:type="spellEnd"/>
      <w:r w:rsidRPr="0035470F">
        <w:t xml:space="preserve">, д. </w:t>
      </w:r>
      <w:proofErr w:type="spellStart"/>
      <w:r>
        <w:t>Арефино</w:t>
      </w:r>
      <w:proofErr w:type="spellEnd"/>
      <w:r w:rsidRPr="0035470F">
        <w:t xml:space="preserve">, д. </w:t>
      </w:r>
      <w:r>
        <w:t>Афанасово</w:t>
      </w:r>
      <w:r w:rsidRPr="0035470F">
        <w:t xml:space="preserve">, д. </w:t>
      </w:r>
      <w:proofErr w:type="spellStart"/>
      <w:r>
        <w:t>Выселиха</w:t>
      </w:r>
      <w:proofErr w:type="spellEnd"/>
      <w:r w:rsidRPr="0035470F">
        <w:t xml:space="preserve">,  д. </w:t>
      </w:r>
      <w:proofErr w:type="spellStart"/>
      <w:r>
        <w:t>Горшково</w:t>
      </w:r>
      <w:proofErr w:type="spellEnd"/>
      <w:r w:rsidRPr="0035470F">
        <w:t xml:space="preserve">, д. </w:t>
      </w:r>
      <w:r>
        <w:t>Житково</w:t>
      </w:r>
      <w:r w:rsidRPr="0035470F">
        <w:t xml:space="preserve">, д. </w:t>
      </w:r>
      <w:proofErr w:type="spellStart"/>
      <w:r>
        <w:t>Кнутиха</w:t>
      </w:r>
      <w:proofErr w:type="spellEnd"/>
      <w:r>
        <w:t>, с</w:t>
      </w:r>
      <w:r w:rsidRPr="0035470F">
        <w:t xml:space="preserve">. </w:t>
      </w:r>
      <w:proofErr w:type="spellStart"/>
      <w:r>
        <w:t>Кукарино</w:t>
      </w:r>
      <w:proofErr w:type="spellEnd"/>
      <w:r w:rsidRPr="0035470F">
        <w:t xml:space="preserve">, д. </w:t>
      </w:r>
      <w:proofErr w:type="spellStart"/>
      <w:r>
        <w:t>Паршнево</w:t>
      </w:r>
      <w:proofErr w:type="spellEnd"/>
      <w:r>
        <w:t xml:space="preserve">, д. </w:t>
      </w:r>
      <w:proofErr w:type="spellStart"/>
      <w:r>
        <w:t>Пестиха</w:t>
      </w:r>
      <w:proofErr w:type="spellEnd"/>
      <w:r>
        <w:t xml:space="preserve">, д. </w:t>
      </w:r>
      <w:proofErr w:type="spellStart"/>
      <w:r>
        <w:t>Сабиново</w:t>
      </w:r>
      <w:proofErr w:type="spellEnd"/>
      <w:r>
        <w:t xml:space="preserve">, д. </w:t>
      </w:r>
      <w:proofErr w:type="spellStart"/>
      <w:r>
        <w:t>Селышки</w:t>
      </w:r>
      <w:proofErr w:type="spellEnd"/>
      <w:r>
        <w:t xml:space="preserve">, д. </w:t>
      </w:r>
      <w:proofErr w:type="spellStart"/>
      <w:r>
        <w:t>Селышки</w:t>
      </w:r>
      <w:proofErr w:type="spellEnd"/>
      <w:r>
        <w:t xml:space="preserve">, д. Скоково, д. </w:t>
      </w:r>
      <w:proofErr w:type="spellStart"/>
      <w:r>
        <w:t>Степанниково</w:t>
      </w:r>
      <w:proofErr w:type="spellEnd"/>
      <w:r>
        <w:t xml:space="preserve">, с. </w:t>
      </w:r>
      <w:proofErr w:type="spellStart"/>
      <w:r>
        <w:t>Хозниково</w:t>
      </w:r>
      <w:proofErr w:type="spellEnd"/>
      <w:r w:rsidRPr="0035470F">
        <w:t>.</w:t>
      </w:r>
      <w:proofErr w:type="gramEnd"/>
    </w:p>
    <w:p w:rsidR="0035470F" w:rsidRDefault="0035470F" w:rsidP="0035470F">
      <w:pPr>
        <w:shd w:val="clear" w:color="auto" w:fill="FFFFFF"/>
        <w:jc w:val="both"/>
      </w:pPr>
    </w:p>
    <w:p w:rsidR="000A706E" w:rsidRDefault="000A706E" w:rsidP="006E7EC6">
      <w:pPr>
        <w:jc w:val="both"/>
      </w:pPr>
      <w:r w:rsidRPr="00D536DB">
        <w:t>Территория поселения в основном занята крупными лесными массивами, леса прорезаны линиями инженерно-транспортных коммуникаций и разделены крупными полянами, образованными землями сельскохозяйственного назначения и территориями населенных пунктов. Для поселения характерна концентрация населенных пунктов и земель сельскохозяйственного назначения вокруг п. Лежнево.</w:t>
      </w:r>
    </w:p>
    <w:p w:rsidR="000A706E" w:rsidRDefault="000A706E" w:rsidP="005E7464">
      <w:pPr>
        <w:jc w:val="both"/>
        <w:rPr>
          <w:lang w:eastAsia="en-US"/>
        </w:rPr>
      </w:pPr>
    </w:p>
    <w:p w:rsidR="000A706E" w:rsidRPr="006F1383" w:rsidRDefault="000A706E" w:rsidP="008E113E">
      <w:pPr>
        <w:pStyle w:val="-2"/>
      </w:pPr>
      <w:bookmarkStart w:id="56" w:name="_Toc464214439"/>
      <w:r>
        <w:t>П</w:t>
      </w:r>
      <w:r w:rsidRPr="006F0E88">
        <w:t>рогнозируемый спрос</w:t>
      </w:r>
      <w:r w:rsidRPr="006F1383">
        <w:t xml:space="preserve"> на </w:t>
      </w:r>
      <w:r>
        <w:t>электрическую</w:t>
      </w:r>
      <w:r w:rsidRPr="006F1383">
        <w:t xml:space="preserve"> энергию</w:t>
      </w:r>
      <w:bookmarkEnd w:id="56"/>
    </w:p>
    <w:p w:rsidR="000A706E" w:rsidRDefault="000A706E" w:rsidP="003E22CD"/>
    <w:p w:rsidR="000A706E" w:rsidRPr="00FC27F1" w:rsidRDefault="000A706E" w:rsidP="007F0833">
      <w:pPr>
        <w:jc w:val="both"/>
      </w:pPr>
      <w:r w:rsidRPr="00FC27F1">
        <w:t xml:space="preserve">Перспективные электрические нагрузки </w:t>
      </w:r>
      <w:proofErr w:type="spellStart"/>
      <w:r w:rsidR="007F7A07">
        <w:t>Сабиновского</w:t>
      </w:r>
      <w:proofErr w:type="spellEnd"/>
      <w:r w:rsidR="007F7A07">
        <w:t xml:space="preserve"> сельского поселения</w:t>
      </w:r>
      <w:r>
        <w:t xml:space="preserve"> </w:t>
      </w:r>
      <w:proofErr w:type="spellStart"/>
      <w:r>
        <w:t>Лежневского</w:t>
      </w:r>
      <w:proofErr w:type="spellEnd"/>
      <w:r>
        <w:t xml:space="preserve"> муниципального района Ивановской области</w:t>
      </w:r>
      <w:r w:rsidRPr="00FC27F1">
        <w:t xml:space="preserve"> на рассм</w:t>
      </w:r>
      <w:r w:rsidR="0035470F">
        <w:t>атриваемую перспективу определя</w:t>
      </w:r>
      <w:r w:rsidR="00021EA2">
        <w:t>ются</w:t>
      </w:r>
      <w:r w:rsidRPr="00FC27F1">
        <w:t xml:space="preserve"> на основе данных:</w:t>
      </w:r>
    </w:p>
    <w:p w:rsidR="0035470F" w:rsidRDefault="0035470F" w:rsidP="0035470F">
      <w:pPr>
        <w:numPr>
          <w:ilvl w:val="0"/>
          <w:numId w:val="5"/>
        </w:numPr>
        <w:contextualSpacing/>
        <w:jc w:val="both"/>
        <w:rPr>
          <w:lang w:eastAsia="en-US"/>
        </w:rPr>
      </w:pPr>
      <w:r w:rsidRPr="003C58A1">
        <w:rPr>
          <w:lang w:eastAsia="en-US"/>
        </w:rPr>
        <w:t xml:space="preserve">Генеральный план </w:t>
      </w:r>
      <w:proofErr w:type="spellStart"/>
      <w:r>
        <w:rPr>
          <w:lang w:eastAsia="en-US"/>
        </w:rPr>
        <w:t>Сабиновского</w:t>
      </w:r>
      <w:proofErr w:type="spellEnd"/>
      <w:r>
        <w:rPr>
          <w:lang w:eastAsia="en-US"/>
        </w:rPr>
        <w:t xml:space="preserve"> сельского поселения</w:t>
      </w:r>
      <w:r w:rsidRPr="003C58A1">
        <w:rPr>
          <w:lang w:eastAsia="en-US"/>
        </w:rPr>
        <w:t xml:space="preserve"> </w:t>
      </w:r>
      <w:proofErr w:type="spellStart"/>
      <w:r w:rsidRPr="003C58A1">
        <w:rPr>
          <w:lang w:eastAsia="en-US"/>
        </w:rPr>
        <w:t>Лежневского</w:t>
      </w:r>
      <w:proofErr w:type="spellEnd"/>
      <w:r w:rsidRPr="003C58A1">
        <w:rPr>
          <w:lang w:eastAsia="en-US"/>
        </w:rPr>
        <w:t xml:space="preserve"> муниципального района Ивановской области, утвержденный </w:t>
      </w:r>
      <w:r>
        <w:rPr>
          <w:lang w:eastAsia="en-US"/>
        </w:rPr>
        <w:t>решением Совета</w:t>
      </w:r>
      <w:r w:rsidRPr="003C58A1">
        <w:rPr>
          <w:lang w:eastAsia="en-US"/>
        </w:rPr>
        <w:t xml:space="preserve"> </w:t>
      </w:r>
      <w:proofErr w:type="spellStart"/>
      <w:r>
        <w:rPr>
          <w:lang w:eastAsia="en-US"/>
        </w:rPr>
        <w:t>Сабиновского</w:t>
      </w:r>
      <w:proofErr w:type="spellEnd"/>
      <w:r>
        <w:rPr>
          <w:lang w:eastAsia="en-US"/>
        </w:rPr>
        <w:t xml:space="preserve"> сельского поселения</w:t>
      </w:r>
      <w:r w:rsidRPr="003C58A1">
        <w:rPr>
          <w:lang w:eastAsia="en-US"/>
        </w:rPr>
        <w:t xml:space="preserve"> </w:t>
      </w:r>
      <w:proofErr w:type="spellStart"/>
      <w:r w:rsidRPr="003C58A1">
        <w:rPr>
          <w:lang w:eastAsia="en-US"/>
        </w:rPr>
        <w:t>Лежневского</w:t>
      </w:r>
      <w:proofErr w:type="spellEnd"/>
      <w:r w:rsidRPr="003C58A1">
        <w:rPr>
          <w:lang w:eastAsia="en-US"/>
        </w:rPr>
        <w:t xml:space="preserve"> муниципального района Ивановской области </w:t>
      </w:r>
      <w:r>
        <w:rPr>
          <w:lang w:eastAsia="en-US"/>
        </w:rPr>
        <w:t xml:space="preserve">от </w:t>
      </w:r>
      <w:r>
        <w:t>30.12.2013г. № 30</w:t>
      </w:r>
      <w:r w:rsidRPr="003C58A1">
        <w:rPr>
          <w:lang w:eastAsia="en-US"/>
        </w:rPr>
        <w:t xml:space="preserve"> (далее Генеральный план);</w:t>
      </w:r>
    </w:p>
    <w:p w:rsidR="0035470F" w:rsidRDefault="0035470F" w:rsidP="0035470F">
      <w:pPr>
        <w:numPr>
          <w:ilvl w:val="0"/>
          <w:numId w:val="5"/>
        </w:numPr>
        <w:contextualSpacing/>
        <w:jc w:val="both"/>
        <w:rPr>
          <w:lang w:eastAsia="en-US"/>
        </w:rPr>
      </w:pPr>
      <w:r w:rsidRPr="003C58A1">
        <w:rPr>
          <w:lang w:eastAsia="en-US"/>
        </w:rPr>
        <w:t xml:space="preserve">Генеральный план </w:t>
      </w:r>
      <w:proofErr w:type="spellStart"/>
      <w:r>
        <w:rPr>
          <w:lang w:eastAsia="en-US"/>
        </w:rPr>
        <w:t>Хозниковского</w:t>
      </w:r>
      <w:proofErr w:type="spellEnd"/>
      <w:r w:rsidRPr="003C58A1">
        <w:rPr>
          <w:lang w:eastAsia="en-US"/>
        </w:rPr>
        <w:t xml:space="preserve"> сельского поселения </w:t>
      </w:r>
      <w:proofErr w:type="spellStart"/>
      <w:r w:rsidRPr="003C58A1">
        <w:rPr>
          <w:lang w:eastAsia="en-US"/>
        </w:rPr>
        <w:t>Лежневского</w:t>
      </w:r>
      <w:proofErr w:type="spellEnd"/>
      <w:r w:rsidRPr="003C58A1">
        <w:rPr>
          <w:lang w:eastAsia="en-US"/>
        </w:rPr>
        <w:t xml:space="preserve"> муниципаль</w:t>
      </w:r>
      <w:r>
        <w:rPr>
          <w:lang w:eastAsia="en-US"/>
        </w:rPr>
        <w:t xml:space="preserve">ного района Ивановской области </w:t>
      </w:r>
      <w:r w:rsidRPr="003C58A1">
        <w:rPr>
          <w:lang w:eastAsia="en-US"/>
        </w:rPr>
        <w:t>(далее Генеральный план);</w:t>
      </w:r>
    </w:p>
    <w:p w:rsidR="000A706E" w:rsidRPr="00FC27F1" w:rsidRDefault="0035470F" w:rsidP="0035470F">
      <w:pPr>
        <w:numPr>
          <w:ilvl w:val="0"/>
          <w:numId w:val="5"/>
        </w:numPr>
        <w:contextualSpacing/>
        <w:jc w:val="both"/>
        <w:rPr>
          <w:lang w:eastAsia="en-US"/>
        </w:rPr>
      </w:pPr>
      <w:r>
        <w:t xml:space="preserve">Закон Ивановской области от 6 мая 2015 года № 36-ОЗ «О преобразование сельских поселений в </w:t>
      </w:r>
      <w:proofErr w:type="spellStart"/>
      <w:r>
        <w:t>Лежневском</w:t>
      </w:r>
      <w:proofErr w:type="spellEnd"/>
      <w:r>
        <w:t xml:space="preserve"> муниципальном районе», принятый Ивановской областной думой 29.04.2015 года.</w:t>
      </w:r>
    </w:p>
    <w:p w:rsidR="000A706E" w:rsidRPr="00FC27F1" w:rsidRDefault="000A706E" w:rsidP="007F0833">
      <w:pPr>
        <w:keepLines/>
        <w:suppressAutoHyphens/>
        <w:autoSpaceDE w:val="0"/>
        <w:autoSpaceDN w:val="0"/>
        <w:adjustRightInd w:val="0"/>
        <w:jc w:val="both"/>
      </w:pPr>
    </w:p>
    <w:p w:rsidR="000A706E" w:rsidRPr="00FC27F1" w:rsidRDefault="00021EA2" w:rsidP="007F0833">
      <w:pPr>
        <w:jc w:val="both"/>
      </w:pPr>
      <w:r w:rsidRPr="00D536DB">
        <w:rPr>
          <w:lang w:eastAsia="en-US"/>
        </w:rPr>
        <w:t>Прогноз развития жилой, общественно-деловой и производственной застройки на период 201</w:t>
      </w:r>
      <w:r w:rsidR="00DD1756">
        <w:rPr>
          <w:lang w:eastAsia="en-US"/>
        </w:rPr>
        <w:t>6</w:t>
      </w:r>
      <w:r w:rsidRPr="00D536DB">
        <w:rPr>
          <w:lang w:eastAsia="en-US"/>
        </w:rPr>
        <w:t>-202</w:t>
      </w:r>
      <w:r w:rsidR="0035470F">
        <w:rPr>
          <w:lang w:eastAsia="en-US"/>
        </w:rPr>
        <w:t>6</w:t>
      </w:r>
      <w:r w:rsidRPr="00D536DB">
        <w:rPr>
          <w:lang w:eastAsia="en-US"/>
        </w:rPr>
        <w:t xml:space="preserve"> гг. </w:t>
      </w:r>
      <w:r>
        <w:rPr>
          <w:lang w:eastAsia="en-US"/>
        </w:rPr>
        <w:t>в указанных документах не определен. Предполагается  сохранение существующих параметров</w:t>
      </w:r>
      <w:r>
        <w:t xml:space="preserve"> </w:t>
      </w:r>
      <w:r w:rsidR="000A706E" w:rsidRPr="00FC27F1">
        <w:t xml:space="preserve">электрических нагрузок </w:t>
      </w:r>
      <w:proofErr w:type="spellStart"/>
      <w:r w:rsidR="007F7A07">
        <w:t>Сабиновского</w:t>
      </w:r>
      <w:proofErr w:type="spellEnd"/>
      <w:r w:rsidR="007F7A07">
        <w:t xml:space="preserve"> сельского поселения</w:t>
      </w:r>
      <w:r w:rsidR="000A706E">
        <w:t xml:space="preserve"> </w:t>
      </w:r>
      <w:proofErr w:type="spellStart"/>
      <w:r w:rsidR="000A706E">
        <w:t>Лежневского</w:t>
      </w:r>
      <w:proofErr w:type="spellEnd"/>
      <w:r w:rsidR="000A706E">
        <w:t xml:space="preserve"> муниципального района Ивановской области</w:t>
      </w:r>
      <w:r w:rsidR="000A706E" w:rsidRPr="00FC27F1">
        <w:t xml:space="preserve"> </w:t>
      </w:r>
      <w:r>
        <w:rPr>
          <w:lang w:eastAsia="en-US"/>
        </w:rPr>
        <w:t>на весь период реализации Программы</w:t>
      </w:r>
      <w:r w:rsidR="000A706E" w:rsidRPr="00FC27F1">
        <w:t>.</w:t>
      </w:r>
    </w:p>
    <w:p w:rsidR="000A706E" w:rsidRPr="00FC27F1" w:rsidRDefault="000A706E" w:rsidP="007F0833">
      <w:pPr>
        <w:jc w:val="both"/>
      </w:pPr>
    </w:p>
    <w:p w:rsidR="000A706E" w:rsidRDefault="000A706E" w:rsidP="007F0833">
      <w:pPr>
        <w:widowControl w:val="0"/>
        <w:autoSpaceDE w:val="0"/>
        <w:autoSpaceDN w:val="0"/>
        <w:adjustRightInd w:val="0"/>
        <w:jc w:val="both"/>
      </w:pPr>
      <w:r w:rsidRPr="00FC27F1">
        <w:t xml:space="preserve">В соответствие с Генеральным планом на территории </w:t>
      </w:r>
      <w:proofErr w:type="spellStart"/>
      <w:r w:rsidR="007F7A07">
        <w:t>Сабиновского</w:t>
      </w:r>
      <w:proofErr w:type="spellEnd"/>
      <w:r w:rsidR="007F7A07">
        <w:t xml:space="preserve"> сельского поселения</w:t>
      </w:r>
      <w:r>
        <w:t xml:space="preserve"> </w:t>
      </w:r>
      <w:proofErr w:type="spellStart"/>
      <w:r>
        <w:t>Лежневского</w:t>
      </w:r>
      <w:proofErr w:type="spellEnd"/>
      <w:r>
        <w:t xml:space="preserve"> муниципального района Ивановской области</w:t>
      </w:r>
      <w:r w:rsidRPr="00FC27F1">
        <w:t xml:space="preserve"> планируется развитие селитебных зон и зон промышленной застройки. Существующие и вновь создаваемые селитебные зоны будут застраиваться </w:t>
      </w:r>
      <w:r>
        <w:t>преимущественно</w:t>
      </w:r>
      <w:r w:rsidRPr="00FC27F1">
        <w:t xml:space="preserve"> малоэтажными жилыми домами и объектами социально-бытового назначения. Преимущественно, в рассматриваемый период (до 20</w:t>
      </w:r>
      <w:r>
        <w:t>2</w:t>
      </w:r>
      <w:r w:rsidR="0035470F">
        <w:t>6</w:t>
      </w:r>
      <w:r w:rsidRPr="00FC27F1">
        <w:t xml:space="preserve"> года) на территории </w:t>
      </w:r>
      <w:proofErr w:type="spellStart"/>
      <w:r w:rsidR="007F7A07">
        <w:t>Сабиновского</w:t>
      </w:r>
      <w:proofErr w:type="spellEnd"/>
      <w:r w:rsidR="007F7A07">
        <w:t xml:space="preserve"> сельского поселения</w:t>
      </w:r>
      <w:r>
        <w:t xml:space="preserve"> </w:t>
      </w:r>
      <w:proofErr w:type="spellStart"/>
      <w:r>
        <w:t>Лежневского</w:t>
      </w:r>
      <w:proofErr w:type="spellEnd"/>
      <w:r>
        <w:t xml:space="preserve"> муниципального района Ивановской области</w:t>
      </w:r>
      <w:r w:rsidRPr="00FC27F1">
        <w:t xml:space="preserve"> планируется развивать малоэтажную жилую застройку</w:t>
      </w:r>
      <w:r>
        <w:t>.</w:t>
      </w:r>
    </w:p>
    <w:p w:rsidR="000A706E" w:rsidRPr="00FC27F1" w:rsidRDefault="000A706E" w:rsidP="007F0833">
      <w:pPr>
        <w:widowControl w:val="0"/>
        <w:autoSpaceDE w:val="0"/>
        <w:autoSpaceDN w:val="0"/>
        <w:adjustRightInd w:val="0"/>
        <w:jc w:val="both"/>
      </w:pPr>
    </w:p>
    <w:p w:rsidR="000A706E" w:rsidRPr="003D4D5E" w:rsidRDefault="000A706E" w:rsidP="007F0833">
      <w:pPr>
        <w:pStyle w:val="-2"/>
      </w:pPr>
      <w:bookmarkStart w:id="57" w:name="_Toc464214440"/>
      <w:r>
        <w:t>П</w:t>
      </w:r>
      <w:r w:rsidRPr="006F0E88">
        <w:t>рогнозируемый спрос</w:t>
      </w:r>
      <w:r w:rsidRPr="006F1383">
        <w:t xml:space="preserve"> на тепловую энергию</w:t>
      </w:r>
      <w:bookmarkEnd w:id="57"/>
    </w:p>
    <w:p w:rsidR="000A706E" w:rsidRDefault="000A706E" w:rsidP="001A3BE1">
      <w:pPr>
        <w:rPr>
          <w:lang w:eastAsia="en-US"/>
        </w:rPr>
      </w:pPr>
    </w:p>
    <w:p w:rsidR="00021EA2" w:rsidRPr="00FC27F1" w:rsidRDefault="00021EA2" w:rsidP="00021EA2">
      <w:pPr>
        <w:jc w:val="both"/>
      </w:pPr>
      <w:r w:rsidRPr="00FC27F1">
        <w:t xml:space="preserve">Перспективные </w:t>
      </w:r>
      <w:r w:rsidR="004E04B4">
        <w:t>спрос на тепловую энергию</w:t>
      </w:r>
      <w:r w:rsidRPr="00FC27F1">
        <w:t xml:space="preserve"> </w:t>
      </w:r>
      <w:proofErr w:type="spellStart"/>
      <w:r w:rsidR="007F7A07">
        <w:t>Сабиновского</w:t>
      </w:r>
      <w:proofErr w:type="spellEnd"/>
      <w:r w:rsidR="007F7A07">
        <w:t xml:space="preserve"> сельского поселения</w:t>
      </w:r>
      <w:r>
        <w:t xml:space="preserve"> </w:t>
      </w:r>
      <w:proofErr w:type="spellStart"/>
      <w:r>
        <w:t>Лежневского</w:t>
      </w:r>
      <w:proofErr w:type="spellEnd"/>
      <w:r>
        <w:t xml:space="preserve"> муниципального района Ивановской области</w:t>
      </w:r>
      <w:r w:rsidRPr="00FC27F1">
        <w:t xml:space="preserve"> на рассматриваемую перспективу </w:t>
      </w:r>
      <w:proofErr w:type="spellStart"/>
      <w:r w:rsidRPr="00FC27F1">
        <w:t>определял</w:t>
      </w:r>
      <w:r>
        <w:t>яются</w:t>
      </w:r>
      <w:proofErr w:type="spellEnd"/>
      <w:r w:rsidRPr="00FC27F1">
        <w:t xml:space="preserve"> на основе данных:</w:t>
      </w:r>
    </w:p>
    <w:p w:rsidR="0035470F" w:rsidRDefault="0035470F" w:rsidP="0035470F">
      <w:pPr>
        <w:numPr>
          <w:ilvl w:val="0"/>
          <w:numId w:val="5"/>
        </w:numPr>
        <w:contextualSpacing/>
        <w:jc w:val="both"/>
        <w:rPr>
          <w:lang w:eastAsia="en-US"/>
        </w:rPr>
      </w:pPr>
      <w:r w:rsidRPr="003C58A1">
        <w:rPr>
          <w:lang w:eastAsia="en-US"/>
        </w:rPr>
        <w:t xml:space="preserve">Генеральный план </w:t>
      </w:r>
      <w:proofErr w:type="spellStart"/>
      <w:r>
        <w:rPr>
          <w:lang w:eastAsia="en-US"/>
        </w:rPr>
        <w:t>Сабиновского</w:t>
      </w:r>
      <w:proofErr w:type="spellEnd"/>
      <w:r>
        <w:rPr>
          <w:lang w:eastAsia="en-US"/>
        </w:rPr>
        <w:t xml:space="preserve"> сельского поселения</w:t>
      </w:r>
      <w:r w:rsidRPr="003C58A1">
        <w:rPr>
          <w:lang w:eastAsia="en-US"/>
        </w:rPr>
        <w:t xml:space="preserve"> </w:t>
      </w:r>
      <w:proofErr w:type="spellStart"/>
      <w:r w:rsidRPr="003C58A1">
        <w:rPr>
          <w:lang w:eastAsia="en-US"/>
        </w:rPr>
        <w:t>Лежневского</w:t>
      </w:r>
      <w:proofErr w:type="spellEnd"/>
      <w:r w:rsidRPr="003C58A1">
        <w:rPr>
          <w:lang w:eastAsia="en-US"/>
        </w:rPr>
        <w:t xml:space="preserve"> муниципального района Ивановской области, утвержденный </w:t>
      </w:r>
      <w:r>
        <w:rPr>
          <w:lang w:eastAsia="en-US"/>
        </w:rPr>
        <w:t>решением Совета</w:t>
      </w:r>
      <w:r w:rsidRPr="003C58A1">
        <w:rPr>
          <w:lang w:eastAsia="en-US"/>
        </w:rPr>
        <w:t xml:space="preserve"> </w:t>
      </w:r>
      <w:proofErr w:type="spellStart"/>
      <w:r>
        <w:rPr>
          <w:lang w:eastAsia="en-US"/>
        </w:rPr>
        <w:t>Сабиновского</w:t>
      </w:r>
      <w:proofErr w:type="spellEnd"/>
      <w:r>
        <w:rPr>
          <w:lang w:eastAsia="en-US"/>
        </w:rPr>
        <w:t xml:space="preserve"> сельского поселения</w:t>
      </w:r>
      <w:r w:rsidRPr="003C58A1">
        <w:rPr>
          <w:lang w:eastAsia="en-US"/>
        </w:rPr>
        <w:t xml:space="preserve"> </w:t>
      </w:r>
      <w:proofErr w:type="spellStart"/>
      <w:r w:rsidRPr="003C58A1">
        <w:rPr>
          <w:lang w:eastAsia="en-US"/>
        </w:rPr>
        <w:t>Лежневского</w:t>
      </w:r>
      <w:proofErr w:type="spellEnd"/>
      <w:r w:rsidRPr="003C58A1">
        <w:rPr>
          <w:lang w:eastAsia="en-US"/>
        </w:rPr>
        <w:t xml:space="preserve"> муниципального района Ивановской области </w:t>
      </w:r>
      <w:r>
        <w:rPr>
          <w:lang w:eastAsia="en-US"/>
        </w:rPr>
        <w:t xml:space="preserve">от </w:t>
      </w:r>
      <w:r>
        <w:t>30.12.2013г. № 30</w:t>
      </w:r>
      <w:r w:rsidRPr="003C58A1">
        <w:rPr>
          <w:lang w:eastAsia="en-US"/>
        </w:rPr>
        <w:t xml:space="preserve"> (далее Генеральный план);</w:t>
      </w:r>
    </w:p>
    <w:p w:rsidR="0035470F" w:rsidRDefault="0035470F" w:rsidP="0035470F">
      <w:pPr>
        <w:numPr>
          <w:ilvl w:val="0"/>
          <w:numId w:val="5"/>
        </w:numPr>
        <w:contextualSpacing/>
        <w:jc w:val="both"/>
        <w:rPr>
          <w:lang w:eastAsia="en-US"/>
        </w:rPr>
      </w:pPr>
      <w:r w:rsidRPr="003C58A1">
        <w:rPr>
          <w:lang w:eastAsia="en-US"/>
        </w:rPr>
        <w:t xml:space="preserve">Генеральный план </w:t>
      </w:r>
      <w:proofErr w:type="spellStart"/>
      <w:r>
        <w:rPr>
          <w:lang w:eastAsia="en-US"/>
        </w:rPr>
        <w:t>Хозниковского</w:t>
      </w:r>
      <w:proofErr w:type="spellEnd"/>
      <w:r w:rsidRPr="003C58A1">
        <w:rPr>
          <w:lang w:eastAsia="en-US"/>
        </w:rPr>
        <w:t xml:space="preserve"> сельского поселения </w:t>
      </w:r>
      <w:proofErr w:type="spellStart"/>
      <w:r w:rsidRPr="003C58A1">
        <w:rPr>
          <w:lang w:eastAsia="en-US"/>
        </w:rPr>
        <w:t>Лежневского</w:t>
      </w:r>
      <w:proofErr w:type="spellEnd"/>
      <w:r w:rsidRPr="003C58A1">
        <w:rPr>
          <w:lang w:eastAsia="en-US"/>
        </w:rPr>
        <w:t xml:space="preserve"> муниципаль</w:t>
      </w:r>
      <w:r>
        <w:rPr>
          <w:lang w:eastAsia="en-US"/>
        </w:rPr>
        <w:t xml:space="preserve">ного района Ивановской области </w:t>
      </w:r>
      <w:r w:rsidRPr="003C58A1">
        <w:rPr>
          <w:lang w:eastAsia="en-US"/>
        </w:rPr>
        <w:t>(далее Генеральный план);</w:t>
      </w:r>
    </w:p>
    <w:p w:rsidR="00021EA2" w:rsidRPr="00FC27F1" w:rsidRDefault="0035470F" w:rsidP="0035470F">
      <w:pPr>
        <w:numPr>
          <w:ilvl w:val="0"/>
          <w:numId w:val="5"/>
        </w:numPr>
        <w:contextualSpacing/>
        <w:jc w:val="both"/>
        <w:rPr>
          <w:lang w:eastAsia="en-US"/>
        </w:rPr>
      </w:pPr>
      <w:r>
        <w:lastRenderedPageBreak/>
        <w:t xml:space="preserve">Закон Ивановской области от 6 мая 2015 года № 36-ОЗ «О преобразование сельских поселений в </w:t>
      </w:r>
      <w:proofErr w:type="spellStart"/>
      <w:r>
        <w:t>Лежневском</w:t>
      </w:r>
      <w:proofErr w:type="spellEnd"/>
      <w:r>
        <w:t xml:space="preserve"> муниципальном районе», принятый Ивановской областной думой 29.04.2015 года.</w:t>
      </w:r>
    </w:p>
    <w:p w:rsidR="00021EA2" w:rsidRPr="00FC27F1" w:rsidRDefault="00021EA2" w:rsidP="00021EA2">
      <w:pPr>
        <w:keepLines/>
        <w:suppressAutoHyphens/>
        <w:autoSpaceDE w:val="0"/>
        <w:autoSpaceDN w:val="0"/>
        <w:adjustRightInd w:val="0"/>
        <w:jc w:val="both"/>
      </w:pPr>
    </w:p>
    <w:p w:rsidR="0035470F" w:rsidRPr="002529E8" w:rsidRDefault="0035470F" w:rsidP="0035470F">
      <w:pPr>
        <w:jc w:val="both"/>
        <w:rPr>
          <w:lang w:eastAsia="en-US"/>
        </w:rPr>
      </w:pPr>
      <w:r w:rsidRPr="00D536DB">
        <w:rPr>
          <w:lang w:eastAsia="en-US"/>
        </w:rPr>
        <w:t>Прогноз развития жилой, общественно-деловой и производственной застройки на период 201</w:t>
      </w:r>
      <w:r>
        <w:rPr>
          <w:lang w:eastAsia="en-US"/>
        </w:rPr>
        <w:t>6</w:t>
      </w:r>
      <w:r w:rsidRPr="00D536DB">
        <w:rPr>
          <w:lang w:eastAsia="en-US"/>
        </w:rPr>
        <w:t>-202</w:t>
      </w:r>
      <w:r>
        <w:rPr>
          <w:lang w:eastAsia="en-US"/>
        </w:rPr>
        <w:t>6</w:t>
      </w:r>
      <w:r w:rsidRPr="00D536DB">
        <w:rPr>
          <w:lang w:eastAsia="en-US"/>
        </w:rPr>
        <w:t xml:space="preserve"> гг. </w:t>
      </w:r>
      <w:r>
        <w:rPr>
          <w:lang w:eastAsia="en-US"/>
        </w:rPr>
        <w:t>в указанных документах не определен. Предполагается  сохранение существующих параметров</w:t>
      </w:r>
      <w:r>
        <w:t xml:space="preserve"> тепловых нагрузок</w:t>
      </w:r>
      <w:r w:rsidRPr="00FC27F1">
        <w:t xml:space="preserve"> </w:t>
      </w:r>
      <w:proofErr w:type="spellStart"/>
      <w:r>
        <w:t>Сабиновского</w:t>
      </w:r>
      <w:proofErr w:type="spellEnd"/>
      <w:r>
        <w:t xml:space="preserve"> сельского поселения </w:t>
      </w:r>
      <w:proofErr w:type="spellStart"/>
      <w:r>
        <w:t>Лежневского</w:t>
      </w:r>
      <w:proofErr w:type="spellEnd"/>
      <w:r>
        <w:t xml:space="preserve"> муниципального района Ивановской области</w:t>
      </w:r>
      <w:r w:rsidRPr="00FC27F1">
        <w:t xml:space="preserve"> </w:t>
      </w:r>
      <w:r>
        <w:rPr>
          <w:lang w:eastAsia="en-US"/>
        </w:rPr>
        <w:t>на весь период реализации Программы</w:t>
      </w:r>
      <w:r w:rsidRPr="00FC27F1">
        <w:t>.</w:t>
      </w:r>
    </w:p>
    <w:p w:rsidR="000A706E" w:rsidRDefault="000A706E" w:rsidP="008B3CC9">
      <w:pPr>
        <w:rPr>
          <w:lang w:eastAsia="en-US"/>
        </w:rPr>
      </w:pPr>
    </w:p>
    <w:p w:rsidR="0035369A" w:rsidRDefault="0035369A" w:rsidP="008B3CC9">
      <w:pPr>
        <w:rPr>
          <w:lang w:eastAsia="en-US"/>
        </w:rPr>
      </w:pPr>
    </w:p>
    <w:p w:rsidR="0035369A" w:rsidRDefault="0035369A" w:rsidP="008B3CC9">
      <w:pPr>
        <w:rPr>
          <w:lang w:eastAsia="en-US"/>
        </w:rPr>
      </w:pPr>
    </w:p>
    <w:p w:rsidR="0035369A" w:rsidRDefault="0035369A" w:rsidP="008B3CC9">
      <w:pPr>
        <w:rPr>
          <w:lang w:eastAsia="en-US"/>
        </w:rPr>
      </w:pPr>
    </w:p>
    <w:p w:rsidR="0035369A" w:rsidRDefault="0035369A" w:rsidP="008B3CC9">
      <w:pPr>
        <w:rPr>
          <w:lang w:eastAsia="en-US"/>
        </w:rPr>
      </w:pPr>
    </w:p>
    <w:p w:rsidR="0035369A" w:rsidRDefault="0035369A" w:rsidP="008B3CC9">
      <w:pPr>
        <w:rPr>
          <w:lang w:eastAsia="en-US"/>
        </w:rPr>
      </w:pPr>
    </w:p>
    <w:p w:rsidR="0035369A" w:rsidRDefault="0035369A" w:rsidP="008B3CC9">
      <w:pPr>
        <w:rPr>
          <w:lang w:eastAsia="en-US"/>
        </w:rPr>
      </w:pPr>
    </w:p>
    <w:p w:rsidR="0035369A" w:rsidRDefault="0035369A" w:rsidP="008B3CC9">
      <w:pPr>
        <w:rPr>
          <w:lang w:eastAsia="en-US"/>
        </w:rPr>
      </w:pPr>
    </w:p>
    <w:p w:rsidR="0035369A" w:rsidRDefault="0035369A" w:rsidP="008B3CC9">
      <w:pPr>
        <w:rPr>
          <w:lang w:eastAsia="en-US"/>
        </w:rPr>
      </w:pPr>
    </w:p>
    <w:p w:rsidR="0035369A" w:rsidRDefault="0035369A" w:rsidP="008B3CC9">
      <w:pPr>
        <w:rPr>
          <w:lang w:eastAsia="en-US"/>
        </w:rPr>
      </w:pPr>
    </w:p>
    <w:p w:rsidR="0035369A" w:rsidRDefault="0035369A" w:rsidP="008B3CC9">
      <w:pPr>
        <w:rPr>
          <w:lang w:eastAsia="en-US"/>
        </w:rPr>
      </w:pPr>
    </w:p>
    <w:p w:rsidR="0035369A" w:rsidRDefault="0035369A" w:rsidP="008B3CC9">
      <w:pPr>
        <w:rPr>
          <w:lang w:eastAsia="en-US"/>
        </w:rPr>
      </w:pPr>
    </w:p>
    <w:p w:rsidR="0035369A" w:rsidRDefault="0035369A" w:rsidP="008B3CC9">
      <w:pPr>
        <w:rPr>
          <w:lang w:eastAsia="en-US"/>
        </w:rPr>
      </w:pPr>
    </w:p>
    <w:p w:rsidR="0035369A" w:rsidRDefault="0035369A" w:rsidP="007F7A07">
      <w:pPr>
        <w:jc w:val="center"/>
        <w:sectPr w:rsidR="0035369A" w:rsidSect="008B3CC9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35369A" w:rsidRDefault="0035369A" w:rsidP="00E45F06">
      <w:pPr>
        <w:pStyle w:val="af5"/>
        <w:outlineLvl w:val="0"/>
      </w:pPr>
      <w:bookmarkStart w:id="58" w:name="_Toc464214441"/>
      <w:r w:rsidRPr="00D67509">
        <w:lastRenderedPageBreak/>
        <w:t xml:space="preserve">Таблица </w:t>
      </w:r>
      <w:r>
        <w:t>14</w:t>
      </w:r>
      <w:r w:rsidR="003A5F69">
        <w:t>.</w:t>
      </w:r>
      <w:r w:rsidRPr="00D67509">
        <w:t xml:space="preserve"> </w:t>
      </w:r>
      <w:r w:rsidR="00E45F06" w:rsidRPr="002C493A">
        <w:t xml:space="preserve">Прогноз объемов потребления тепловой энергии потребителями централизованного теплоснабжения </w:t>
      </w:r>
      <w:proofErr w:type="spellStart"/>
      <w:r w:rsidR="00471A02">
        <w:t>Сабиновского</w:t>
      </w:r>
      <w:proofErr w:type="spellEnd"/>
      <w:r w:rsidR="00471A02">
        <w:t xml:space="preserve"> с.п.</w:t>
      </w:r>
      <w:r w:rsidR="00E45F06" w:rsidRPr="002C493A">
        <w:t xml:space="preserve"> на 2016-20</w:t>
      </w:r>
      <w:r w:rsidR="003A5F69">
        <w:t>26</w:t>
      </w:r>
      <w:r w:rsidR="00E45F06" w:rsidRPr="002C493A">
        <w:t xml:space="preserve"> года</w:t>
      </w:r>
      <w:r w:rsidR="003A5F69">
        <w:t xml:space="preserve"> (с продлением до 2030 г.)</w:t>
      </w:r>
      <w:bookmarkEnd w:id="58"/>
    </w:p>
    <w:p w:rsidR="003A5F69" w:rsidRDefault="003A5F69" w:rsidP="003A5F69"/>
    <w:tbl>
      <w:tblPr>
        <w:tblW w:w="5099" w:type="pct"/>
        <w:tblLayout w:type="fixed"/>
        <w:tblLook w:val="04A0"/>
      </w:tblPr>
      <w:tblGrid>
        <w:gridCol w:w="3179"/>
        <w:gridCol w:w="1261"/>
        <w:gridCol w:w="1221"/>
        <w:gridCol w:w="1360"/>
        <w:gridCol w:w="1626"/>
        <w:gridCol w:w="6"/>
        <w:gridCol w:w="1616"/>
        <w:gridCol w:w="6"/>
        <w:gridCol w:w="1626"/>
        <w:gridCol w:w="1619"/>
        <w:gridCol w:w="12"/>
        <w:gridCol w:w="1547"/>
      </w:tblGrid>
      <w:tr w:rsidR="003A5F69" w:rsidRPr="003A5F69" w:rsidTr="003A5F69">
        <w:trPr>
          <w:trHeight w:val="353"/>
        </w:trPr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A5F69" w:rsidRPr="003A5F69" w:rsidRDefault="003A5F69" w:rsidP="00AE28DA">
            <w:pPr>
              <w:jc w:val="center"/>
              <w:rPr>
                <w:highlight w:val="lightGray"/>
              </w:rPr>
            </w:pPr>
            <w:r w:rsidRPr="003A5F69">
              <w:rPr>
                <w:highlight w:val="lightGray"/>
              </w:rPr>
              <w:t>Наименование источника теплоснабжения</w:t>
            </w:r>
          </w:p>
        </w:tc>
        <w:tc>
          <w:tcPr>
            <w:tcW w:w="394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A5F69" w:rsidRPr="003A5F69" w:rsidRDefault="003A5F69" w:rsidP="00AE28DA">
            <w:pPr>
              <w:jc w:val="center"/>
              <w:rPr>
                <w:highlight w:val="lightGray"/>
              </w:rPr>
            </w:pPr>
            <w:r w:rsidRPr="003A5F69">
              <w:rPr>
                <w:highlight w:val="lightGray"/>
              </w:rPr>
              <w:t>Потребление тепловой энергии, Гкал/год</w:t>
            </w:r>
          </w:p>
        </w:tc>
      </w:tr>
      <w:tr w:rsidR="003A5F69" w:rsidRPr="000D259D" w:rsidTr="003A5F69">
        <w:trPr>
          <w:trHeight w:val="849"/>
        </w:trPr>
        <w:tc>
          <w:tcPr>
            <w:tcW w:w="1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5F69" w:rsidRPr="003A5F69" w:rsidRDefault="003A5F69" w:rsidP="00AE28DA">
            <w:pPr>
              <w:jc w:val="center"/>
              <w:rPr>
                <w:highlight w:val="lightGray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A5F69" w:rsidRPr="003A5F69" w:rsidRDefault="003A5F69" w:rsidP="00AE28DA">
            <w:pPr>
              <w:jc w:val="center"/>
              <w:rPr>
                <w:highlight w:val="lightGray"/>
              </w:rPr>
            </w:pPr>
            <w:r w:rsidRPr="003A5F69">
              <w:rPr>
                <w:highlight w:val="lightGray"/>
              </w:rPr>
              <w:t>2015 (базовый год)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A5F69" w:rsidRPr="003A5F69" w:rsidRDefault="003A5F69" w:rsidP="00AE28DA">
            <w:pPr>
              <w:jc w:val="center"/>
              <w:rPr>
                <w:highlight w:val="lightGray"/>
              </w:rPr>
            </w:pPr>
            <w:r w:rsidRPr="003A5F69">
              <w:rPr>
                <w:highlight w:val="lightGray"/>
              </w:rPr>
              <w:t>2016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A5F69" w:rsidRPr="003A5F69" w:rsidRDefault="003A5F69" w:rsidP="00AE28DA">
            <w:pPr>
              <w:jc w:val="center"/>
              <w:rPr>
                <w:highlight w:val="lightGray"/>
              </w:rPr>
            </w:pPr>
            <w:r w:rsidRPr="003A5F69">
              <w:rPr>
                <w:highlight w:val="lightGray"/>
              </w:rPr>
              <w:t>2017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A5F69" w:rsidRPr="003A5F69" w:rsidRDefault="003A5F69" w:rsidP="00AE28DA">
            <w:pPr>
              <w:jc w:val="center"/>
              <w:rPr>
                <w:highlight w:val="lightGray"/>
              </w:rPr>
            </w:pPr>
            <w:r w:rsidRPr="003A5F69">
              <w:rPr>
                <w:highlight w:val="lightGray"/>
              </w:rPr>
              <w:t>2018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A5F69" w:rsidRPr="003A5F69" w:rsidRDefault="003A5F69" w:rsidP="00AE28DA">
            <w:pPr>
              <w:jc w:val="center"/>
              <w:rPr>
                <w:highlight w:val="lightGray"/>
              </w:rPr>
            </w:pPr>
            <w:r w:rsidRPr="003A5F69">
              <w:rPr>
                <w:highlight w:val="lightGray"/>
              </w:rPr>
              <w:t>2019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A5F69" w:rsidRPr="003A5F69" w:rsidRDefault="003A5F69" w:rsidP="00AE28DA">
            <w:pPr>
              <w:jc w:val="center"/>
              <w:rPr>
                <w:highlight w:val="lightGray"/>
              </w:rPr>
            </w:pPr>
            <w:r w:rsidRPr="003A5F69">
              <w:rPr>
                <w:highlight w:val="lightGray"/>
              </w:rPr>
              <w:t>2020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A5F69" w:rsidRPr="003A5F69" w:rsidRDefault="003A5F69" w:rsidP="00AE28DA">
            <w:pPr>
              <w:jc w:val="center"/>
              <w:rPr>
                <w:highlight w:val="lightGray"/>
              </w:rPr>
            </w:pPr>
            <w:r w:rsidRPr="003A5F69">
              <w:rPr>
                <w:highlight w:val="lightGray"/>
              </w:rPr>
              <w:t>2021-2025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A5F69" w:rsidRPr="0031261E" w:rsidRDefault="003A5F69" w:rsidP="00AE28DA">
            <w:pPr>
              <w:jc w:val="center"/>
            </w:pPr>
            <w:r w:rsidRPr="003A5F69">
              <w:rPr>
                <w:highlight w:val="lightGray"/>
              </w:rPr>
              <w:t>2026-2030</w:t>
            </w:r>
          </w:p>
        </w:tc>
      </w:tr>
      <w:tr w:rsidR="003A5F69" w:rsidRPr="000D259D" w:rsidTr="00AE28DA">
        <w:trPr>
          <w:trHeight w:val="353"/>
        </w:trPr>
        <w:tc>
          <w:tcPr>
            <w:tcW w:w="1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69" w:rsidRPr="0031261E" w:rsidRDefault="003A5F69" w:rsidP="00AE28DA">
            <w:pPr>
              <w:jc w:val="center"/>
              <w:rPr>
                <w:bCs/>
                <w:szCs w:val="28"/>
              </w:rPr>
            </w:pPr>
            <w:r w:rsidRPr="0031261E">
              <w:rPr>
                <w:bCs/>
                <w:szCs w:val="28"/>
              </w:rPr>
              <w:t xml:space="preserve">Котельная с. </w:t>
            </w:r>
            <w:proofErr w:type="spellStart"/>
            <w:r w:rsidRPr="0031261E">
              <w:rPr>
                <w:bCs/>
                <w:szCs w:val="28"/>
              </w:rPr>
              <w:t>Кукарино</w:t>
            </w:r>
            <w:proofErr w:type="spellEnd"/>
            <w:r w:rsidRPr="0031261E">
              <w:rPr>
                <w:bCs/>
                <w:szCs w:val="28"/>
              </w:rPr>
              <w:t>, д.20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69" w:rsidRPr="000D259D" w:rsidRDefault="003A5F69" w:rsidP="00AE28DA">
            <w:pPr>
              <w:jc w:val="center"/>
            </w:pPr>
            <w:r w:rsidRPr="000D259D">
              <w:t>2787,56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69" w:rsidRPr="000D259D" w:rsidRDefault="003A5F69" w:rsidP="00AE28DA">
            <w:pPr>
              <w:jc w:val="center"/>
            </w:pPr>
            <w:r w:rsidRPr="000D259D">
              <w:t>2787,56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69" w:rsidRPr="0031261E" w:rsidRDefault="003A5F69" w:rsidP="00AE28DA">
            <w:pPr>
              <w:jc w:val="center"/>
            </w:pPr>
            <w:r w:rsidRPr="000D259D">
              <w:t>2787,56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69" w:rsidRPr="0031261E" w:rsidRDefault="003A5F69" w:rsidP="00AE28DA">
            <w:pPr>
              <w:jc w:val="center"/>
            </w:pPr>
            <w:r w:rsidRPr="000D259D">
              <w:t>2787,56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69" w:rsidRPr="0031261E" w:rsidRDefault="003A5F69" w:rsidP="00AE28DA">
            <w:pPr>
              <w:jc w:val="center"/>
            </w:pPr>
            <w:r w:rsidRPr="000D259D">
              <w:t>2787,56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69" w:rsidRPr="0031261E" w:rsidRDefault="003A5F69" w:rsidP="00AE28DA">
            <w:pPr>
              <w:jc w:val="center"/>
            </w:pPr>
            <w:r w:rsidRPr="000D259D">
              <w:t>2787,56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69" w:rsidRPr="0031261E" w:rsidRDefault="003A5F69" w:rsidP="00AE28DA">
            <w:pPr>
              <w:jc w:val="center"/>
            </w:pPr>
            <w:r w:rsidRPr="000D259D">
              <w:t>2787,56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F69" w:rsidRPr="0031261E" w:rsidRDefault="003A5F69" w:rsidP="00AE28DA">
            <w:pPr>
              <w:jc w:val="center"/>
            </w:pPr>
            <w:r w:rsidRPr="000D259D">
              <w:t>2787,56</w:t>
            </w:r>
          </w:p>
        </w:tc>
      </w:tr>
      <w:tr w:rsidR="003A5F69" w:rsidRPr="000D259D" w:rsidTr="00AE28DA">
        <w:trPr>
          <w:trHeight w:val="353"/>
        </w:trPr>
        <w:tc>
          <w:tcPr>
            <w:tcW w:w="1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69" w:rsidRPr="0031261E" w:rsidRDefault="003A5F69" w:rsidP="00AE28DA">
            <w:pPr>
              <w:jc w:val="center"/>
            </w:pPr>
            <w:r w:rsidRPr="0031261E">
              <w:t xml:space="preserve">Котельная с. </w:t>
            </w:r>
            <w:proofErr w:type="spellStart"/>
            <w:r w:rsidRPr="0031261E">
              <w:t>Хозниково</w:t>
            </w:r>
            <w:proofErr w:type="spellEnd"/>
            <w:r w:rsidRPr="0031261E">
              <w:t xml:space="preserve"> ул. </w:t>
            </w:r>
            <w:proofErr w:type="spellStart"/>
            <w:r w:rsidRPr="0031261E">
              <w:t>Лежневская</w:t>
            </w:r>
            <w:proofErr w:type="spellEnd"/>
            <w:r w:rsidRPr="0031261E">
              <w:t>, 25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69" w:rsidRPr="000D259D" w:rsidRDefault="003A5F69" w:rsidP="00AE28DA">
            <w:pPr>
              <w:jc w:val="center"/>
            </w:pPr>
            <w:r w:rsidRPr="000D259D">
              <w:t>369,24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F69" w:rsidRPr="0031261E" w:rsidRDefault="003A5F69" w:rsidP="00AE28DA">
            <w:pPr>
              <w:jc w:val="center"/>
            </w:pPr>
            <w:r w:rsidRPr="000D259D">
              <w:t>369,24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F69" w:rsidRPr="0031261E" w:rsidRDefault="003A5F69" w:rsidP="00AE28DA">
            <w:pPr>
              <w:jc w:val="center"/>
            </w:pPr>
            <w:r w:rsidRPr="000D259D">
              <w:t>369,24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F69" w:rsidRPr="0031261E" w:rsidRDefault="003A5F69" w:rsidP="00AE28DA">
            <w:pPr>
              <w:jc w:val="center"/>
            </w:pPr>
            <w:r w:rsidRPr="000D259D">
              <w:t>369,24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F69" w:rsidRPr="0031261E" w:rsidRDefault="003A5F69" w:rsidP="00AE28DA">
            <w:pPr>
              <w:jc w:val="center"/>
            </w:pPr>
            <w:r w:rsidRPr="000D259D">
              <w:t>369,24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F69" w:rsidRPr="0031261E" w:rsidRDefault="003A5F69" w:rsidP="00AE28DA">
            <w:pPr>
              <w:jc w:val="center"/>
            </w:pPr>
            <w:r w:rsidRPr="000D259D">
              <w:t>369,24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F69" w:rsidRPr="0031261E" w:rsidRDefault="003A5F69" w:rsidP="00AE28DA">
            <w:pPr>
              <w:jc w:val="center"/>
            </w:pPr>
            <w:r w:rsidRPr="000D259D">
              <w:t>369,24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F69" w:rsidRPr="0031261E" w:rsidRDefault="003A5F69" w:rsidP="00AE28DA">
            <w:pPr>
              <w:jc w:val="center"/>
            </w:pPr>
            <w:r w:rsidRPr="000D259D">
              <w:t>369,24</w:t>
            </w:r>
          </w:p>
        </w:tc>
      </w:tr>
      <w:tr w:rsidR="003A5F69" w:rsidRPr="000D259D" w:rsidTr="00AE28DA">
        <w:trPr>
          <w:trHeight w:val="353"/>
        </w:trPr>
        <w:tc>
          <w:tcPr>
            <w:tcW w:w="1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69" w:rsidRPr="0031261E" w:rsidRDefault="003A5F69" w:rsidP="00AE28DA">
            <w:pPr>
              <w:jc w:val="center"/>
              <w:rPr>
                <w:bCs/>
                <w:szCs w:val="28"/>
              </w:rPr>
            </w:pPr>
            <w:r w:rsidRPr="0031261E">
              <w:rPr>
                <w:bCs/>
                <w:szCs w:val="28"/>
              </w:rPr>
              <w:t xml:space="preserve">Котельная д. </w:t>
            </w:r>
            <w:proofErr w:type="spellStart"/>
            <w:r w:rsidRPr="0031261E">
              <w:rPr>
                <w:bCs/>
                <w:szCs w:val="28"/>
              </w:rPr>
              <w:t>Паршнево</w:t>
            </w:r>
            <w:proofErr w:type="spell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69" w:rsidRPr="000D259D" w:rsidRDefault="003A5F69" w:rsidP="00AE28DA">
            <w:pPr>
              <w:jc w:val="center"/>
            </w:pPr>
            <w:r w:rsidRPr="000D259D"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69" w:rsidRPr="000D259D" w:rsidRDefault="003A5F69" w:rsidP="00AE28DA">
            <w:pPr>
              <w:jc w:val="center"/>
              <w:rPr>
                <w:lang w:val="en-US"/>
              </w:rPr>
            </w:pPr>
            <w:r w:rsidRPr="000D259D">
              <w:rPr>
                <w:lang w:val="en-US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69" w:rsidRPr="0031261E" w:rsidRDefault="003A5F69" w:rsidP="00AE28DA">
            <w:pPr>
              <w:jc w:val="center"/>
              <w:rPr>
                <w:lang w:val="en-US"/>
              </w:rPr>
            </w:pPr>
            <w:r w:rsidRPr="0031261E">
              <w:rPr>
                <w:lang w:val="en-US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69" w:rsidRPr="0031261E" w:rsidRDefault="003A5F69" w:rsidP="00AE28DA">
            <w:pPr>
              <w:jc w:val="center"/>
              <w:rPr>
                <w:lang w:val="en-US"/>
              </w:rPr>
            </w:pPr>
            <w:r w:rsidRPr="0031261E">
              <w:rPr>
                <w:lang w:val="en-US"/>
              </w:rPr>
              <w:t>-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69" w:rsidRPr="0031261E" w:rsidRDefault="003A5F69" w:rsidP="00AE28DA">
            <w:pPr>
              <w:jc w:val="center"/>
              <w:rPr>
                <w:lang w:val="en-US"/>
              </w:rPr>
            </w:pPr>
            <w:r w:rsidRPr="0031261E">
              <w:rPr>
                <w:lang w:val="en-US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69" w:rsidRPr="0031261E" w:rsidRDefault="003A5F69" w:rsidP="00AE28DA">
            <w:pPr>
              <w:jc w:val="center"/>
              <w:rPr>
                <w:lang w:val="en-US"/>
              </w:rPr>
            </w:pPr>
            <w:r w:rsidRPr="0031261E">
              <w:rPr>
                <w:lang w:val="en-US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F69" w:rsidRPr="0031261E" w:rsidRDefault="003A5F69" w:rsidP="00AE28DA">
            <w:pPr>
              <w:jc w:val="center"/>
              <w:rPr>
                <w:lang w:val="en-US"/>
              </w:rPr>
            </w:pPr>
            <w:r w:rsidRPr="0031261E">
              <w:rPr>
                <w:lang w:val="en-US"/>
              </w:rPr>
              <w:t>-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F69" w:rsidRPr="0031261E" w:rsidRDefault="003A5F69" w:rsidP="00AE28DA">
            <w:pPr>
              <w:jc w:val="center"/>
              <w:rPr>
                <w:lang w:val="en-US"/>
              </w:rPr>
            </w:pPr>
            <w:r w:rsidRPr="0031261E">
              <w:rPr>
                <w:lang w:val="en-US"/>
              </w:rPr>
              <w:t>-</w:t>
            </w:r>
          </w:p>
        </w:tc>
      </w:tr>
    </w:tbl>
    <w:p w:rsidR="003A5F69" w:rsidRPr="003A5F69" w:rsidRDefault="003A5F69" w:rsidP="003A5F69">
      <w:pPr>
        <w:sectPr w:rsidR="003A5F69" w:rsidRPr="003A5F69" w:rsidSect="0035369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0A706E" w:rsidRPr="006F1383" w:rsidRDefault="000A706E" w:rsidP="00D45621">
      <w:pPr>
        <w:pStyle w:val="-2"/>
      </w:pPr>
      <w:bookmarkStart w:id="59" w:name="_Toc464214442"/>
      <w:r>
        <w:lastRenderedPageBreak/>
        <w:t>П</w:t>
      </w:r>
      <w:r w:rsidRPr="006F0E88">
        <w:t>рогнозируемый спрос</w:t>
      </w:r>
      <w:r w:rsidRPr="006F1383">
        <w:t xml:space="preserve"> на </w:t>
      </w:r>
      <w:r>
        <w:t>услуги водоснабжения</w:t>
      </w:r>
      <w:bookmarkEnd w:id="59"/>
    </w:p>
    <w:p w:rsidR="000A706E" w:rsidRDefault="000A706E" w:rsidP="00D11B03"/>
    <w:p w:rsidR="000A706E" w:rsidRPr="00007DD4" w:rsidRDefault="000A706E" w:rsidP="008B3CC9">
      <w:pPr>
        <w:tabs>
          <w:tab w:val="left" w:pos="1080"/>
        </w:tabs>
        <w:jc w:val="both"/>
        <w:rPr>
          <w:bCs/>
        </w:rPr>
      </w:pPr>
      <w:r w:rsidRPr="00007DD4">
        <w:rPr>
          <w:bCs/>
        </w:rPr>
        <w:t xml:space="preserve">Перспективное потребление коммунальных ресурсов в сфере водоснабжения на территории </w:t>
      </w:r>
      <w:proofErr w:type="spellStart"/>
      <w:r w:rsidR="007F7A07">
        <w:rPr>
          <w:bCs/>
        </w:rPr>
        <w:t>Сабиновского</w:t>
      </w:r>
      <w:proofErr w:type="spellEnd"/>
      <w:r w:rsidR="007F7A07">
        <w:rPr>
          <w:bCs/>
        </w:rPr>
        <w:t xml:space="preserve"> сельского поселения</w:t>
      </w:r>
      <w:r>
        <w:rPr>
          <w:bCs/>
        </w:rPr>
        <w:t xml:space="preserve"> </w:t>
      </w:r>
      <w:proofErr w:type="spellStart"/>
      <w:r>
        <w:rPr>
          <w:bCs/>
        </w:rPr>
        <w:t>Лежневского</w:t>
      </w:r>
      <w:proofErr w:type="spellEnd"/>
      <w:r>
        <w:rPr>
          <w:bCs/>
        </w:rPr>
        <w:t xml:space="preserve"> муниципального района Ивановской области</w:t>
      </w:r>
      <w:r w:rsidRPr="00007DD4">
        <w:rPr>
          <w:bCs/>
        </w:rPr>
        <w:t xml:space="preserve"> определяется характером потребления услуг водоснабжения. Основными потребителями являются:</w:t>
      </w:r>
    </w:p>
    <w:p w:rsidR="000A706E" w:rsidRPr="00007DD4" w:rsidRDefault="000A706E" w:rsidP="006B26B9">
      <w:pPr>
        <w:numPr>
          <w:ilvl w:val="0"/>
          <w:numId w:val="11"/>
        </w:numPr>
        <w:tabs>
          <w:tab w:val="num" w:pos="1134"/>
        </w:tabs>
        <w:ind w:left="1134"/>
        <w:jc w:val="both"/>
      </w:pPr>
      <w:r w:rsidRPr="00007DD4">
        <w:t>потребители услуг коммунально-бытового водоснабжения объектов жилой застройки;</w:t>
      </w:r>
    </w:p>
    <w:p w:rsidR="000A706E" w:rsidRPr="00007DD4" w:rsidRDefault="000A706E" w:rsidP="006B26B9">
      <w:pPr>
        <w:numPr>
          <w:ilvl w:val="0"/>
          <w:numId w:val="11"/>
        </w:numPr>
        <w:tabs>
          <w:tab w:val="num" w:pos="1134"/>
        </w:tabs>
        <w:ind w:left="1134"/>
        <w:jc w:val="both"/>
      </w:pPr>
      <w:r w:rsidRPr="00007DD4">
        <w:t>теплоснабжающие организации, обеспечивающие услуги горячего водоснабж</w:t>
      </w:r>
      <w:r>
        <w:t>ения</w:t>
      </w:r>
      <w:r w:rsidRPr="00007DD4">
        <w:t>.</w:t>
      </w:r>
    </w:p>
    <w:p w:rsidR="000A706E" w:rsidRPr="00007DD4" w:rsidRDefault="000A706E" w:rsidP="008B3CC9">
      <w:pPr>
        <w:tabs>
          <w:tab w:val="left" w:pos="1080"/>
        </w:tabs>
        <w:jc w:val="both"/>
        <w:rPr>
          <w:bCs/>
        </w:rPr>
      </w:pPr>
    </w:p>
    <w:p w:rsidR="000A706E" w:rsidRPr="00007DD4" w:rsidRDefault="000A706E" w:rsidP="008B3CC9">
      <w:pPr>
        <w:tabs>
          <w:tab w:val="left" w:pos="1080"/>
        </w:tabs>
        <w:jc w:val="both"/>
        <w:rPr>
          <w:bCs/>
        </w:rPr>
      </w:pPr>
      <w:r w:rsidRPr="00007DD4">
        <w:rPr>
          <w:bCs/>
        </w:rPr>
        <w:t>Показателями динамики изменения потребления услуг холодного коммунально-бытового водоснабжения являются показатели объемов перспективного строительства объектов жилой застройки, показатели прогнозируемого изменения численности населения и показатели увеличения нужд на услуги водоснабжения муниципальных потребителей социальной сферы.</w:t>
      </w:r>
    </w:p>
    <w:p w:rsidR="000A706E" w:rsidRPr="00007DD4" w:rsidRDefault="000A706E" w:rsidP="008B3CC9">
      <w:pPr>
        <w:tabs>
          <w:tab w:val="left" w:pos="1080"/>
        </w:tabs>
        <w:jc w:val="both"/>
        <w:rPr>
          <w:bCs/>
        </w:rPr>
      </w:pPr>
    </w:p>
    <w:p w:rsidR="000A706E" w:rsidRPr="00007DD4" w:rsidRDefault="000A706E" w:rsidP="008B3CC9">
      <w:pPr>
        <w:tabs>
          <w:tab w:val="left" w:pos="1080"/>
        </w:tabs>
        <w:jc w:val="both"/>
        <w:rPr>
          <w:bCs/>
        </w:rPr>
      </w:pPr>
      <w:r w:rsidRPr="00007DD4">
        <w:rPr>
          <w:bCs/>
        </w:rPr>
        <w:t xml:space="preserve">В поселениях </w:t>
      </w:r>
      <w:proofErr w:type="spellStart"/>
      <w:r w:rsidR="007F7A07">
        <w:rPr>
          <w:bCs/>
        </w:rPr>
        <w:t>Сабиновского</w:t>
      </w:r>
      <w:proofErr w:type="spellEnd"/>
      <w:r w:rsidR="007F7A07">
        <w:rPr>
          <w:bCs/>
        </w:rPr>
        <w:t xml:space="preserve"> сельского поселения</w:t>
      </w:r>
      <w:r>
        <w:rPr>
          <w:bCs/>
        </w:rPr>
        <w:t xml:space="preserve"> </w:t>
      </w:r>
      <w:proofErr w:type="spellStart"/>
      <w:r>
        <w:rPr>
          <w:bCs/>
        </w:rPr>
        <w:t>Лежневского</w:t>
      </w:r>
      <w:proofErr w:type="spellEnd"/>
      <w:r>
        <w:rPr>
          <w:bCs/>
        </w:rPr>
        <w:t xml:space="preserve"> муниципального района Ивановской области</w:t>
      </w:r>
      <w:r w:rsidRPr="00007DD4">
        <w:rPr>
          <w:bCs/>
        </w:rPr>
        <w:t xml:space="preserve"> предлагается применять системы водоснабжения различной структуры, в том числе:</w:t>
      </w:r>
    </w:p>
    <w:p w:rsidR="000A706E" w:rsidRPr="00007DD4" w:rsidRDefault="000A706E" w:rsidP="008B3CC9">
      <w:pPr>
        <w:ind w:left="1134"/>
        <w:jc w:val="both"/>
      </w:pPr>
      <w:r w:rsidRPr="00007DD4">
        <w:rPr>
          <w:b/>
        </w:rPr>
        <w:t>I</w:t>
      </w:r>
      <w:r w:rsidRPr="00007DD4">
        <w:tab/>
        <w:t>-</w:t>
      </w:r>
      <w:r w:rsidRPr="00007DD4">
        <w:tab/>
        <w:t>из индивидуальных бытовых шахтных колодцев и скважин из первого от поверхности водоносного горизонта.</w:t>
      </w:r>
    </w:p>
    <w:p w:rsidR="000A706E" w:rsidRPr="00007DD4" w:rsidRDefault="000A706E" w:rsidP="008B3CC9">
      <w:pPr>
        <w:ind w:left="1134"/>
        <w:jc w:val="both"/>
      </w:pPr>
      <w:r w:rsidRPr="00007DD4">
        <w:rPr>
          <w:b/>
        </w:rPr>
        <w:t>II</w:t>
      </w:r>
      <w:r w:rsidRPr="00007DD4">
        <w:tab/>
        <w:t>-</w:t>
      </w:r>
      <w:r w:rsidRPr="00007DD4">
        <w:tab/>
        <w:t xml:space="preserve">в точках </w:t>
      </w:r>
      <w:proofErr w:type="spellStart"/>
      <w:r w:rsidRPr="00007DD4">
        <w:t>водоразбора</w:t>
      </w:r>
      <w:proofErr w:type="spellEnd"/>
      <w:r w:rsidRPr="00007DD4">
        <w:t xml:space="preserve"> из резервуаров чистой воды.</w:t>
      </w:r>
    </w:p>
    <w:p w:rsidR="000A706E" w:rsidRPr="00007DD4" w:rsidRDefault="000A706E" w:rsidP="008B3CC9">
      <w:pPr>
        <w:ind w:left="1134"/>
        <w:jc w:val="both"/>
      </w:pPr>
      <w:r w:rsidRPr="00007DD4">
        <w:rPr>
          <w:b/>
        </w:rPr>
        <w:t>III</w:t>
      </w:r>
      <w:r w:rsidRPr="00007DD4">
        <w:tab/>
        <w:t>-</w:t>
      </w:r>
      <w:r w:rsidRPr="00007DD4">
        <w:tab/>
        <w:t xml:space="preserve">с </w:t>
      </w:r>
      <w:proofErr w:type="spellStart"/>
      <w:r w:rsidRPr="00007DD4">
        <w:t>водоразбором</w:t>
      </w:r>
      <w:proofErr w:type="spellEnd"/>
      <w:r w:rsidRPr="00007DD4">
        <w:t xml:space="preserve"> из уличных колонок локальной системы водоснабжения.</w:t>
      </w:r>
    </w:p>
    <w:p w:rsidR="000A706E" w:rsidRPr="00007DD4" w:rsidRDefault="000A706E" w:rsidP="008B3CC9">
      <w:pPr>
        <w:ind w:left="1134"/>
        <w:jc w:val="both"/>
      </w:pPr>
      <w:r w:rsidRPr="00007DD4">
        <w:rPr>
          <w:b/>
        </w:rPr>
        <w:t>IV</w:t>
      </w:r>
      <w:r w:rsidRPr="00007DD4">
        <w:tab/>
        <w:t>-</w:t>
      </w:r>
      <w:r w:rsidRPr="00007DD4">
        <w:tab/>
        <w:t>из защищенного подземного источника водоснабжения, находящегося в муниципальной собственности «</w:t>
      </w:r>
      <w:proofErr w:type="spellStart"/>
      <w:r w:rsidR="007F7A07">
        <w:t>Сабиновского</w:t>
      </w:r>
      <w:proofErr w:type="spellEnd"/>
      <w:r w:rsidR="007F7A07">
        <w:t xml:space="preserve"> сельского поселения</w:t>
      </w:r>
      <w:r w:rsidRPr="00007DD4">
        <w:t>».</w:t>
      </w:r>
    </w:p>
    <w:p w:rsidR="000A706E" w:rsidRPr="00007DD4" w:rsidRDefault="000A706E" w:rsidP="008B3CC9">
      <w:pPr>
        <w:ind w:left="1134"/>
        <w:jc w:val="both"/>
      </w:pPr>
      <w:r w:rsidRPr="00007DD4">
        <w:rPr>
          <w:b/>
        </w:rPr>
        <w:t>V</w:t>
      </w:r>
      <w:r w:rsidRPr="00007DD4">
        <w:tab/>
        <w:t>-</w:t>
      </w:r>
      <w:r w:rsidRPr="00007DD4">
        <w:tab/>
        <w:t>из бытовых несовершенных шахтных колодцев из первого от поверхности водоносного горизонта, находящихся в муниципальной собственности «</w:t>
      </w:r>
      <w:proofErr w:type="spellStart"/>
      <w:r w:rsidR="007F7A07">
        <w:t>Сабиновского</w:t>
      </w:r>
      <w:proofErr w:type="spellEnd"/>
      <w:r w:rsidR="007F7A07">
        <w:t xml:space="preserve"> сельского поселения</w:t>
      </w:r>
      <w:r w:rsidRPr="00007DD4">
        <w:t>».</w:t>
      </w:r>
    </w:p>
    <w:p w:rsidR="000A706E" w:rsidRPr="00007DD4" w:rsidRDefault="000A706E" w:rsidP="008B3CC9">
      <w:pPr>
        <w:ind w:left="1134"/>
        <w:jc w:val="both"/>
      </w:pPr>
      <w:r w:rsidRPr="00007DD4">
        <w:rPr>
          <w:b/>
        </w:rPr>
        <w:t>VI</w:t>
      </w:r>
      <w:r w:rsidRPr="00007DD4">
        <w:rPr>
          <w:b/>
        </w:rPr>
        <w:tab/>
      </w:r>
      <w:r>
        <w:t xml:space="preserve">-          </w:t>
      </w:r>
      <w:r w:rsidRPr="00007DD4">
        <w:t>локальные системы централизованного водоснабжения.</w:t>
      </w:r>
    </w:p>
    <w:p w:rsidR="000A706E" w:rsidRDefault="000A706E" w:rsidP="008B3CC9">
      <w:r>
        <w:rPr>
          <w:b/>
        </w:rPr>
        <w:t xml:space="preserve">                   </w:t>
      </w:r>
      <w:r w:rsidRPr="00007DD4">
        <w:rPr>
          <w:b/>
        </w:rPr>
        <w:t>VII</w:t>
      </w:r>
      <w:r>
        <w:t xml:space="preserve">-        </w:t>
      </w:r>
      <w:r w:rsidRPr="00007DD4">
        <w:t>централизованная система водоснабжения</w:t>
      </w:r>
      <w:r>
        <w:t>.</w:t>
      </w:r>
    </w:p>
    <w:p w:rsidR="004E04B4" w:rsidRDefault="004E04B4" w:rsidP="008B3CC9"/>
    <w:p w:rsidR="004E04B4" w:rsidRDefault="004E04B4" w:rsidP="008B3CC9">
      <w:r w:rsidRPr="00D536DB">
        <w:rPr>
          <w:lang w:eastAsia="en-US"/>
        </w:rPr>
        <w:t>Прогноз развития жилой, общественно-деловой и производственной застройки на период 201</w:t>
      </w:r>
      <w:r w:rsidR="00A17965">
        <w:rPr>
          <w:lang w:eastAsia="en-US"/>
        </w:rPr>
        <w:t>6</w:t>
      </w:r>
      <w:r w:rsidRPr="00D536DB">
        <w:rPr>
          <w:lang w:eastAsia="en-US"/>
        </w:rPr>
        <w:t>-202</w:t>
      </w:r>
      <w:r w:rsidR="003A5F69">
        <w:rPr>
          <w:lang w:eastAsia="en-US"/>
        </w:rPr>
        <w:t>6</w:t>
      </w:r>
      <w:r w:rsidRPr="00D536DB">
        <w:rPr>
          <w:lang w:eastAsia="en-US"/>
        </w:rPr>
        <w:t xml:space="preserve"> гг. </w:t>
      </w:r>
      <w:r>
        <w:rPr>
          <w:lang w:eastAsia="en-US"/>
        </w:rPr>
        <w:t>в указанных документах не определен. Предполагается  сохранение существующих параметров</w:t>
      </w:r>
      <w:r>
        <w:t xml:space="preserve"> водопотребления</w:t>
      </w:r>
      <w:r w:rsidRPr="00FC27F1">
        <w:t xml:space="preserve"> </w:t>
      </w:r>
      <w:proofErr w:type="spellStart"/>
      <w:r w:rsidR="007F7A07">
        <w:t>Сабиновского</w:t>
      </w:r>
      <w:proofErr w:type="spellEnd"/>
      <w:r w:rsidR="007F7A07">
        <w:t xml:space="preserve"> сельского поселения</w:t>
      </w:r>
      <w:r>
        <w:t xml:space="preserve"> </w:t>
      </w:r>
      <w:proofErr w:type="spellStart"/>
      <w:r>
        <w:t>Лежневского</w:t>
      </w:r>
      <w:proofErr w:type="spellEnd"/>
      <w:r>
        <w:t xml:space="preserve"> муниципального района Ивановской области</w:t>
      </w:r>
      <w:r w:rsidRPr="00FC27F1">
        <w:t xml:space="preserve"> </w:t>
      </w:r>
      <w:r>
        <w:rPr>
          <w:lang w:eastAsia="en-US"/>
        </w:rPr>
        <w:t>на весь период реализации Программы</w:t>
      </w:r>
      <w:r w:rsidRPr="00FC27F1">
        <w:t>.</w:t>
      </w:r>
    </w:p>
    <w:p w:rsidR="000A706E" w:rsidRDefault="000A706E" w:rsidP="008B3CC9"/>
    <w:p w:rsidR="000A706E" w:rsidRPr="006F1383" w:rsidRDefault="000A706E" w:rsidP="00D45621">
      <w:pPr>
        <w:pStyle w:val="-2"/>
      </w:pPr>
      <w:bookmarkStart w:id="60" w:name="_Toc464214443"/>
      <w:r>
        <w:t>П</w:t>
      </w:r>
      <w:r w:rsidRPr="006F0E88">
        <w:t>рогнозируемый спрос</w:t>
      </w:r>
      <w:r w:rsidRPr="006F1383">
        <w:t xml:space="preserve"> на </w:t>
      </w:r>
      <w:r>
        <w:t>услуги водоотведения</w:t>
      </w:r>
      <w:bookmarkEnd w:id="60"/>
    </w:p>
    <w:p w:rsidR="000A706E" w:rsidRDefault="000A706E" w:rsidP="00926C93"/>
    <w:p w:rsidR="000A706E" w:rsidRPr="003A27AD" w:rsidRDefault="000A706E" w:rsidP="008B3CC9">
      <w:pPr>
        <w:tabs>
          <w:tab w:val="left" w:pos="1080"/>
        </w:tabs>
        <w:jc w:val="both"/>
        <w:rPr>
          <w:bCs/>
        </w:rPr>
      </w:pPr>
      <w:r w:rsidRPr="003A27AD">
        <w:rPr>
          <w:bCs/>
        </w:rPr>
        <w:t>Прогнозные балансы водоотведения горячей, питьевой, технической воды на срок не менее 10 лет определены на основании требований ст. 8.ж Правил разработки и утверждения схем водоснабжения и водоотведения, утвержденных постановлением Правительства Российской Федерации от 05.09.2013 № 782, исходя из текущего объема потребления воды.</w:t>
      </w:r>
    </w:p>
    <w:p w:rsidR="000A706E" w:rsidRPr="003A27AD" w:rsidRDefault="000A706E" w:rsidP="008B3CC9">
      <w:pPr>
        <w:tabs>
          <w:tab w:val="left" w:pos="1080"/>
        </w:tabs>
        <w:jc w:val="both"/>
        <w:rPr>
          <w:bCs/>
        </w:rPr>
      </w:pPr>
    </w:p>
    <w:p w:rsidR="000A706E" w:rsidRPr="003A27AD" w:rsidRDefault="000A706E" w:rsidP="008B3CC9">
      <w:pPr>
        <w:tabs>
          <w:tab w:val="left" w:pos="1080"/>
        </w:tabs>
        <w:jc w:val="both"/>
        <w:rPr>
          <w:bCs/>
        </w:rPr>
      </w:pPr>
      <w:r w:rsidRPr="003A27AD">
        <w:rPr>
          <w:bCs/>
        </w:rPr>
        <w:t>При обосновании прогнозного потребления воды были учтены требования нормативных правовых документов, в том числе:</w:t>
      </w:r>
    </w:p>
    <w:p w:rsidR="000A706E" w:rsidRPr="003A27AD" w:rsidRDefault="000A706E" w:rsidP="006B26B9">
      <w:pPr>
        <w:numPr>
          <w:ilvl w:val="0"/>
          <w:numId w:val="11"/>
        </w:numPr>
        <w:tabs>
          <w:tab w:val="num" w:pos="1134"/>
        </w:tabs>
        <w:ind w:left="993"/>
        <w:jc w:val="both"/>
      </w:pPr>
      <w:r w:rsidRPr="003A27AD">
        <w:t>СП 31.13330.2012 Водоснабжение. Наружные сети и сооружения. Актуализированная редакция СНиП 2.04.02-84*.</w:t>
      </w:r>
    </w:p>
    <w:p w:rsidR="000A706E" w:rsidRPr="003A27AD" w:rsidRDefault="000A706E" w:rsidP="006B26B9">
      <w:pPr>
        <w:numPr>
          <w:ilvl w:val="0"/>
          <w:numId w:val="11"/>
        </w:numPr>
        <w:tabs>
          <w:tab w:val="num" w:pos="1134"/>
        </w:tabs>
        <w:ind w:left="993"/>
        <w:jc w:val="both"/>
      </w:pPr>
      <w:r w:rsidRPr="003A27AD">
        <w:lastRenderedPageBreak/>
        <w:t xml:space="preserve">СП 32.13330.2012 Свод правил. Канализация. Наружные сети и сооружения. Актуализированная редакция. Утвержден и введен в действие </w:t>
      </w:r>
      <w:hyperlink r:id="rId20" w:history="1">
        <w:r w:rsidRPr="003A27AD">
          <w:t>Приказом</w:t>
        </w:r>
      </w:hyperlink>
      <w:r w:rsidRPr="003A27AD">
        <w:t xml:space="preserve"> Министерства регионального развития Российской Федерации (</w:t>
      </w:r>
      <w:proofErr w:type="spellStart"/>
      <w:r w:rsidRPr="003A27AD">
        <w:t>Минрегион</w:t>
      </w:r>
      <w:proofErr w:type="spellEnd"/>
      <w:r w:rsidRPr="003A27AD">
        <w:t xml:space="preserve"> России) от 29.12.2011 № 635/11.</w:t>
      </w:r>
    </w:p>
    <w:p w:rsidR="000A706E" w:rsidRPr="003A27AD" w:rsidRDefault="000A706E" w:rsidP="006B26B9">
      <w:pPr>
        <w:numPr>
          <w:ilvl w:val="0"/>
          <w:numId w:val="11"/>
        </w:numPr>
        <w:tabs>
          <w:tab w:val="num" w:pos="1134"/>
        </w:tabs>
        <w:ind w:left="993"/>
        <w:jc w:val="both"/>
      </w:pPr>
      <w:r w:rsidRPr="003A27AD">
        <w:t>Правил предоставления услуг по вывозу твердых и жидких бытовых отходов, в ред. Постановлений Правительства РФ от 13.10.1997 № 1303, от 15.09.2000 № 694, от 01.02.2005 № 49.</w:t>
      </w:r>
    </w:p>
    <w:p w:rsidR="000A706E" w:rsidRPr="003A27AD" w:rsidRDefault="000A706E" w:rsidP="006B26B9">
      <w:pPr>
        <w:numPr>
          <w:ilvl w:val="0"/>
          <w:numId w:val="11"/>
        </w:numPr>
        <w:tabs>
          <w:tab w:val="num" w:pos="1134"/>
        </w:tabs>
        <w:ind w:left="993"/>
        <w:jc w:val="both"/>
      </w:pPr>
      <w:r w:rsidRPr="003A27AD">
        <w:t xml:space="preserve">СП 42.13330.2011 Градостроительство. Планировка и застройка городских и сельских поселений; утвержденный приказом </w:t>
      </w:r>
      <w:proofErr w:type="spellStart"/>
      <w:r w:rsidRPr="003A27AD">
        <w:t>Минрегиона</w:t>
      </w:r>
      <w:proofErr w:type="spellEnd"/>
      <w:r w:rsidRPr="003A27AD">
        <w:t xml:space="preserve"> РФ от 28.12.2010 № 820.</w:t>
      </w:r>
    </w:p>
    <w:p w:rsidR="000A706E" w:rsidRPr="003A27AD" w:rsidRDefault="000A706E" w:rsidP="006B26B9">
      <w:pPr>
        <w:numPr>
          <w:ilvl w:val="0"/>
          <w:numId w:val="11"/>
        </w:numPr>
        <w:tabs>
          <w:tab w:val="num" w:pos="1134"/>
        </w:tabs>
        <w:ind w:left="993"/>
        <w:jc w:val="both"/>
        <w:rPr>
          <w:color w:val="000000"/>
        </w:rPr>
      </w:pPr>
      <w:r w:rsidRPr="003A27AD">
        <w:t>Правила холодного водоснабжения и водоотведения, утвержденные постановлением Правительства Российской Федерации от 29.07.2013 № 644.</w:t>
      </w:r>
    </w:p>
    <w:p w:rsidR="000A706E" w:rsidRPr="003A27AD" w:rsidRDefault="000A706E" w:rsidP="008B3CC9"/>
    <w:p w:rsidR="000A706E" w:rsidRPr="001B336F" w:rsidRDefault="001B336F" w:rsidP="008B3CC9">
      <w:pPr>
        <w:jc w:val="both"/>
      </w:pPr>
      <w:r w:rsidRPr="00D536DB">
        <w:rPr>
          <w:lang w:eastAsia="en-US"/>
        </w:rPr>
        <w:t>Прогноз развития жилой, общественно-деловой и производственной застройки на период 201</w:t>
      </w:r>
      <w:r w:rsidR="00A17965">
        <w:rPr>
          <w:lang w:eastAsia="en-US"/>
        </w:rPr>
        <w:t>6</w:t>
      </w:r>
      <w:r w:rsidRPr="00D536DB">
        <w:rPr>
          <w:lang w:eastAsia="en-US"/>
        </w:rPr>
        <w:t xml:space="preserve">-2023 гг. </w:t>
      </w:r>
      <w:r>
        <w:rPr>
          <w:lang w:eastAsia="en-US"/>
        </w:rPr>
        <w:t xml:space="preserve">в указанных документах не определен. </w:t>
      </w:r>
      <w:r w:rsidR="000A706E" w:rsidRPr="003A27AD">
        <w:rPr>
          <w:bCs/>
        </w:rPr>
        <w:t xml:space="preserve">Суммарное образование сточных вод на территории </w:t>
      </w:r>
      <w:proofErr w:type="spellStart"/>
      <w:r w:rsidR="007F7A07">
        <w:rPr>
          <w:bCs/>
        </w:rPr>
        <w:t>Сабиновского</w:t>
      </w:r>
      <w:proofErr w:type="spellEnd"/>
      <w:r w:rsidR="007F7A07">
        <w:rPr>
          <w:bCs/>
        </w:rPr>
        <w:t xml:space="preserve"> сельского поселения</w:t>
      </w:r>
      <w:r w:rsidR="000A706E">
        <w:rPr>
          <w:bCs/>
        </w:rPr>
        <w:t xml:space="preserve"> </w:t>
      </w:r>
      <w:proofErr w:type="spellStart"/>
      <w:r w:rsidR="000A706E">
        <w:rPr>
          <w:bCs/>
        </w:rPr>
        <w:t>Лежневского</w:t>
      </w:r>
      <w:proofErr w:type="spellEnd"/>
      <w:r w:rsidR="000A706E">
        <w:rPr>
          <w:bCs/>
        </w:rPr>
        <w:t xml:space="preserve"> муниципального района Ивановской области</w:t>
      </w:r>
      <w:r w:rsidR="000A706E" w:rsidRPr="003A27AD">
        <w:rPr>
          <w:bCs/>
        </w:rPr>
        <w:t xml:space="preserve"> на горизонте планирования в период до 202</w:t>
      </w:r>
      <w:r w:rsidR="000A706E">
        <w:rPr>
          <w:bCs/>
        </w:rPr>
        <w:t>3</w:t>
      </w:r>
      <w:r w:rsidR="000A706E" w:rsidRPr="003A27AD">
        <w:rPr>
          <w:bCs/>
        </w:rPr>
        <w:t xml:space="preserve"> года </w:t>
      </w:r>
      <w:r>
        <w:rPr>
          <w:bCs/>
        </w:rPr>
        <w:t>останется прежним</w:t>
      </w:r>
      <w:r w:rsidR="000A706E" w:rsidRPr="003A27AD">
        <w:rPr>
          <w:bCs/>
        </w:rPr>
        <w:t xml:space="preserve">. </w:t>
      </w:r>
    </w:p>
    <w:p w:rsidR="000A706E" w:rsidRPr="003A27AD" w:rsidRDefault="000A706E" w:rsidP="008B3CC9">
      <w:pPr>
        <w:tabs>
          <w:tab w:val="left" w:pos="1080"/>
        </w:tabs>
        <w:jc w:val="both"/>
        <w:rPr>
          <w:bCs/>
        </w:rPr>
      </w:pPr>
    </w:p>
    <w:p w:rsidR="000A706E" w:rsidRPr="003A27AD" w:rsidRDefault="001B336F" w:rsidP="008B3CC9">
      <w:pPr>
        <w:tabs>
          <w:tab w:val="left" w:pos="1080"/>
        </w:tabs>
        <w:jc w:val="both"/>
        <w:rPr>
          <w:bCs/>
        </w:rPr>
      </w:pPr>
      <w:r>
        <w:rPr>
          <w:bCs/>
        </w:rPr>
        <w:t xml:space="preserve">Однако, увеличение объемов водоотведения </w:t>
      </w:r>
      <w:r w:rsidR="000A706E" w:rsidRPr="003A27AD">
        <w:rPr>
          <w:bCs/>
        </w:rPr>
        <w:t xml:space="preserve">от коммунально-бытовых нужд населения </w:t>
      </w:r>
      <w:r>
        <w:rPr>
          <w:bCs/>
        </w:rPr>
        <w:t>возможно</w:t>
      </w:r>
      <w:r w:rsidR="000A706E" w:rsidRPr="003A27AD">
        <w:rPr>
          <w:bCs/>
        </w:rPr>
        <w:t xml:space="preserve"> вследствие ряда факторов, в том числе:</w:t>
      </w:r>
    </w:p>
    <w:p w:rsidR="000A706E" w:rsidRPr="003A27AD" w:rsidRDefault="000A706E" w:rsidP="006B26B9">
      <w:pPr>
        <w:numPr>
          <w:ilvl w:val="0"/>
          <w:numId w:val="11"/>
        </w:numPr>
        <w:tabs>
          <w:tab w:val="num" w:pos="1134"/>
        </w:tabs>
        <w:ind w:left="993"/>
        <w:jc w:val="both"/>
      </w:pPr>
      <w:r w:rsidRPr="003A27AD">
        <w:t>перспективного строительства объектов жилой застройки повышенной комфортности;</w:t>
      </w:r>
    </w:p>
    <w:p w:rsidR="000A706E" w:rsidRPr="003A27AD" w:rsidRDefault="000A706E" w:rsidP="006B26B9">
      <w:pPr>
        <w:numPr>
          <w:ilvl w:val="0"/>
          <w:numId w:val="11"/>
        </w:numPr>
        <w:tabs>
          <w:tab w:val="num" w:pos="1134"/>
        </w:tabs>
        <w:ind w:left="993"/>
        <w:jc w:val="both"/>
      </w:pPr>
      <w:r w:rsidRPr="003A27AD">
        <w:t>увеличения потребления нужд водоснабжения в связи с предлагаемыми мероприятиями по улучшению качества водоснабжения;</w:t>
      </w:r>
    </w:p>
    <w:p w:rsidR="000A706E" w:rsidRPr="003A27AD" w:rsidRDefault="000A706E" w:rsidP="006B26B9">
      <w:pPr>
        <w:numPr>
          <w:ilvl w:val="0"/>
          <w:numId w:val="11"/>
        </w:numPr>
        <w:tabs>
          <w:tab w:val="num" w:pos="1134"/>
        </w:tabs>
        <w:ind w:left="993"/>
        <w:jc w:val="both"/>
      </w:pPr>
      <w:r w:rsidRPr="003A27AD">
        <w:t>присоединения части потребителей объектов малоэтажной жилой застройки, находящихся в собственности граждан, к централизованных и локальным сетям водоотведения;</w:t>
      </w:r>
    </w:p>
    <w:p w:rsidR="000A706E" w:rsidRPr="001B336F" w:rsidRDefault="000A706E" w:rsidP="008B3CC9">
      <w:pPr>
        <w:numPr>
          <w:ilvl w:val="0"/>
          <w:numId w:val="11"/>
        </w:numPr>
        <w:tabs>
          <w:tab w:val="num" w:pos="1134"/>
        </w:tabs>
        <w:ind w:left="993"/>
        <w:jc w:val="both"/>
      </w:pPr>
      <w:r w:rsidRPr="003A27AD">
        <w:t xml:space="preserve">увеличением водопотребления от централизованных систем водоснабжения потребителей малоэтажной жилой застройки, находящихся в собственности граждан, при строительстве централизованных и локальных систем водоснабжения с </w:t>
      </w:r>
      <w:proofErr w:type="spellStart"/>
      <w:r w:rsidRPr="003A27AD">
        <w:t>водоразбором</w:t>
      </w:r>
      <w:proofErr w:type="spellEnd"/>
      <w:r w:rsidRPr="003A27AD">
        <w:t xml:space="preserve"> из уличных колонок.</w:t>
      </w:r>
    </w:p>
    <w:p w:rsidR="000A706E" w:rsidRPr="003A27AD" w:rsidRDefault="000A706E" w:rsidP="008B3CC9">
      <w:pPr>
        <w:tabs>
          <w:tab w:val="left" w:pos="1080"/>
        </w:tabs>
        <w:jc w:val="both"/>
        <w:rPr>
          <w:bCs/>
        </w:rPr>
      </w:pPr>
    </w:p>
    <w:p w:rsidR="000A706E" w:rsidRPr="003A27AD" w:rsidRDefault="000A706E" w:rsidP="008B3CC9">
      <w:pPr>
        <w:tabs>
          <w:tab w:val="left" w:pos="1080"/>
        </w:tabs>
        <w:jc w:val="both"/>
        <w:rPr>
          <w:bCs/>
        </w:rPr>
      </w:pPr>
      <w:r w:rsidRPr="003A27AD">
        <w:rPr>
          <w:bCs/>
        </w:rPr>
        <w:t xml:space="preserve">Объемы водоотведения от прочих потребителей, в том числе предприятий промышленности и сельского хозяйства, сократятся к существующему уровню за счет внедрения ресурсосберегающих технологий. </w:t>
      </w:r>
    </w:p>
    <w:p w:rsidR="000A706E" w:rsidRPr="003A27AD" w:rsidRDefault="000A706E" w:rsidP="008B3CC9">
      <w:pPr>
        <w:tabs>
          <w:tab w:val="left" w:pos="1080"/>
        </w:tabs>
        <w:jc w:val="both"/>
        <w:rPr>
          <w:bCs/>
        </w:rPr>
      </w:pPr>
    </w:p>
    <w:p w:rsidR="000A706E" w:rsidRDefault="000A706E" w:rsidP="008B3CC9">
      <w:pPr>
        <w:jc w:val="both"/>
        <w:rPr>
          <w:bCs/>
        </w:rPr>
      </w:pPr>
      <w:r w:rsidRPr="003A27AD">
        <w:rPr>
          <w:color w:val="000000"/>
        </w:rPr>
        <w:t>Суммарные объемы образования сточных вод с выпуском на ландшафт или по месту образования</w:t>
      </w:r>
      <w:r w:rsidRPr="003A27AD">
        <w:rPr>
          <w:bCs/>
        </w:rPr>
        <w:t xml:space="preserve"> увеличатся от суммарного образования сточных вод на территории </w:t>
      </w:r>
      <w:proofErr w:type="spellStart"/>
      <w:r w:rsidR="007F7A07">
        <w:rPr>
          <w:bCs/>
        </w:rPr>
        <w:t>Сабиновского</w:t>
      </w:r>
      <w:proofErr w:type="spellEnd"/>
      <w:r w:rsidR="007F7A07">
        <w:rPr>
          <w:bCs/>
        </w:rPr>
        <w:t xml:space="preserve"> сельского поселения</w:t>
      </w:r>
      <w:r>
        <w:rPr>
          <w:bCs/>
        </w:rPr>
        <w:t xml:space="preserve"> </w:t>
      </w:r>
      <w:proofErr w:type="spellStart"/>
      <w:r>
        <w:rPr>
          <w:bCs/>
        </w:rPr>
        <w:t>Лежневского</w:t>
      </w:r>
      <w:proofErr w:type="spellEnd"/>
      <w:r>
        <w:rPr>
          <w:bCs/>
        </w:rPr>
        <w:t xml:space="preserve"> муниципального района Ивановской области</w:t>
      </w:r>
      <w:r w:rsidRPr="003A27AD">
        <w:rPr>
          <w:bCs/>
        </w:rPr>
        <w:t xml:space="preserve">. Основным источником образования </w:t>
      </w:r>
      <w:proofErr w:type="spellStart"/>
      <w:r w:rsidRPr="003A27AD">
        <w:rPr>
          <w:bCs/>
        </w:rPr>
        <w:t>неканализованных</w:t>
      </w:r>
      <w:proofErr w:type="spellEnd"/>
      <w:r w:rsidRPr="003A27AD">
        <w:rPr>
          <w:bCs/>
        </w:rPr>
        <w:t xml:space="preserve"> стоков предполагаются объекты малоэтажной жилой застройки перспективного строительства, находящиеся в собственности граждан</w:t>
      </w:r>
      <w:r>
        <w:rPr>
          <w:bCs/>
        </w:rPr>
        <w:t>.</w:t>
      </w:r>
    </w:p>
    <w:p w:rsidR="000A706E" w:rsidRDefault="000A706E" w:rsidP="008B3CC9">
      <w:pPr>
        <w:jc w:val="both"/>
        <w:rPr>
          <w:bCs/>
        </w:rPr>
      </w:pPr>
    </w:p>
    <w:p w:rsidR="000A706E" w:rsidRPr="006F1383" w:rsidRDefault="000A706E" w:rsidP="00D45621">
      <w:pPr>
        <w:pStyle w:val="-2"/>
      </w:pPr>
      <w:bookmarkStart w:id="61" w:name="_Toc464214444"/>
      <w:r>
        <w:t>П</w:t>
      </w:r>
      <w:r w:rsidRPr="006F0E88">
        <w:t>рогнозируемый спрос</w:t>
      </w:r>
      <w:r w:rsidRPr="006F1383">
        <w:t xml:space="preserve"> на </w:t>
      </w:r>
      <w:r>
        <w:t>услуги газоснабжения</w:t>
      </w:r>
      <w:bookmarkEnd w:id="61"/>
    </w:p>
    <w:p w:rsidR="000A706E" w:rsidRDefault="000A706E" w:rsidP="00434AA9"/>
    <w:p w:rsidR="000A706E" w:rsidRDefault="000A706E" w:rsidP="004E04B4">
      <w:pPr>
        <w:jc w:val="both"/>
        <w:rPr>
          <w:lang w:eastAsia="en-US"/>
        </w:rPr>
      </w:pPr>
      <w:r w:rsidRPr="00407726">
        <w:rPr>
          <w:lang w:eastAsia="en-US"/>
        </w:rPr>
        <w:t xml:space="preserve">Генеральным планом </w:t>
      </w:r>
      <w:proofErr w:type="spellStart"/>
      <w:r w:rsidR="007F7A07">
        <w:rPr>
          <w:bCs/>
        </w:rPr>
        <w:t>Сабиновского</w:t>
      </w:r>
      <w:proofErr w:type="spellEnd"/>
      <w:r w:rsidR="007F7A07">
        <w:rPr>
          <w:bCs/>
        </w:rPr>
        <w:t xml:space="preserve"> сельского поселения</w:t>
      </w:r>
      <w:r>
        <w:rPr>
          <w:bCs/>
        </w:rPr>
        <w:t xml:space="preserve"> </w:t>
      </w:r>
      <w:proofErr w:type="spellStart"/>
      <w:r>
        <w:rPr>
          <w:bCs/>
        </w:rPr>
        <w:t>Лежневского</w:t>
      </w:r>
      <w:proofErr w:type="spellEnd"/>
      <w:r>
        <w:rPr>
          <w:bCs/>
        </w:rPr>
        <w:t xml:space="preserve"> муниципального района Ивановской области</w:t>
      </w:r>
      <w:r w:rsidRPr="00407726">
        <w:rPr>
          <w:lang w:eastAsia="en-US"/>
        </w:rPr>
        <w:t xml:space="preserve"> запланирована полная газификация природным газом жилищно-коммунального хозяйства</w:t>
      </w:r>
      <w:r w:rsidR="001B336F">
        <w:rPr>
          <w:lang w:eastAsia="en-US"/>
        </w:rPr>
        <w:t>.</w:t>
      </w:r>
    </w:p>
    <w:p w:rsidR="001B336F" w:rsidRDefault="001B336F" w:rsidP="004E04B4">
      <w:pPr>
        <w:jc w:val="both"/>
        <w:rPr>
          <w:lang w:eastAsia="en-US"/>
        </w:rPr>
      </w:pPr>
    </w:p>
    <w:p w:rsidR="001B336F" w:rsidRDefault="001B336F" w:rsidP="004E04B4">
      <w:pPr>
        <w:jc w:val="both"/>
        <w:rPr>
          <w:lang w:eastAsia="en-US"/>
        </w:rPr>
      </w:pPr>
      <w:r w:rsidRPr="00D536DB">
        <w:rPr>
          <w:lang w:eastAsia="en-US"/>
        </w:rPr>
        <w:lastRenderedPageBreak/>
        <w:t>Прогноз развития жилой, общественно-деловой и производственной застройки на период 201</w:t>
      </w:r>
      <w:r w:rsidR="00A17965">
        <w:rPr>
          <w:lang w:eastAsia="en-US"/>
        </w:rPr>
        <w:t>6</w:t>
      </w:r>
      <w:r w:rsidRPr="00D536DB">
        <w:rPr>
          <w:lang w:eastAsia="en-US"/>
        </w:rPr>
        <w:t>-202</w:t>
      </w:r>
      <w:r w:rsidR="003A5F69">
        <w:rPr>
          <w:lang w:eastAsia="en-US"/>
        </w:rPr>
        <w:t>6</w:t>
      </w:r>
      <w:r w:rsidRPr="00D536DB">
        <w:rPr>
          <w:lang w:eastAsia="en-US"/>
        </w:rPr>
        <w:t xml:space="preserve"> гг. </w:t>
      </w:r>
      <w:r>
        <w:rPr>
          <w:lang w:eastAsia="en-US"/>
        </w:rPr>
        <w:t>в указанных документах не определен. Предполагается  сохранение существующих объемов потребления газа</w:t>
      </w:r>
      <w:r w:rsidRPr="00FC27F1">
        <w:t xml:space="preserve"> </w:t>
      </w:r>
      <w:proofErr w:type="spellStart"/>
      <w:r>
        <w:t>Лежневским</w:t>
      </w:r>
      <w:proofErr w:type="spellEnd"/>
      <w:r>
        <w:t xml:space="preserve"> сельским поселением </w:t>
      </w:r>
      <w:proofErr w:type="spellStart"/>
      <w:r>
        <w:t>Лежневского</w:t>
      </w:r>
      <w:proofErr w:type="spellEnd"/>
      <w:r>
        <w:t xml:space="preserve"> муниципального района Ивановской области</w:t>
      </w:r>
      <w:r w:rsidRPr="00FC27F1">
        <w:t xml:space="preserve"> </w:t>
      </w:r>
      <w:r>
        <w:rPr>
          <w:lang w:eastAsia="en-US"/>
        </w:rPr>
        <w:t>на весь период реализации Программы</w:t>
      </w:r>
      <w:r w:rsidRPr="00FC27F1">
        <w:t>.</w:t>
      </w:r>
    </w:p>
    <w:p w:rsidR="000A706E" w:rsidRDefault="000A706E" w:rsidP="00434AA9">
      <w:pPr>
        <w:rPr>
          <w:lang w:eastAsia="en-US"/>
        </w:rPr>
      </w:pPr>
    </w:p>
    <w:p w:rsidR="000A706E" w:rsidRDefault="000A706E" w:rsidP="00D45621">
      <w:pPr>
        <w:pStyle w:val="-2"/>
      </w:pPr>
      <w:bookmarkStart w:id="62" w:name="_Toc464214445"/>
      <w:r>
        <w:t>П</w:t>
      </w:r>
      <w:r w:rsidRPr="006F0E88">
        <w:t>рогнозируемый спрос</w:t>
      </w:r>
      <w:r w:rsidRPr="006F1383">
        <w:t xml:space="preserve"> на </w:t>
      </w:r>
      <w:r>
        <w:t>услуги по у</w:t>
      </w:r>
      <w:r w:rsidRPr="00E06AA9">
        <w:t>тилизаци</w:t>
      </w:r>
      <w:r>
        <w:t>и</w:t>
      </w:r>
      <w:r w:rsidRPr="00E06AA9">
        <w:t>, обезвреживани</w:t>
      </w:r>
      <w:r>
        <w:t>ю</w:t>
      </w:r>
      <w:r w:rsidRPr="00E06AA9">
        <w:t xml:space="preserve"> и захоронени</w:t>
      </w:r>
      <w:r>
        <w:t>ю</w:t>
      </w:r>
      <w:r w:rsidRPr="00E06AA9">
        <w:t xml:space="preserve"> твердых бытовых отходов</w:t>
      </w:r>
      <w:bookmarkEnd w:id="62"/>
    </w:p>
    <w:p w:rsidR="000A706E" w:rsidRDefault="000A706E" w:rsidP="006E30C2"/>
    <w:p w:rsidR="000A706E" w:rsidRPr="005E5DE6" w:rsidRDefault="000A706E" w:rsidP="008B3CC9">
      <w:pPr>
        <w:tabs>
          <w:tab w:val="left" w:pos="1080"/>
        </w:tabs>
        <w:jc w:val="both"/>
        <w:rPr>
          <w:bCs/>
        </w:rPr>
      </w:pPr>
      <w:r w:rsidRPr="005E5DE6">
        <w:rPr>
          <w:bCs/>
        </w:rPr>
        <w:t xml:space="preserve">Основными потребителями услуг в сфере утилизации (захоронения) твердых бытовых отходов </w:t>
      </w:r>
      <w:proofErr w:type="spellStart"/>
      <w:r w:rsidR="007F7A07">
        <w:rPr>
          <w:bCs/>
        </w:rPr>
        <w:t>Сабиновского</w:t>
      </w:r>
      <w:proofErr w:type="spellEnd"/>
      <w:r w:rsidR="007F7A07">
        <w:rPr>
          <w:bCs/>
        </w:rPr>
        <w:t xml:space="preserve"> сельского поселения</w:t>
      </w:r>
      <w:r>
        <w:rPr>
          <w:bCs/>
        </w:rPr>
        <w:t xml:space="preserve"> </w:t>
      </w:r>
      <w:proofErr w:type="spellStart"/>
      <w:r>
        <w:rPr>
          <w:bCs/>
        </w:rPr>
        <w:t>Лежневского</w:t>
      </w:r>
      <w:proofErr w:type="spellEnd"/>
      <w:r>
        <w:rPr>
          <w:bCs/>
        </w:rPr>
        <w:t xml:space="preserve"> муниципального района Ивановской области</w:t>
      </w:r>
      <w:r w:rsidRPr="005E5DE6">
        <w:rPr>
          <w:bCs/>
        </w:rPr>
        <w:t xml:space="preserve"> являются:</w:t>
      </w:r>
    </w:p>
    <w:p w:rsidR="000A706E" w:rsidRPr="005E5DE6" w:rsidRDefault="000A706E" w:rsidP="006B26B9">
      <w:pPr>
        <w:numPr>
          <w:ilvl w:val="0"/>
          <w:numId w:val="17"/>
        </w:numPr>
        <w:tabs>
          <w:tab w:val="left" w:pos="1080"/>
        </w:tabs>
        <w:ind w:left="714" w:hanging="357"/>
        <w:contextualSpacing/>
        <w:jc w:val="both"/>
        <w:rPr>
          <w:bCs/>
          <w:lang w:eastAsia="en-US"/>
        </w:rPr>
      </w:pPr>
      <w:r w:rsidRPr="005E5DE6">
        <w:rPr>
          <w:bCs/>
          <w:lang w:eastAsia="en-US"/>
        </w:rPr>
        <w:t xml:space="preserve">постоянное население  – до </w:t>
      </w:r>
      <w:r>
        <w:rPr>
          <w:bCs/>
          <w:lang w:eastAsia="en-US"/>
        </w:rPr>
        <w:t>80</w:t>
      </w:r>
      <w:r w:rsidRPr="005E5DE6">
        <w:rPr>
          <w:bCs/>
          <w:lang w:eastAsia="en-US"/>
        </w:rPr>
        <w:t>% от общего числа потребителей услуг;</w:t>
      </w:r>
    </w:p>
    <w:p w:rsidR="000A706E" w:rsidRPr="005E5DE6" w:rsidRDefault="000A706E" w:rsidP="006B26B9">
      <w:pPr>
        <w:numPr>
          <w:ilvl w:val="0"/>
          <w:numId w:val="17"/>
        </w:numPr>
        <w:tabs>
          <w:tab w:val="left" w:pos="1080"/>
        </w:tabs>
        <w:ind w:left="714" w:hanging="357"/>
        <w:contextualSpacing/>
        <w:jc w:val="both"/>
        <w:rPr>
          <w:bCs/>
          <w:lang w:eastAsia="en-US"/>
        </w:rPr>
      </w:pPr>
      <w:r w:rsidRPr="005E5DE6">
        <w:rPr>
          <w:bCs/>
          <w:lang w:eastAsia="en-US"/>
        </w:rPr>
        <w:t xml:space="preserve">сезонное население – до  </w:t>
      </w:r>
      <w:r>
        <w:rPr>
          <w:bCs/>
          <w:lang w:eastAsia="en-US"/>
        </w:rPr>
        <w:t>20</w:t>
      </w:r>
      <w:r w:rsidRPr="005E5DE6">
        <w:rPr>
          <w:bCs/>
          <w:lang w:eastAsia="en-US"/>
        </w:rPr>
        <w:t>% от общего числа потребителей услуг.</w:t>
      </w:r>
    </w:p>
    <w:p w:rsidR="000A706E" w:rsidRPr="005E5DE6" w:rsidRDefault="000A706E" w:rsidP="008B3CC9">
      <w:pPr>
        <w:tabs>
          <w:tab w:val="left" w:pos="1080"/>
        </w:tabs>
        <w:jc w:val="both"/>
        <w:rPr>
          <w:bCs/>
        </w:rPr>
      </w:pPr>
    </w:p>
    <w:p w:rsidR="000A706E" w:rsidRPr="005E5DE6" w:rsidRDefault="000A706E" w:rsidP="008B3CC9">
      <w:pPr>
        <w:tabs>
          <w:tab w:val="left" w:pos="1080"/>
        </w:tabs>
        <w:jc w:val="both"/>
        <w:rPr>
          <w:bCs/>
        </w:rPr>
      </w:pPr>
      <w:r w:rsidRPr="005E5DE6">
        <w:rPr>
          <w:bCs/>
        </w:rPr>
        <w:t xml:space="preserve">Показателями динамики изменения потребления услуг в сфере утилизации (захоронения) твердых бытовых отходов являются показатели прогнозируемого изменения численности населения и показатели увеличения нужд на услуги санитарной очистки территорий </w:t>
      </w:r>
      <w:proofErr w:type="spellStart"/>
      <w:r w:rsidR="007F7A07">
        <w:rPr>
          <w:bCs/>
        </w:rPr>
        <w:t>Сабиновского</w:t>
      </w:r>
      <w:proofErr w:type="spellEnd"/>
      <w:r w:rsidR="007F7A07">
        <w:rPr>
          <w:bCs/>
        </w:rPr>
        <w:t xml:space="preserve"> сельского поселения</w:t>
      </w:r>
      <w:r>
        <w:rPr>
          <w:bCs/>
        </w:rPr>
        <w:t xml:space="preserve"> </w:t>
      </w:r>
      <w:proofErr w:type="spellStart"/>
      <w:r>
        <w:rPr>
          <w:bCs/>
        </w:rPr>
        <w:t>Лежневского</w:t>
      </w:r>
      <w:proofErr w:type="spellEnd"/>
      <w:r>
        <w:rPr>
          <w:bCs/>
        </w:rPr>
        <w:t xml:space="preserve"> муниципального района Ивановской области</w:t>
      </w:r>
      <w:r w:rsidRPr="005E5DE6">
        <w:rPr>
          <w:bCs/>
        </w:rPr>
        <w:t>.</w:t>
      </w:r>
    </w:p>
    <w:p w:rsidR="000A706E" w:rsidRPr="005E5DE6" w:rsidRDefault="000A706E" w:rsidP="008B3CC9">
      <w:pPr>
        <w:tabs>
          <w:tab w:val="left" w:pos="1200"/>
        </w:tabs>
        <w:jc w:val="both"/>
        <w:rPr>
          <w:color w:val="1F497D"/>
          <w:lang w:eastAsia="en-US"/>
        </w:rPr>
      </w:pPr>
    </w:p>
    <w:p w:rsidR="000A706E" w:rsidRPr="005E5DE6" w:rsidRDefault="000A706E" w:rsidP="008B3CC9">
      <w:pPr>
        <w:tabs>
          <w:tab w:val="left" w:pos="1080"/>
        </w:tabs>
        <w:jc w:val="both"/>
        <w:rPr>
          <w:bCs/>
        </w:rPr>
      </w:pPr>
      <w:r w:rsidRPr="005E5DE6">
        <w:rPr>
          <w:bCs/>
        </w:rPr>
        <w:t xml:space="preserve">Численность постоянного населения </w:t>
      </w:r>
      <w:proofErr w:type="spellStart"/>
      <w:r w:rsidR="007F7A07">
        <w:rPr>
          <w:bCs/>
        </w:rPr>
        <w:t>Сабиновского</w:t>
      </w:r>
      <w:proofErr w:type="spellEnd"/>
      <w:r w:rsidR="007F7A07">
        <w:rPr>
          <w:bCs/>
        </w:rPr>
        <w:t xml:space="preserve"> сельского поселения</w:t>
      </w:r>
      <w:r>
        <w:rPr>
          <w:bCs/>
        </w:rPr>
        <w:t xml:space="preserve"> </w:t>
      </w:r>
      <w:proofErr w:type="spellStart"/>
      <w:r>
        <w:rPr>
          <w:bCs/>
        </w:rPr>
        <w:t>Лежневского</w:t>
      </w:r>
      <w:proofErr w:type="spellEnd"/>
      <w:r>
        <w:rPr>
          <w:bCs/>
        </w:rPr>
        <w:t xml:space="preserve"> муниципального района Ивановской области</w:t>
      </w:r>
      <w:r w:rsidRPr="005E5DE6">
        <w:rPr>
          <w:bCs/>
        </w:rPr>
        <w:t xml:space="preserve"> на горизонте планирования </w:t>
      </w:r>
      <w:r w:rsidR="001B336F">
        <w:rPr>
          <w:bCs/>
        </w:rPr>
        <w:t>останется прежней</w:t>
      </w:r>
      <w:r w:rsidRPr="005E5DE6">
        <w:rPr>
          <w:bCs/>
        </w:rPr>
        <w:t xml:space="preserve">. </w:t>
      </w:r>
    </w:p>
    <w:p w:rsidR="000A706E" w:rsidRPr="005E5DE6" w:rsidRDefault="000A706E" w:rsidP="008B3CC9">
      <w:pPr>
        <w:tabs>
          <w:tab w:val="left" w:pos="1080"/>
        </w:tabs>
        <w:jc w:val="both"/>
        <w:rPr>
          <w:bCs/>
        </w:rPr>
      </w:pPr>
    </w:p>
    <w:p w:rsidR="000A706E" w:rsidRPr="005E5DE6" w:rsidRDefault="000A706E" w:rsidP="008B3CC9">
      <w:pPr>
        <w:tabs>
          <w:tab w:val="left" w:pos="1080"/>
        </w:tabs>
        <w:jc w:val="both"/>
        <w:rPr>
          <w:bCs/>
        </w:rPr>
      </w:pPr>
      <w:r w:rsidRPr="005E5DE6">
        <w:rPr>
          <w:bCs/>
        </w:rPr>
        <w:t xml:space="preserve">Нужды на услуги санитарной очистки территорий муниципальных потребителей социальной сферы на горизонте планирования </w:t>
      </w:r>
      <w:r w:rsidR="001B336F">
        <w:rPr>
          <w:bCs/>
        </w:rPr>
        <w:t>так же сохранятся в прежних объемах</w:t>
      </w:r>
      <w:r w:rsidRPr="005E5DE6">
        <w:rPr>
          <w:bCs/>
        </w:rPr>
        <w:t>.</w:t>
      </w:r>
    </w:p>
    <w:p w:rsidR="000A706E" w:rsidRPr="005E5DE6" w:rsidRDefault="000A706E" w:rsidP="008B3CC9">
      <w:pPr>
        <w:tabs>
          <w:tab w:val="left" w:pos="1080"/>
        </w:tabs>
        <w:jc w:val="both"/>
        <w:rPr>
          <w:bCs/>
        </w:rPr>
      </w:pPr>
    </w:p>
    <w:p w:rsidR="000A706E" w:rsidRPr="005E5DE6" w:rsidRDefault="000A706E" w:rsidP="008B3CC9">
      <w:pPr>
        <w:tabs>
          <w:tab w:val="left" w:pos="1080"/>
        </w:tabs>
        <w:jc w:val="both"/>
      </w:pPr>
      <w:r w:rsidRPr="005E5DE6">
        <w:t xml:space="preserve">Сбор ТБО в </w:t>
      </w:r>
      <w:proofErr w:type="spellStart"/>
      <w:r>
        <w:rPr>
          <w:bCs/>
        </w:rPr>
        <w:t>Лежневском</w:t>
      </w:r>
      <w:proofErr w:type="spellEnd"/>
      <w:r>
        <w:rPr>
          <w:bCs/>
        </w:rPr>
        <w:t xml:space="preserve"> сельском поселение </w:t>
      </w:r>
      <w:proofErr w:type="spellStart"/>
      <w:r>
        <w:rPr>
          <w:bCs/>
        </w:rPr>
        <w:t>Лежневского</w:t>
      </w:r>
      <w:proofErr w:type="spellEnd"/>
      <w:r>
        <w:rPr>
          <w:bCs/>
        </w:rPr>
        <w:t xml:space="preserve"> муниципального района Ивановской области</w:t>
      </w:r>
      <w:r w:rsidRPr="005E5DE6">
        <w:t xml:space="preserve"> осуществляется в основном в населенных пунктах с численностью более 100 человек. Вне системы сбора остаются малочисленные, удаленные населенные пункты. </w:t>
      </w:r>
    </w:p>
    <w:p w:rsidR="000A706E" w:rsidRPr="005E5DE6" w:rsidRDefault="000A706E" w:rsidP="008B3CC9">
      <w:pPr>
        <w:keepNext/>
        <w:jc w:val="both"/>
        <w:rPr>
          <w:b/>
          <w:bCs/>
          <w:lang w:eastAsia="en-US"/>
        </w:rPr>
      </w:pPr>
    </w:p>
    <w:p w:rsidR="000A706E" w:rsidRDefault="000A706E" w:rsidP="008B3CC9">
      <w:pPr>
        <w:jc w:val="both"/>
        <w:sectPr w:rsidR="000A706E" w:rsidSect="008B3CC9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 w:rsidRPr="005E5DE6">
        <w:t>В период с 201</w:t>
      </w:r>
      <w:r w:rsidR="003A5F69">
        <w:t>6</w:t>
      </w:r>
      <w:r w:rsidRPr="005E5DE6">
        <w:t xml:space="preserve"> по 202</w:t>
      </w:r>
      <w:r w:rsidR="003A5F69">
        <w:t>6</w:t>
      </w:r>
      <w:r w:rsidRPr="005E5DE6">
        <w:t xml:space="preserve"> годы численность в населенных пунктах, в которых отсутствует единая система учета и контроля за движением отходов потребления </w:t>
      </w:r>
      <w:r w:rsidR="001B336F">
        <w:t>сократится</w:t>
      </w:r>
      <w:r>
        <w:t>.</w:t>
      </w:r>
    </w:p>
    <w:p w:rsidR="000A706E" w:rsidRDefault="000A706E" w:rsidP="007E4AE8">
      <w:pPr>
        <w:pStyle w:val="-1"/>
        <w:numPr>
          <w:ilvl w:val="0"/>
          <w:numId w:val="6"/>
        </w:numPr>
      </w:pPr>
      <w:bookmarkStart w:id="63" w:name="_Toc464214446"/>
      <w:r>
        <w:lastRenderedPageBreak/>
        <w:t>П</w:t>
      </w:r>
      <w:r w:rsidRPr="00C46823">
        <w:t>еречень мероприятий и целевых показателей</w:t>
      </w:r>
      <w:r>
        <w:t xml:space="preserve"> программы</w:t>
      </w:r>
      <w:bookmarkEnd w:id="63"/>
    </w:p>
    <w:p w:rsidR="000A706E" w:rsidRDefault="000A706E" w:rsidP="00C46823">
      <w:pPr>
        <w:rPr>
          <w:lang w:eastAsia="en-US"/>
        </w:rPr>
      </w:pPr>
    </w:p>
    <w:p w:rsidR="000A706E" w:rsidRDefault="000A706E" w:rsidP="0070346B">
      <w:pPr>
        <w:pStyle w:val="-2"/>
      </w:pPr>
      <w:bookmarkStart w:id="64" w:name="_Toc464214447"/>
      <w:r>
        <w:t>Электроснабжение</w:t>
      </w:r>
      <w:bookmarkEnd w:id="64"/>
    </w:p>
    <w:p w:rsidR="000A706E" w:rsidRDefault="000A706E" w:rsidP="00707001">
      <w:pPr>
        <w:rPr>
          <w:lang w:eastAsia="en-US"/>
        </w:rPr>
      </w:pPr>
    </w:p>
    <w:p w:rsidR="000A706E" w:rsidRDefault="000A706E" w:rsidP="005A027C">
      <w:pPr>
        <w:jc w:val="both"/>
        <w:rPr>
          <w:lang w:eastAsia="en-US"/>
        </w:rPr>
      </w:pPr>
      <w:r>
        <w:rPr>
          <w:lang w:eastAsia="en-US"/>
        </w:rPr>
        <w:t>Информация о планируемых мероприятиях в сфере электроснабжения отсутствует, либо не предоставлена.</w:t>
      </w:r>
    </w:p>
    <w:p w:rsidR="000A706E" w:rsidRDefault="000A706E" w:rsidP="005A027C">
      <w:pPr>
        <w:jc w:val="both"/>
        <w:rPr>
          <w:lang w:eastAsia="en-US"/>
        </w:rPr>
      </w:pPr>
    </w:p>
    <w:p w:rsidR="000A706E" w:rsidRDefault="000A706E" w:rsidP="00C46823">
      <w:pPr>
        <w:pStyle w:val="-2"/>
      </w:pPr>
      <w:bookmarkStart w:id="65" w:name="_Toc464214448"/>
      <w:r>
        <w:t>Теплоснабжение</w:t>
      </w:r>
      <w:bookmarkEnd w:id="65"/>
    </w:p>
    <w:p w:rsidR="000A706E" w:rsidRDefault="000A706E" w:rsidP="0070346B">
      <w:pPr>
        <w:rPr>
          <w:lang w:eastAsia="en-US"/>
        </w:rPr>
      </w:pPr>
    </w:p>
    <w:p w:rsidR="000A706E" w:rsidRDefault="000A706E" w:rsidP="00A64C2C">
      <w:pPr>
        <w:pStyle w:val="af5"/>
      </w:pPr>
      <w:r>
        <w:t>Таблица 15. Перечень мероприятий по разделу «Теплоснабжение»</w:t>
      </w:r>
    </w:p>
    <w:p w:rsidR="000A706E" w:rsidRDefault="000A706E" w:rsidP="0070346B">
      <w:pPr>
        <w:rPr>
          <w:lang w:eastAsia="en-US"/>
        </w:rPr>
      </w:pPr>
    </w:p>
    <w:tbl>
      <w:tblPr>
        <w:tblW w:w="10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595"/>
        <w:gridCol w:w="3828"/>
        <w:gridCol w:w="1275"/>
        <w:gridCol w:w="1192"/>
        <w:gridCol w:w="3177"/>
      </w:tblGrid>
      <w:tr w:rsidR="000A706E" w:rsidRPr="00565D66" w:rsidTr="003D4640">
        <w:trPr>
          <w:cantSplit/>
          <w:tblHeader/>
        </w:trPr>
        <w:tc>
          <w:tcPr>
            <w:tcW w:w="595" w:type="dxa"/>
            <w:shd w:val="clear" w:color="auto" w:fill="DBE5F1"/>
            <w:vAlign w:val="center"/>
          </w:tcPr>
          <w:p w:rsidR="000A706E" w:rsidRPr="003D4640" w:rsidRDefault="000A706E" w:rsidP="003D4640">
            <w:pPr>
              <w:jc w:val="center"/>
              <w:rPr>
                <w:b/>
                <w:lang w:val="en-US" w:eastAsia="en-US"/>
              </w:rPr>
            </w:pPr>
            <w:r w:rsidRPr="003D4640">
              <w:rPr>
                <w:b/>
                <w:lang w:val="en-US" w:eastAsia="en-US"/>
              </w:rPr>
              <w:t>№ п/п</w:t>
            </w:r>
          </w:p>
        </w:tc>
        <w:tc>
          <w:tcPr>
            <w:tcW w:w="3828" w:type="dxa"/>
            <w:shd w:val="clear" w:color="auto" w:fill="DBE5F1"/>
            <w:vAlign w:val="center"/>
          </w:tcPr>
          <w:p w:rsidR="000A706E" w:rsidRPr="003D4640" w:rsidRDefault="000A706E" w:rsidP="003D4640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3D4640">
              <w:rPr>
                <w:b/>
                <w:lang w:val="en-US" w:eastAsia="en-US"/>
              </w:rPr>
              <w:t>Наименование</w:t>
            </w:r>
            <w:proofErr w:type="spellEnd"/>
            <w:r w:rsidRPr="003D4640">
              <w:rPr>
                <w:b/>
                <w:lang w:val="en-US" w:eastAsia="en-US"/>
              </w:rPr>
              <w:t xml:space="preserve"> </w:t>
            </w:r>
            <w:proofErr w:type="spellStart"/>
            <w:r w:rsidRPr="003D4640">
              <w:rPr>
                <w:b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1275" w:type="dxa"/>
            <w:shd w:val="clear" w:color="auto" w:fill="DBE5F1"/>
            <w:vAlign w:val="center"/>
          </w:tcPr>
          <w:p w:rsidR="000A706E" w:rsidRPr="003D4640" w:rsidRDefault="000A706E" w:rsidP="003D4640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3D4640">
              <w:rPr>
                <w:b/>
                <w:lang w:val="en-US" w:eastAsia="en-US"/>
              </w:rPr>
              <w:t>Срок</w:t>
            </w:r>
            <w:proofErr w:type="spellEnd"/>
            <w:r w:rsidRPr="003D4640">
              <w:rPr>
                <w:b/>
                <w:lang w:val="en-US" w:eastAsia="en-US"/>
              </w:rPr>
              <w:t xml:space="preserve"> </w:t>
            </w:r>
            <w:proofErr w:type="spellStart"/>
            <w:r w:rsidRPr="003D4640">
              <w:rPr>
                <w:b/>
                <w:lang w:val="en-US" w:eastAsia="en-US"/>
              </w:rPr>
              <w:t>про-ведения</w:t>
            </w:r>
            <w:proofErr w:type="spellEnd"/>
          </w:p>
        </w:tc>
        <w:tc>
          <w:tcPr>
            <w:tcW w:w="1192" w:type="dxa"/>
            <w:shd w:val="clear" w:color="auto" w:fill="DBE5F1"/>
          </w:tcPr>
          <w:p w:rsidR="000A706E" w:rsidRPr="003D4640" w:rsidRDefault="000A706E" w:rsidP="003D4640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3D4640">
              <w:rPr>
                <w:b/>
                <w:lang w:val="en-US" w:eastAsia="en-US"/>
              </w:rPr>
              <w:t>Тех-нические</w:t>
            </w:r>
            <w:proofErr w:type="spellEnd"/>
            <w:r w:rsidRPr="003D4640">
              <w:rPr>
                <w:b/>
                <w:lang w:val="en-US" w:eastAsia="en-US"/>
              </w:rPr>
              <w:t xml:space="preserve"> </w:t>
            </w:r>
            <w:proofErr w:type="spellStart"/>
            <w:r w:rsidRPr="003D4640">
              <w:rPr>
                <w:b/>
                <w:lang w:val="en-US" w:eastAsia="en-US"/>
              </w:rPr>
              <w:t>харак-теристики</w:t>
            </w:r>
            <w:proofErr w:type="spellEnd"/>
          </w:p>
        </w:tc>
        <w:tc>
          <w:tcPr>
            <w:tcW w:w="3177" w:type="dxa"/>
            <w:shd w:val="clear" w:color="auto" w:fill="DBE5F1"/>
            <w:vAlign w:val="center"/>
          </w:tcPr>
          <w:p w:rsidR="000A706E" w:rsidRPr="003D4640" w:rsidRDefault="000A706E" w:rsidP="003D4640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3D4640">
              <w:rPr>
                <w:b/>
                <w:lang w:val="en-US" w:eastAsia="en-US"/>
              </w:rPr>
              <w:t>Обоснование</w:t>
            </w:r>
            <w:proofErr w:type="spellEnd"/>
          </w:p>
        </w:tc>
      </w:tr>
      <w:tr w:rsidR="000A706E" w:rsidRPr="00565D66" w:rsidTr="003D4640">
        <w:trPr>
          <w:cantSplit/>
        </w:trPr>
        <w:tc>
          <w:tcPr>
            <w:tcW w:w="595" w:type="dxa"/>
            <w:vAlign w:val="center"/>
          </w:tcPr>
          <w:p w:rsidR="000A706E" w:rsidRPr="006C677C" w:rsidRDefault="000A706E" w:rsidP="003D4640">
            <w:pPr>
              <w:pStyle w:val="a0"/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3828" w:type="dxa"/>
            <w:vAlign w:val="center"/>
          </w:tcPr>
          <w:p w:rsidR="000A706E" w:rsidRDefault="003A5F69">
            <w:pPr>
              <w:jc w:val="center"/>
            </w:pPr>
            <w:r>
              <w:t xml:space="preserve">Перевод котельной с. </w:t>
            </w:r>
            <w:proofErr w:type="spellStart"/>
            <w:r>
              <w:t>Кукарино</w:t>
            </w:r>
            <w:proofErr w:type="spellEnd"/>
            <w:r>
              <w:t xml:space="preserve"> д.20 в автоматический режим</w:t>
            </w:r>
          </w:p>
        </w:tc>
        <w:tc>
          <w:tcPr>
            <w:tcW w:w="1275" w:type="dxa"/>
            <w:vAlign w:val="center"/>
          </w:tcPr>
          <w:p w:rsidR="000A706E" w:rsidRPr="00AE28DA" w:rsidRDefault="00AE28DA" w:rsidP="00E45F06">
            <w:pPr>
              <w:jc w:val="center"/>
            </w:pPr>
            <w:r w:rsidRPr="00AE28DA">
              <w:t>2018</w:t>
            </w:r>
          </w:p>
        </w:tc>
        <w:tc>
          <w:tcPr>
            <w:tcW w:w="1192" w:type="dxa"/>
            <w:vAlign w:val="center"/>
          </w:tcPr>
          <w:p w:rsidR="000A706E" w:rsidRDefault="00AE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77" w:type="dxa"/>
            <w:vAlign w:val="center"/>
          </w:tcPr>
          <w:p w:rsidR="000A706E" w:rsidRDefault="000A706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целях повышения надежности системы теплоснабжения и сокращения издержек</w:t>
            </w:r>
          </w:p>
        </w:tc>
      </w:tr>
    </w:tbl>
    <w:p w:rsidR="000A706E" w:rsidRDefault="000A706E" w:rsidP="008B3CC9">
      <w:pPr>
        <w:jc w:val="both"/>
        <w:rPr>
          <w:lang w:eastAsia="en-US"/>
        </w:rPr>
      </w:pPr>
    </w:p>
    <w:p w:rsidR="001B336F" w:rsidRDefault="001B336F" w:rsidP="008B3CC9">
      <w:pPr>
        <w:jc w:val="both"/>
        <w:rPr>
          <w:lang w:eastAsia="en-US"/>
        </w:rPr>
      </w:pPr>
      <w:r>
        <w:rPr>
          <w:lang w:eastAsia="en-US"/>
        </w:rPr>
        <w:t>Перечни целевых индикаторов и ожидаемых результатов представлены в таблице 17.1.</w:t>
      </w:r>
    </w:p>
    <w:p w:rsidR="001B336F" w:rsidRDefault="001B336F" w:rsidP="008B3CC9">
      <w:pPr>
        <w:jc w:val="both"/>
        <w:rPr>
          <w:lang w:eastAsia="en-US"/>
        </w:rPr>
      </w:pPr>
    </w:p>
    <w:p w:rsidR="000A706E" w:rsidRDefault="000A706E" w:rsidP="00AE6E7F">
      <w:pPr>
        <w:pStyle w:val="-2"/>
      </w:pPr>
      <w:bookmarkStart w:id="66" w:name="_Toc464214449"/>
      <w:r>
        <w:t>Водоснабжение</w:t>
      </w:r>
      <w:bookmarkEnd w:id="66"/>
    </w:p>
    <w:p w:rsidR="000A706E" w:rsidRDefault="000A706E" w:rsidP="00046849">
      <w:pPr>
        <w:rPr>
          <w:lang w:eastAsia="en-US"/>
        </w:rPr>
      </w:pPr>
    </w:p>
    <w:p w:rsidR="000A706E" w:rsidRDefault="000A706E" w:rsidP="00046849">
      <w:pPr>
        <w:pStyle w:val="af5"/>
      </w:pPr>
      <w:r>
        <w:t>Таблица 16. Перечень мероприятий по разделу «Водоснабжение»</w:t>
      </w:r>
    </w:p>
    <w:p w:rsidR="000A706E" w:rsidRPr="00046849" w:rsidRDefault="000A706E" w:rsidP="00046849"/>
    <w:tbl>
      <w:tblPr>
        <w:tblW w:w="10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595"/>
        <w:gridCol w:w="3828"/>
        <w:gridCol w:w="1275"/>
        <w:gridCol w:w="1192"/>
        <w:gridCol w:w="3177"/>
      </w:tblGrid>
      <w:tr w:rsidR="000A706E" w:rsidRPr="00565D66" w:rsidTr="003D4640">
        <w:trPr>
          <w:cantSplit/>
          <w:tblHeader/>
        </w:trPr>
        <w:tc>
          <w:tcPr>
            <w:tcW w:w="595" w:type="dxa"/>
            <w:shd w:val="clear" w:color="auto" w:fill="DBE5F1"/>
            <w:vAlign w:val="center"/>
          </w:tcPr>
          <w:p w:rsidR="000A706E" w:rsidRPr="003D4640" w:rsidRDefault="000A706E" w:rsidP="003D4640">
            <w:pPr>
              <w:jc w:val="center"/>
              <w:rPr>
                <w:b/>
                <w:lang w:val="en-US" w:eastAsia="en-US"/>
              </w:rPr>
            </w:pPr>
            <w:r w:rsidRPr="003D4640">
              <w:rPr>
                <w:b/>
                <w:lang w:val="en-US" w:eastAsia="en-US"/>
              </w:rPr>
              <w:t>№ п/п</w:t>
            </w:r>
          </w:p>
        </w:tc>
        <w:tc>
          <w:tcPr>
            <w:tcW w:w="3828" w:type="dxa"/>
            <w:shd w:val="clear" w:color="auto" w:fill="DBE5F1"/>
            <w:vAlign w:val="center"/>
          </w:tcPr>
          <w:p w:rsidR="000A706E" w:rsidRPr="003D4640" w:rsidRDefault="000A706E" w:rsidP="003D4640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3D4640">
              <w:rPr>
                <w:b/>
                <w:lang w:val="en-US" w:eastAsia="en-US"/>
              </w:rPr>
              <w:t>Наименование</w:t>
            </w:r>
            <w:proofErr w:type="spellEnd"/>
            <w:r w:rsidRPr="003D4640">
              <w:rPr>
                <w:b/>
                <w:lang w:val="en-US" w:eastAsia="en-US"/>
              </w:rPr>
              <w:t xml:space="preserve"> </w:t>
            </w:r>
            <w:proofErr w:type="spellStart"/>
            <w:r w:rsidRPr="003D4640">
              <w:rPr>
                <w:b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1275" w:type="dxa"/>
            <w:shd w:val="clear" w:color="auto" w:fill="DBE5F1"/>
            <w:vAlign w:val="center"/>
          </w:tcPr>
          <w:p w:rsidR="000A706E" w:rsidRPr="003D4640" w:rsidRDefault="000A706E" w:rsidP="003D4640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3D4640">
              <w:rPr>
                <w:b/>
                <w:lang w:val="en-US" w:eastAsia="en-US"/>
              </w:rPr>
              <w:t>Срок</w:t>
            </w:r>
            <w:proofErr w:type="spellEnd"/>
            <w:r w:rsidRPr="003D4640">
              <w:rPr>
                <w:b/>
                <w:lang w:val="en-US" w:eastAsia="en-US"/>
              </w:rPr>
              <w:t xml:space="preserve"> </w:t>
            </w:r>
            <w:proofErr w:type="spellStart"/>
            <w:r w:rsidRPr="003D4640">
              <w:rPr>
                <w:b/>
                <w:lang w:val="en-US" w:eastAsia="en-US"/>
              </w:rPr>
              <w:t>про-ведения</w:t>
            </w:r>
            <w:proofErr w:type="spellEnd"/>
          </w:p>
        </w:tc>
        <w:tc>
          <w:tcPr>
            <w:tcW w:w="1192" w:type="dxa"/>
            <w:shd w:val="clear" w:color="auto" w:fill="DBE5F1"/>
          </w:tcPr>
          <w:p w:rsidR="000A706E" w:rsidRPr="003D4640" w:rsidRDefault="000A706E" w:rsidP="003D4640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3D4640">
              <w:rPr>
                <w:b/>
                <w:lang w:val="en-US" w:eastAsia="en-US"/>
              </w:rPr>
              <w:t>Тех-нические</w:t>
            </w:r>
            <w:proofErr w:type="spellEnd"/>
            <w:r w:rsidRPr="003D4640">
              <w:rPr>
                <w:b/>
                <w:lang w:val="en-US" w:eastAsia="en-US"/>
              </w:rPr>
              <w:t xml:space="preserve"> </w:t>
            </w:r>
            <w:proofErr w:type="spellStart"/>
            <w:r w:rsidRPr="003D4640">
              <w:rPr>
                <w:b/>
                <w:lang w:val="en-US" w:eastAsia="en-US"/>
              </w:rPr>
              <w:t>харак-теристики</w:t>
            </w:r>
            <w:proofErr w:type="spellEnd"/>
          </w:p>
        </w:tc>
        <w:tc>
          <w:tcPr>
            <w:tcW w:w="3177" w:type="dxa"/>
            <w:shd w:val="clear" w:color="auto" w:fill="DBE5F1"/>
            <w:vAlign w:val="center"/>
          </w:tcPr>
          <w:p w:rsidR="000A706E" w:rsidRPr="003D4640" w:rsidRDefault="000A706E" w:rsidP="003D4640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3D4640">
              <w:rPr>
                <w:b/>
                <w:lang w:val="en-US" w:eastAsia="en-US"/>
              </w:rPr>
              <w:t>Обоснование</w:t>
            </w:r>
            <w:proofErr w:type="spellEnd"/>
          </w:p>
        </w:tc>
      </w:tr>
      <w:tr w:rsidR="000A706E" w:rsidRPr="00565D66" w:rsidTr="003D4640">
        <w:trPr>
          <w:cantSplit/>
        </w:trPr>
        <w:tc>
          <w:tcPr>
            <w:tcW w:w="595" w:type="dxa"/>
            <w:vAlign w:val="center"/>
          </w:tcPr>
          <w:p w:rsidR="000A706E" w:rsidRPr="00181AEA" w:rsidRDefault="000A706E" w:rsidP="003D4640">
            <w:pPr>
              <w:jc w:val="both"/>
            </w:pPr>
            <w:r>
              <w:t>1</w:t>
            </w:r>
          </w:p>
        </w:tc>
        <w:tc>
          <w:tcPr>
            <w:tcW w:w="3828" w:type="dxa"/>
            <w:vAlign w:val="center"/>
          </w:tcPr>
          <w:p w:rsidR="000A706E" w:rsidRPr="00E21D60" w:rsidRDefault="000A706E" w:rsidP="003A5F69">
            <w:pPr>
              <w:jc w:val="center"/>
            </w:pPr>
            <w:r w:rsidRPr="00E21D60">
              <w:t xml:space="preserve">Реконструкция водопровода в </w:t>
            </w:r>
            <w:r w:rsidR="003A5F69">
              <w:t>с</w:t>
            </w:r>
            <w:r w:rsidRPr="00E21D60">
              <w:t xml:space="preserve">. </w:t>
            </w:r>
            <w:proofErr w:type="spellStart"/>
            <w:r w:rsidR="003A5F69">
              <w:t>Кукарино</w:t>
            </w:r>
            <w:proofErr w:type="spellEnd"/>
          </w:p>
        </w:tc>
        <w:tc>
          <w:tcPr>
            <w:tcW w:w="1275" w:type="dxa"/>
            <w:vAlign w:val="center"/>
          </w:tcPr>
          <w:p w:rsidR="000A706E" w:rsidRPr="003D4640" w:rsidRDefault="000A706E" w:rsidP="003D4640">
            <w:pPr>
              <w:jc w:val="center"/>
              <w:rPr>
                <w:lang w:val="en-US"/>
              </w:rPr>
            </w:pPr>
            <w:r w:rsidRPr="003D4640">
              <w:rPr>
                <w:lang w:val="en-US"/>
              </w:rPr>
              <w:t>2016</w:t>
            </w:r>
          </w:p>
        </w:tc>
        <w:tc>
          <w:tcPr>
            <w:tcW w:w="1192" w:type="dxa"/>
            <w:vAlign w:val="center"/>
          </w:tcPr>
          <w:p w:rsidR="000A706E" w:rsidRPr="003D4640" w:rsidRDefault="000A706E" w:rsidP="003A5F69">
            <w:pPr>
              <w:jc w:val="center"/>
              <w:rPr>
                <w:color w:val="000000"/>
                <w:lang w:val="en-US"/>
              </w:rPr>
            </w:pPr>
            <w:r w:rsidRPr="003D4640">
              <w:rPr>
                <w:color w:val="000000"/>
                <w:lang w:val="en-US"/>
              </w:rPr>
              <w:t>L</w:t>
            </w:r>
            <w:r w:rsidR="003A5F69">
              <w:rPr>
                <w:color w:val="000000"/>
                <w:lang w:val="en-US"/>
              </w:rPr>
              <w:t>~</w:t>
            </w:r>
            <w:r w:rsidR="003A5F69">
              <w:rPr>
                <w:color w:val="000000"/>
              </w:rPr>
              <w:t>0</w:t>
            </w:r>
            <w:r w:rsidRPr="003D4640">
              <w:rPr>
                <w:color w:val="000000"/>
              </w:rPr>
              <w:t>,</w:t>
            </w:r>
            <w:r w:rsidR="003A5F69">
              <w:rPr>
                <w:color w:val="000000"/>
              </w:rPr>
              <w:t>478</w:t>
            </w:r>
            <w:r w:rsidRPr="003D4640">
              <w:rPr>
                <w:color w:val="000000"/>
                <w:lang w:val="en-US"/>
              </w:rPr>
              <w:t xml:space="preserve"> </w:t>
            </w:r>
            <w:proofErr w:type="spellStart"/>
            <w:r w:rsidRPr="003D4640">
              <w:rPr>
                <w:color w:val="000000"/>
                <w:lang w:val="en-US"/>
              </w:rPr>
              <w:t>км</w:t>
            </w:r>
            <w:proofErr w:type="spellEnd"/>
          </w:p>
        </w:tc>
        <w:tc>
          <w:tcPr>
            <w:tcW w:w="3177" w:type="dxa"/>
            <w:vAlign w:val="center"/>
          </w:tcPr>
          <w:p w:rsidR="000A706E" w:rsidRPr="007808FC" w:rsidRDefault="000A706E" w:rsidP="003D4640">
            <w:pPr>
              <w:jc w:val="both"/>
              <w:rPr>
                <w:lang w:eastAsia="en-US"/>
              </w:rPr>
            </w:pPr>
            <w:r w:rsidRPr="007808FC">
              <w:rPr>
                <w:lang w:eastAsia="en-US"/>
              </w:rPr>
              <w:t>В целях повышения надежности подачи воды от источника водоснабжения</w:t>
            </w:r>
          </w:p>
        </w:tc>
      </w:tr>
    </w:tbl>
    <w:p w:rsidR="000A706E" w:rsidRDefault="000A706E" w:rsidP="00046849">
      <w:pPr>
        <w:rPr>
          <w:lang w:eastAsia="en-US"/>
        </w:rPr>
      </w:pPr>
    </w:p>
    <w:p w:rsidR="000A706E" w:rsidRDefault="000A706E" w:rsidP="00046849">
      <w:pPr>
        <w:jc w:val="both"/>
        <w:rPr>
          <w:lang w:eastAsia="en-US"/>
        </w:rPr>
      </w:pPr>
      <w:r>
        <w:rPr>
          <w:lang w:eastAsia="en-US"/>
        </w:rPr>
        <w:t>Перечни целевых индикаторов и ожидаемых ре</w:t>
      </w:r>
      <w:r w:rsidR="001B336F">
        <w:rPr>
          <w:lang w:eastAsia="en-US"/>
        </w:rPr>
        <w:t>зультатов представлены в таблице</w:t>
      </w:r>
      <w:r>
        <w:rPr>
          <w:lang w:eastAsia="en-US"/>
        </w:rPr>
        <w:t xml:space="preserve"> </w:t>
      </w:r>
      <w:r w:rsidR="001B336F">
        <w:rPr>
          <w:lang w:eastAsia="en-US"/>
        </w:rPr>
        <w:t>17</w:t>
      </w:r>
      <w:r>
        <w:rPr>
          <w:lang w:eastAsia="en-US"/>
        </w:rPr>
        <w:t>.</w:t>
      </w:r>
    </w:p>
    <w:p w:rsidR="000A706E" w:rsidRDefault="000A706E" w:rsidP="00046849">
      <w:pPr>
        <w:jc w:val="both"/>
        <w:rPr>
          <w:lang w:eastAsia="en-US"/>
        </w:rPr>
        <w:sectPr w:rsidR="000A706E" w:rsidSect="00B3645F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0A706E" w:rsidRDefault="000A706E" w:rsidP="00046849">
      <w:pPr>
        <w:pStyle w:val="af5"/>
      </w:pPr>
      <w:r>
        <w:lastRenderedPageBreak/>
        <w:t xml:space="preserve">Таблица 17. Целевые показатели Программы по разделу «Водоснабжение» </w:t>
      </w:r>
    </w:p>
    <w:p w:rsidR="000A706E" w:rsidRPr="00046849" w:rsidRDefault="000A706E" w:rsidP="00046849"/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3749"/>
        <w:gridCol w:w="891"/>
        <w:gridCol w:w="895"/>
        <w:gridCol w:w="913"/>
        <w:gridCol w:w="913"/>
        <w:gridCol w:w="913"/>
        <w:gridCol w:w="913"/>
        <w:gridCol w:w="913"/>
        <w:gridCol w:w="913"/>
        <w:gridCol w:w="904"/>
        <w:gridCol w:w="904"/>
        <w:gridCol w:w="904"/>
        <w:gridCol w:w="901"/>
      </w:tblGrid>
      <w:tr w:rsidR="003A5F69" w:rsidTr="003A5F69">
        <w:trPr>
          <w:trHeight w:val="2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3A5F69" w:rsidRDefault="003A5F69" w:rsidP="005367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3A5F69" w:rsidRDefault="003A5F69" w:rsidP="005367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3A5F69" w:rsidRDefault="003A5F69" w:rsidP="005367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3A5F69" w:rsidRDefault="003A5F69" w:rsidP="005367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3A5F69" w:rsidRDefault="003A5F69" w:rsidP="005367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3A5F69" w:rsidRDefault="003A5F69" w:rsidP="005367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3A5F69" w:rsidRDefault="003A5F69" w:rsidP="005367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3A5F69" w:rsidRDefault="003A5F69" w:rsidP="005367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3A5F69" w:rsidRDefault="003A5F69" w:rsidP="005367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3A5F69" w:rsidRDefault="003A5F69" w:rsidP="005367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3A5F69" w:rsidRDefault="003A5F69" w:rsidP="003A5F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3A5F69" w:rsidRDefault="003A5F69" w:rsidP="003A5F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3A5F69" w:rsidRDefault="003A5F69" w:rsidP="003A5F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</w:tr>
      <w:tr w:rsidR="003A5F69" w:rsidTr="003A5F69">
        <w:trPr>
          <w:trHeight w:val="20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69" w:rsidRDefault="003A5F69" w:rsidP="005367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Протяженность реконструированных трубопроводов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69" w:rsidRDefault="003A5F69" w:rsidP="005367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F69" w:rsidRDefault="003A5F69" w:rsidP="002C7E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0,478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F69" w:rsidRDefault="003A5F69" w:rsidP="006C6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F69" w:rsidRDefault="003A5F69" w:rsidP="006C6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F69" w:rsidRDefault="003A5F69" w:rsidP="006C6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F69" w:rsidRDefault="003A5F69" w:rsidP="006C6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F69" w:rsidRDefault="003A5F69" w:rsidP="006C6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F69" w:rsidRDefault="003A5F69" w:rsidP="006C6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F69" w:rsidRDefault="003A5F69" w:rsidP="006C6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69" w:rsidRDefault="003A5F69" w:rsidP="00AE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69" w:rsidRDefault="003A5F69" w:rsidP="00AE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69" w:rsidRDefault="003A5F69" w:rsidP="00AE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A5F69" w:rsidTr="003A5F69">
        <w:trPr>
          <w:trHeight w:val="20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69" w:rsidRDefault="003A5F69" w:rsidP="005367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Новое строительство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69" w:rsidRDefault="003A5F69" w:rsidP="005367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F69" w:rsidRDefault="003A5F69" w:rsidP="002C7E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F69" w:rsidRDefault="003A5F69" w:rsidP="006C6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F69" w:rsidRDefault="003A5F69" w:rsidP="006C6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F69" w:rsidRDefault="003A5F69" w:rsidP="006C6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F69" w:rsidRDefault="003A5F69" w:rsidP="006C6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F69" w:rsidRDefault="003A5F69" w:rsidP="006C6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F69" w:rsidRDefault="003A5F69" w:rsidP="006C6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F69" w:rsidRDefault="003A5F69" w:rsidP="006C6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69" w:rsidRDefault="003A5F69" w:rsidP="00AE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69" w:rsidRDefault="003A5F69" w:rsidP="00AE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69" w:rsidRDefault="003A5F69" w:rsidP="00AE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A5F69" w:rsidTr="003A5F69">
        <w:trPr>
          <w:trHeight w:val="20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69" w:rsidRDefault="003A5F69" w:rsidP="005367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Суммарная протяженность сетей водоснабжения, по которым завершены строительство, реконструкция (модернизация) и техническое перевооружение  в текущем году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69" w:rsidRDefault="003A5F69" w:rsidP="005367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F69" w:rsidRDefault="003A5F69" w:rsidP="00AE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0,478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F69" w:rsidRDefault="003A5F69" w:rsidP="006C6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F69" w:rsidRDefault="003A5F69" w:rsidP="006C6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F69" w:rsidRDefault="003A5F69" w:rsidP="006C6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F69" w:rsidRDefault="003A5F69" w:rsidP="006C6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F69" w:rsidRDefault="003A5F69" w:rsidP="006C6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F69" w:rsidRDefault="003A5F69" w:rsidP="006C6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F69" w:rsidRDefault="003A5F69" w:rsidP="006C6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69" w:rsidRDefault="003A5F69" w:rsidP="00AE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69" w:rsidRDefault="003A5F69" w:rsidP="00AE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69" w:rsidRDefault="003A5F69" w:rsidP="00AE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A5F69" w:rsidTr="003A5F69">
        <w:trPr>
          <w:trHeight w:val="20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69" w:rsidRDefault="003A5F69" w:rsidP="005367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Суммарная протяженность сетей водоснабжения, по которым завершены строительство, реконструкция (модернизация) и техническое перевооружение  в текущем году (нарастающим итогом от начала планируемого периода)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69" w:rsidRDefault="003A5F69" w:rsidP="005367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F69" w:rsidRDefault="003A5F69" w:rsidP="00AE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0,478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F69" w:rsidRDefault="003A5F69" w:rsidP="00AE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0,478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F69" w:rsidRDefault="003A5F69" w:rsidP="00AE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0,478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F69" w:rsidRDefault="003A5F69" w:rsidP="00AE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0,478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F69" w:rsidRDefault="003A5F69" w:rsidP="00AE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0,478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F69" w:rsidRDefault="003A5F69" w:rsidP="00AE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0,478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F69" w:rsidRDefault="003A5F69" w:rsidP="00AE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0,478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F69" w:rsidRDefault="003A5F69" w:rsidP="00AE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0,478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69" w:rsidRDefault="003A5F69" w:rsidP="00AE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0,478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69" w:rsidRDefault="003A5F69" w:rsidP="00AE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0,478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F69" w:rsidRDefault="003A5F69" w:rsidP="00AE2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0,478</w:t>
            </w:r>
          </w:p>
        </w:tc>
      </w:tr>
    </w:tbl>
    <w:p w:rsidR="000A706E" w:rsidRDefault="000A706E" w:rsidP="00046849">
      <w:pPr>
        <w:jc w:val="both"/>
        <w:rPr>
          <w:lang w:eastAsia="en-US"/>
        </w:rPr>
      </w:pPr>
    </w:p>
    <w:p w:rsidR="000A706E" w:rsidRDefault="000A706E" w:rsidP="006C677C">
      <w:pPr>
        <w:spacing w:before="120" w:line="288" w:lineRule="auto"/>
        <w:jc w:val="both"/>
        <w:rPr>
          <w:lang w:eastAsia="en-US"/>
        </w:rPr>
      </w:pPr>
    </w:p>
    <w:p w:rsidR="006C677C" w:rsidRDefault="006C677C" w:rsidP="006C677C">
      <w:pPr>
        <w:spacing w:before="120" w:line="288" w:lineRule="auto"/>
        <w:jc w:val="both"/>
        <w:rPr>
          <w:lang w:eastAsia="en-US"/>
        </w:rPr>
      </w:pPr>
    </w:p>
    <w:p w:rsidR="006C677C" w:rsidRDefault="006C677C" w:rsidP="006C677C">
      <w:pPr>
        <w:spacing w:before="120" w:line="288" w:lineRule="auto"/>
        <w:jc w:val="both"/>
        <w:rPr>
          <w:lang w:eastAsia="en-US"/>
        </w:rPr>
      </w:pPr>
    </w:p>
    <w:p w:rsidR="006C677C" w:rsidRDefault="006C677C" w:rsidP="006C677C">
      <w:pPr>
        <w:spacing w:before="120" w:line="288" w:lineRule="auto"/>
        <w:jc w:val="both"/>
        <w:rPr>
          <w:lang w:eastAsia="en-US"/>
        </w:rPr>
      </w:pPr>
    </w:p>
    <w:p w:rsidR="000A706E" w:rsidRDefault="000A706E" w:rsidP="00046849">
      <w:pPr>
        <w:jc w:val="both"/>
        <w:rPr>
          <w:lang w:eastAsia="en-US"/>
        </w:rPr>
      </w:pPr>
    </w:p>
    <w:p w:rsidR="00E45F06" w:rsidRDefault="003A5F69" w:rsidP="00E45F06">
      <w:pPr>
        <w:pStyle w:val="af5"/>
      </w:pPr>
      <w:r>
        <w:lastRenderedPageBreak/>
        <w:t>Таблица 18.</w:t>
      </w:r>
      <w:r w:rsidR="00E45F06">
        <w:t xml:space="preserve"> Целевые показатели Программы по разделу «Теплоснабжение». Топливный баланс.</w:t>
      </w:r>
    </w:p>
    <w:p w:rsidR="00E45F06" w:rsidRDefault="00E45F06" w:rsidP="00046849">
      <w:pPr>
        <w:jc w:val="both"/>
        <w:rPr>
          <w:lang w:eastAsia="en-US"/>
        </w:rPr>
      </w:pPr>
    </w:p>
    <w:tbl>
      <w:tblPr>
        <w:tblW w:w="5000" w:type="pct"/>
        <w:tblLook w:val="04A0"/>
      </w:tblPr>
      <w:tblGrid>
        <w:gridCol w:w="4551"/>
        <w:gridCol w:w="823"/>
        <w:gridCol w:w="2104"/>
        <w:gridCol w:w="972"/>
        <w:gridCol w:w="972"/>
        <w:gridCol w:w="972"/>
        <w:gridCol w:w="972"/>
        <w:gridCol w:w="972"/>
        <w:gridCol w:w="1224"/>
        <w:gridCol w:w="1224"/>
      </w:tblGrid>
      <w:tr w:rsidR="006C1A93" w:rsidRPr="006C1A93" w:rsidTr="006C1A93">
        <w:trPr>
          <w:trHeight w:val="353"/>
        </w:trPr>
        <w:tc>
          <w:tcPr>
            <w:tcW w:w="1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C1A93" w:rsidRPr="006C1A93" w:rsidRDefault="006C1A93" w:rsidP="00AE28DA">
            <w:pPr>
              <w:jc w:val="center"/>
              <w:rPr>
                <w:highlight w:val="lightGray"/>
              </w:rPr>
            </w:pPr>
            <w:r w:rsidRPr="006C1A93">
              <w:rPr>
                <w:highlight w:val="lightGray"/>
              </w:rPr>
              <w:t>Наименование источника теплоснабжения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A93" w:rsidRPr="006C1A93" w:rsidRDefault="006C1A93" w:rsidP="00AE28DA">
            <w:pPr>
              <w:jc w:val="center"/>
              <w:rPr>
                <w:highlight w:val="lightGray"/>
              </w:rPr>
            </w:pPr>
            <w:r w:rsidRPr="006C1A93">
              <w:rPr>
                <w:highlight w:val="lightGray"/>
              </w:rPr>
              <w:t>Ед. изм.</w:t>
            </w:r>
          </w:p>
        </w:tc>
        <w:tc>
          <w:tcPr>
            <w:tcW w:w="31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C1A93" w:rsidRPr="006C1A93" w:rsidRDefault="006C1A93" w:rsidP="00AE28DA">
            <w:pPr>
              <w:jc w:val="center"/>
              <w:rPr>
                <w:highlight w:val="lightGray"/>
              </w:rPr>
            </w:pPr>
            <w:r w:rsidRPr="006C1A93">
              <w:rPr>
                <w:highlight w:val="lightGray"/>
              </w:rPr>
              <w:t>Потребление топлива</w:t>
            </w:r>
          </w:p>
        </w:tc>
      </w:tr>
      <w:tr w:rsidR="006C1A93" w:rsidRPr="000D259D" w:rsidTr="006C1A93">
        <w:trPr>
          <w:trHeight w:val="849"/>
        </w:trPr>
        <w:tc>
          <w:tcPr>
            <w:tcW w:w="1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C1A93" w:rsidRPr="006C1A93" w:rsidRDefault="006C1A93" w:rsidP="00AE28DA">
            <w:pPr>
              <w:jc w:val="center"/>
              <w:rPr>
                <w:highlight w:val="lightGray"/>
              </w:rPr>
            </w:pP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A93" w:rsidRPr="006C1A93" w:rsidRDefault="006C1A93" w:rsidP="00AE28DA">
            <w:pPr>
              <w:jc w:val="center"/>
              <w:rPr>
                <w:highlight w:val="lightGray"/>
              </w:rPr>
            </w:pP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C1A93" w:rsidRPr="006C1A93" w:rsidRDefault="006C1A93" w:rsidP="00AE28DA">
            <w:pPr>
              <w:jc w:val="center"/>
              <w:rPr>
                <w:highlight w:val="lightGray"/>
              </w:rPr>
            </w:pPr>
            <w:r w:rsidRPr="006C1A93">
              <w:rPr>
                <w:highlight w:val="lightGray"/>
              </w:rPr>
              <w:t>2015 (базовый год)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C1A93" w:rsidRPr="006C1A93" w:rsidRDefault="006C1A93" w:rsidP="00AE28DA">
            <w:pPr>
              <w:jc w:val="center"/>
              <w:rPr>
                <w:highlight w:val="lightGray"/>
              </w:rPr>
            </w:pPr>
            <w:r w:rsidRPr="006C1A93">
              <w:rPr>
                <w:highlight w:val="lightGray"/>
              </w:rPr>
              <w:t>2016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C1A93" w:rsidRPr="006C1A93" w:rsidRDefault="006C1A93" w:rsidP="00AE28DA">
            <w:pPr>
              <w:jc w:val="center"/>
              <w:rPr>
                <w:highlight w:val="lightGray"/>
              </w:rPr>
            </w:pPr>
            <w:r w:rsidRPr="006C1A93">
              <w:rPr>
                <w:highlight w:val="lightGray"/>
              </w:rPr>
              <w:t>2017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C1A93" w:rsidRPr="006C1A93" w:rsidRDefault="006C1A93" w:rsidP="00AE28DA">
            <w:pPr>
              <w:jc w:val="center"/>
              <w:rPr>
                <w:highlight w:val="lightGray"/>
              </w:rPr>
            </w:pPr>
            <w:r w:rsidRPr="006C1A93">
              <w:rPr>
                <w:highlight w:val="lightGray"/>
              </w:rPr>
              <w:t>2018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C1A93" w:rsidRPr="006C1A93" w:rsidRDefault="006C1A93" w:rsidP="00AE28DA">
            <w:pPr>
              <w:jc w:val="center"/>
              <w:rPr>
                <w:highlight w:val="lightGray"/>
              </w:rPr>
            </w:pPr>
            <w:r w:rsidRPr="006C1A93">
              <w:rPr>
                <w:highlight w:val="lightGray"/>
              </w:rPr>
              <w:t>2019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C1A93" w:rsidRPr="006C1A93" w:rsidRDefault="006C1A93" w:rsidP="00AE28DA">
            <w:pPr>
              <w:jc w:val="center"/>
              <w:rPr>
                <w:highlight w:val="lightGray"/>
              </w:rPr>
            </w:pPr>
            <w:r w:rsidRPr="006C1A93">
              <w:rPr>
                <w:highlight w:val="lightGray"/>
              </w:rPr>
              <w:t>2020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C1A93" w:rsidRPr="006C1A93" w:rsidRDefault="006C1A93" w:rsidP="00AE28DA">
            <w:pPr>
              <w:jc w:val="center"/>
              <w:rPr>
                <w:highlight w:val="lightGray"/>
              </w:rPr>
            </w:pPr>
            <w:r w:rsidRPr="006C1A93">
              <w:rPr>
                <w:highlight w:val="lightGray"/>
              </w:rPr>
              <w:t>2021-2025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C1A93" w:rsidRPr="0031261E" w:rsidRDefault="006C1A93" w:rsidP="00AE28DA">
            <w:pPr>
              <w:jc w:val="center"/>
            </w:pPr>
            <w:r w:rsidRPr="006C1A93">
              <w:rPr>
                <w:highlight w:val="lightGray"/>
              </w:rPr>
              <w:t>2026-2030</w:t>
            </w:r>
          </w:p>
        </w:tc>
      </w:tr>
      <w:tr w:rsidR="006C1A93" w:rsidRPr="000D259D" w:rsidTr="00AE28DA">
        <w:trPr>
          <w:trHeight w:val="353"/>
        </w:trPr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93" w:rsidRPr="0031261E" w:rsidRDefault="006C1A93" w:rsidP="00AE28DA">
            <w:pPr>
              <w:jc w:val="center"/>
              <w:rPr>
                <w:bCs/>
                <w:szCs w:val="28"/>
              </w:rPr>
            </w:pPr>
            <w:r w:rsidRPr="0031261E">
              <w:rPr>
                <w:bCs/>
                <w:szCs w:val="28"/>
              </w:rPr>
              <w:t xml:space="preserve">Котельная с. </w:t>
            </w:r>
            <w:proofErr w:type="spellStart"/>
            <w:r w:rsidRPr="0031261E">
              <w:rPr>
                <w:bCs/>
                <w:szCs w:val="28"/>
              </w:rPr>
              <w:t>Кукарино</w:t>
            </w:r>
            <w:proofErr w:type="spellEnd"/>
            <w:r w:rsidRPr="0031261E">
              <w:rPr>
                <w:bCs/>
                <w:szCs w:val="28"/>
              </w:rPr>
              <w:t>, д.20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A93" w:rsidRPr="0031261E" w:rsidRDefault="006C1A93" w:rsidP="00AE28D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1261E">
              <w:rPr>
                <w:rFonts w:eastAsia="Calibri"/>
                <w:color w:val="000000"/>
                <w:lang w:eastAsia="en-US"/>
              </w:rPr>
              <w:t>т.н.м3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93" w:rsidRPr="000D259D" w:rsidRDefault="006C1A93" w:rsidP="00AE28DA">
            <w:pPr>
              <w:jc w:val="center"/>
            </w:pPr>
            <w:r w:rsidRPr="000D259D">
              <w:t>372,128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93" w:rsidRPr="000D259D" w:rsidRDefault="006C1A93" w:rsidP="00AE28DA">
            <w:pPr>
              <w:jc w:val="center"/>
            </w:pPr>
            <w:r w:rsidRPr="000D259D">
              <w:t>372,128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93" w:rsidRPr="0031261E" w:rsidRDefault="006C1A93" w:rsidP="00AE28DA">
            <w:pPr>
              <w:jc w:val="center"/>
            </w:pPr>
            <w:r w:rsidRPr="000D259D">
              <w:t>372,128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93" w:rsidRPr="0031261E" w:rsidRDefault="006C1A93" w:rsidP="00AE28DA">
            <w:pPr>
              <w:jc w:val="center"/>
            </w:pPr>
            <w:r w:rsidRPr="000D259D">
              <w:t>372,128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93" w:rsidRPr="0031261E" w:rsidRDefault="006C1A93" w:rsidP="00AE28DA">
            <w:pPr>
              <w:jc w:val="center"/>
            </w:pPr>
            <w:r w:rsidRPr="000D259D">
              <w:t>372,128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93" w:rsidRPr="0031261E" w:rsidRDefault="006C1A93" w:rsidP="00AE28DA">
            <w:pPr>
              <w:jc w:val="center"/>
            </w:pPr>
            <w:r w:rsidRPr="000D259D">
              <w:t>372,128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93" w:rsidRPr="0031261E" w:rsidRDefault="006C1A93" w:rsidP="00AE28DA">
            <w:pPr>
              <w:jc w:val="center"/>
            </w:pPr>
            <w:r w:rsidRPr="000D259D">
              <w:t>372,128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93" w:rsidRPr="0031261E" w:rsidRDefault="006C1A93" w:rsidP="00AE28DA">
            <w:pPr>
              <w:jc w:val="center"/>
            </w:pPr>
            <w:r w:rsidRPr="000D259D">
              <w:t>372,128</w:t>
            </w:r>
          </w:p>
        </w:tc>
      </w:tr>
      <w:tr w:rsidR="006C1A93" w:rsidRPr="000D259D" w:rsidTr="00AE28DA">
        <w:trPr>
          <w:trHeight w:val="353"/>
        </w:trPr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93" w:rsidRPr="0031261E" w:rsidRDefault="006C1A93" w:rsidP="00AE28DA">
            <w:pPr>
              <w:jc w:val="center"/>
            </w:pPr>
            <w:r w:rsidRPr="0031261E">
              <w:t xml:space="preserve">Котельная с. </w:t>
            </w:r>
            <w:proofErr w:type="spellStart"/>
            <w:r w:rsidRPr="0031261E">
              <w:t>Хозниково</w:t>
            </w:r>
            <w:proofErr w:type="spellEnd"/>
            <w:r w:rsidRPr="0031261E">
              <w:t xml:space="preserve"> ул. </w:t>
            </w:r>
            <w:proofErr w:type="spellStart"/>
            <w:r w:rsidRPr="0031261E">
              <w:t>Лежневская</w:t>
            </w:r>
            <w:proofErr w:type="spellEnd"/>
            <w:r w:rsidRPr="0031261E">
              <w:t>, 25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A93" w:rsidRPr="0031261E" w:rsidRDefault="006C1A93" w:rsidP="00AE28D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1261E">
              <w:rPr>
                <w:rFonts w:eastAsia="Calibri"/>
                <w:color w:val="000000"/>
                <w:lang w:eastAsia="en-US"/>
              </w:rPr>
              <w:t>т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93" w:rsidRPr="000D259D" w:rsidRDefault="006C1A93" w:rsidP="00AE28DA">
            <w:pPr>
              <w:jc w:val="center"/>
            </w:pPr>
            <w:r w:rsidRPr="000D259D">
              <w:t>172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93" w:rsidRPr="000D259D" w:rsidRDefault="006C1A93" w:rsidP="00AE28DA">
            <w:pPr>
              <w:jc w:val="center"/>
            </w:pPr>
            <w:r w:rsidRPr="000D259D">
              <w:t>172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93" w:rsidRPr="000D259D" w:rsidRDefault="006C1A93" w:rsidP="00AE28DA">
            <w:pPr>
              <w:jc w:val="center"/>
            </w:pPr>
            <w:r w:rsidRPr="000D259D">
              <w:t>172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93" w:rsidRPr="000D259D" w:rsidRDefault="006C1A93" w:rsidP="00AE28DA">
            <w:pPr>
              <w:jc w:val="center"/>
            </w:pPr>
            <w:r w:rsidRPr="000D259D">
              <w:t>172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93" w:rsidRPr="000D259D" w:rsidRDefault="006C1A93" w:rsidP="00AE28DA">
            <w:pPr>
              <w:jc w:val="center"/>
            </w:pPr>
            <w:r w:rsidRPr="000D259D">
              <w:t>172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93" w:rsidRPr="000D259D" w:rsidRDefault="006C1A93" w:rsidP="00AE28DA">
            <w:pPr>
              <w:jc w:val="center"/>
            </w:pPr>
            <w:r w:rsidRPr="000D259D">
              <w:t>172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93" w:rsidRPr="0031261E" w:rsidRDefault="006C1A93" w:rsidP="00AE28DA">
            <w:pPr>
              <w:jc w:val="center"/>
            </w:pPr>
            <w:r w:rsidRPr="000D259D">
              <w:t>172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93" w:rsidRPr="0031261E" w:rsidRDefault="006C1A93" w:rsidP="00AE28DA">
            <w:pPr>
              <w:jc w:val="center"/>
            </w:pPr>
            <w:r w:rsidRPr="000D259D">
              <w:t>172</w:t>
            </w:r>
          </w:p>
        </w:tc>
      </w:tr>
      <w:tr w:rsidR="006C1A93" w:rsidRPr="000D259D" w:rsidTr="00AE28DA">
        <w:trPr>
          <w:trHeight w:val="353"/>
        </w:trPr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93" w:rsidRPr="0031261E" w:rsidRDefault="006C1A93" w:rsidP="00AE28DA">
            <w:pPr>
              <w:jc w:val="center"/>
              <w:rPr>
                <w:bCs/>
                <w:szCs w:val="28"/>
              </w:rPr>
            </w:pPr>
            <w:r w:rsidRPr="0031261E">
              <w:rPr>
                <w:bCs/>
                <w:szCs w:val="28"/>
              </w:rPr>
              <w:t xml:space="preserve">Котельная д. </w:t>
            </w:r>
            <w:proofErr w:type="spellStart"/>
            <w:r w:rsidRPr="0031261E">
              <w:rPr>
                <w:bCs/>
                <w:szCs w:val="28"/>
              </w:rPr>
              <w:t>Паршнево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A93" w:rsidRPr="0031261E" w:rsidRDefault="006C1A93" w:rsidP="00AE28DA">
            <w:pPr>
              <w:jc w:val="center"/>
              <w:rPr>
                <w:rFonts w:eastAsia="Calibri"/>
                <w:lang w:eastAsia="en-US"/>
              </w:rPr>
            </w:pPr>
            <w:r w:rsidRPr="0031261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93" w:rsidRPr="000D259D" w:rsidRDefault="006C1A93" w:rsidP="00AE28DA">
            <w:pPr>
              <w:jc w:val="center"/>
            </w:pPr>
            <w:r w:rsidRPr="000D259D"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93" w:rsidRPr="000D259D" w:rsidRDefault="006C1A93" w:rsidP="00AE28DA">
            <w:pPr>
              <w:jc w:val="center"/>
            </w:pPr>
            <w:r w:rsidRPr="000D259D"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93" w:rsidRPr="0031261E" w:rsidRDefault="006C1A93" w:rsidP="00AE28DA">
            <w:pPr>
              <w:jc w:val="center"/>
            </w:pPr>
            <w:r w:rsidRPr="0031261E"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93" w:rsidRPr="0031261E" w:rsidRDefault="006C1A93" w:rsidP="00AE28DA">
            <w:pPr>
              <w:jc w:val="center"/>
            </w:pPr>
            <w:r w:rsidRPr="0031261E"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93" w:rsidRPr="0031261E" w:rsidRDefault="006C1A93" w:rsidP="00AE28DA">
            <w:pPr>
              <w:jc w:val="center"/>
            </w:pPr>
            <w:r w:rsidRPr="0031261E"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93" w:rsidRPr="0031261E" w:rsidRDefault="006C1A93" w:rsidP="00AE28DA">
            <w:pPr>
              <w:jc w:val="center"/>
            </w:pPr>
            <w:r w:rsidRPr="0031261E">
              <w:t>-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A93" w:rsidRPr="0031261E" w:rsidRDefault="006C1A93" w:rsidP="00AE28DA">
            <w:pPr>
              <w:jc w:val="center"/>
            </w:pPr>
            <w:r w:rsidRPr="0031261E">
              <w:t>-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93" w:rsidRPr="0031261E" w:rsidRDefault="006C1A93" w:rsidP="00AE28DA">
            <w:pPr>
              <w:jc w:val="center"/>
            </w:pPr>
            <w:r w:rsidRPr="0031261E">
              <w:t>-</w:t>
            </w:r>
          </w:p>
        </w:tc>
      </w:tr>
    </w:tbl>
    <w:p w:rsidR="006C1A93" w:rsidRDefault="006C1A93" w:rsidP="00046849">
      <w:pPr>
        <w:jc w:val="both"/>
        <w:rPr>
          <w:lang w:eastAsia="en-US"/>
        </w:rPr>
      </w:pPr>
    </w:p>
    <w:p w:rsidR="00E45F06" w:rsidRDefault="00E45F06" w:rsidP="00046849">
      <w:pPr>
        <w:jc w:val="both"/>
        <w:rPr>
          <w:lang w:eastAsia="en-US"/>
        </w:rPr>
        <w:sectPr w:rsidR="00E45F06" w:rsidSect="00046849">
          <w:pgSz w:w="16838" w:h="11906" w:orient="landscape" w:code="9"/>
          <w:pgMar w:top="851" w:right="1134" w:bottom="1134" w:left="1134" w:header="709" w:footer="709" w:gutter="0"/>
          <w:cols w:space="708"/>
          <w:docGrid w:linePitch="360"/>
        </w:sectPr>
      </w:pPr>
    </w:p>
    <w:p w:rsidR="000A706E" w:rsidRDefault="000A706E" w:rsidP="00AE6E7F">
      <w:pPr>
        <w:pStyle w:val="-2"/>
      </w:pPr>
      <w:bookmarkStart w:id="67" w:name="_Toc464214450"/>
      <w:r>
        <w:lastRenderedPageBreak/>
        <w:t>Водоотведение</w:t>
      </w:r>
      <w:bookmarkEnd w:id="67"/>
    </w:p>
    <w:p w:rsidR="000A706E" w:rsidRDefault="000A706E" w:rsidP="00707001">
      <w:pPr>
        <w:rPr>
          <w:lang w:eastAsia="en-US"/>
        </w:rPr>
      </w:pPr>
    </w:p>
    <w:p w:rsidR="000A706E" w:rsidRDefault="000A706E" w:rsidP="00D43763">
      <w:pPr>
        <w:jc w:val="both"/>
        <w:rPr>
          <w:lang w:eastAsia="en-US"/>
        </w:rPr>
      </w:pPr>
      <w:r>
        <w:rPr>
          <w:lang w:eastAsia="en-US"/>
        </w:rPr>
        <w:t>Информация о планируемых мероприятиях в сфере водоотведения отсутствует, либо не предоставлена.</w:t>
      </w:r>
    </w:p>
    <w:p w:rsidR="000A706E" w:rsidRDefault="000A706E" w:rsidP="00D43763">
      <w:pPr>
        <w:jc w:val="both"/>
        <w:rPr>
          <w:lang w:eastAsia="en-US"/>
        </w:rPr>
      </w:pPr>
    </w:p>
    <w:p w:rsidR="000A706E" w:rsidRDefault="000A706E" w:rsidP="00AE6E7F">
      <w:pPr>
        <w:pStyle w:val="-2"/>
      </w:pPr>
      <w:bookmarkStart w:id="68" w:name="_Toc464214451"/>
      <w:r>
        <w:t>Газоснабжение</w:t>
      </w:r>
      <w:bookmarkEnd w:id="68"/>
    </w:p>
    <w:p w:rsidR="000A706E" w:rsidRDefault="000A706E" w:rsidP="001B43AD">
      <w:pPr>
        <w:rPr>
          <w:lang w:eastAsia="en-US"/>
        </w:rPr>
      </w:pPr>
    </w:p>
    <w:p w:rsidR="006C1A93" w:rsidRDefault="006C1A93" w:rsidP="00CB473C">
      <w:pPr>
        <w:jc w:val="both"/>
        <w:rPr>
          <w:lang w:eastAsia="en-US"/>
        </w:rPr>
      </w:pPr>
      <w:r>
        <w:rPr>
          <w:lang w:eastAsia="en-US"/>
        </w:rPr>
        <w:t xml:space="preserve">В рамках реализации программы комплексного развития до 2026 года планируется провести полную газификацию населенных пунктов </w:t>
      </w:r>
      <w:proofErr w:type="spellStart"/>
      <w:r>
        <w:rPr>
          <w:lang w:eastAsia="en-US"/>
        </w:rPr>
        <w:t>Сабиновского</w:t>
      </w:r>
      <w:proofErr w:type="spellEnd"/>
      <w:r>
        <w:rPr>
          <w:lang w:eastAsia="en-US"/>
        </w:rPr>
        <w:t xml:space="preserve"> сельского поселения. </w:t>
      </w:r>
    </w:p>
    <w:p w:rsidR="006C1A93" w:rsidRDefault="006C1A93" w:rsidP="00CB473C">
      <w:pPr>
        <w:jc w:val="both"/>
        <w:rPr>
          <w:lang w:eastAsia="en-US"/>
        </w:rPr>
      </w:pPr>
    </w:p>
    <w:p w:rsidR="000A706E" w:rsidRDefault="000A706E" w:rsidP="00CB473C">
      <w:pPr>
        <w:jc w:val="both"/>
        <w:rPr>
          <w:lang w:eastAsia="en-US"/>
        </w:rPr>
      </w:pPr>
      <w:r>
        <w:rPr>
          <w:lang w:eastAsia="en-US"/>
        </w:rPr>
        <w:t>Перечни целевых показателей и ожидаемых результатов Программы по разделу «Газосн</w:t>
      </w:r>
      <w:r w:rsidR="006C1A93">
        <w:rPr>
          <w:lang w:eastAsia="en-US"/>
        </w:rPr>
        <w:t>абжение» представлены в таблице</w:t>
      </w:r>
      <w:r>
        <w:rPr>
          <w:lang w:eastAsia="en-US"/>
        </w:rPr>
        <w:t xml:space="preserve"> 1</w:t>
      </w:r>
      <w:r w:rsidR="006C1A93">
        <w:rPr>
          <w:lang w:eastAsia="en-US"/>
        </w:rPr>
        <w:t>9</w:t>
      </w:r>
      <w:r>
        <w:rPr>
          <w:lang w:eastAsia="en-US"/>
        </w:rPr>
        <w:t>.</w:t>
      </w:r>
    </w:p>
    <w:p w:rsidR="000A706E" w:rsidRDefault="000A706E" w:rsidP="00CB473C">
      <w:pPr>
        <w:jc w:val="both"/>
        <w:rPr>
          <w:lang w:eastAsia="en-US"/>
        </w:rPr>
        <w:sectPr w:rsidR="000A706E" w:rsidSect="00B3645F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  <w:r>
        <w:rPr>
          <w:lang w:eastAsia="en-US"/>
        </w:rPr>
        <w:t xml:space="preserve"> </w:t>
      </w:r>
    </w:p>
    <w:p w:rsidR="000A706E" w:rsidRDefault="000A706E" w:rsidP="005D3BB8">
      <w:pPr>
        <w:pStyle w:val="af5"/>
        <w:jc w:val="both"/>
      </w:pPr>
      <w:r>
        <w:lastRenderedPageBreak/>
        <w:t>Таблица 1</w:t>
      </w:r>
      <w:r w:rsidR="006C1A93">
        <w:t>9</w:t>
      </w:r>
      <w:r>
        <w:t xml:space="preserve">. Уровень газификации индивидуальных жилых домов на территории </w:t>
      </w:r>
      <w:proofErr w:type="spellStart"/>
      <w:r w:rsidR="007F7A07">
        <w:t>Сабиновского</w:t>
      </w:r>
      <w:proofErr w:type="spellEnd"/>
      <w:r w:rsidR="007F7A07">
        <w:t xml:space="preserve"> сельского поселения</w:t>
      </w:r>
      <w:r>
        <w:t xml:space="preserve"> </w:t>
      </w:r>
      <w:proofErr w:type="spellStart"/>
      <w:r>
        <w:t>Лежневского</w:t>
      </w:r>
      <w:proofErr w:type="spellEnd"/>
      <w:r>
        <w:t xml:space="preserve"> муниципального района Ивановской области</w:t>
      </w:r>
    </w:p>
    <w:p w:rsidR="000A706E" w:rsidRPr="00F61E52" w:rsidRDefault="000A706E" w:rsidP="00F61E52"/>
    <w:tbl>
      <w:tblPr>
        <w:tblW w:w="4438" w:type="pct"/>
        <w:tblCellMar>
          <w:left w:w="28" w:type="dxa"/>
          <w:right w:w="28" w:type="dxa"/>
        </w:tblCellMar>
        <w:tblLook w:val="00A0"/>
      </w:tblPr>
      <w:tblGrid>
        <w:gridCol w:w="3973"/>
        <w:gridCol w:w="824"/>
        <w:gridCol w:w="823"/>
        <w:gridCol w:w="823"/>
        <w:gridCol w:w="823"/>
        <w:gridCol w:w="823"/>
        <w:gridCol w:w="823"/>
        <w:gridCol w:w="823"/>
        <w:gridCol w:w="823"/>
        <w:gridCol w:w="815"/>
        <w:gridCol w:w="815"/>
        <w:gridCol w:w="794"/>
      </w:tblGrid>
      <w:tr w:rsidR="006C1A93" w:rsidTr="006C1A93">
        <w:trPr>
          <w:cantSplit/>
          <w:trHeight w:val="20"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6C1A93" w:rsidRDefault="006C1A93" w:rsidP="006C1A93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6C1A93" w:rsidRDefault="006C1A93" w:rsidP="006C1A93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6C1A93" w:rsidRDefault="006C1A93" w:rsidP="006C1A93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6C1A93" w:rsidRDefault="006C1A93" w:rsidP="006C1A93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6C1A93" w:rsidRDefault="006C1A93" w:rsidP="006C1A93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6C1A93" w:rsidRDefault="006C1A93" w:rsidP="006C1A93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6C1A93" w:rsidRDefault="006C1A93" w:rsidP="006C1A93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6C1A93" w:rsidRDefault="006C1A93" w:rsidP="006C1A93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6C1A93" w:rsidRDefault="006C1A93" w:rsidP="006C1A93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6C1A93" w:rsidRDefault="006C1A93" w:rsidP="006C1A93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6C1A93" w:rsidRDefault="006C1A93" w:rsidP="006C1A93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6C1A93" w:rsidRDefault="006C1A93" w:rsidP="006C1A93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</w:tr>
      <w:tr w:rsidR="006C1A93" w:rsidTr="006C1A93">
        <w:trPr>
          <w:cantSplit/>
          <w:trHeight w:val="20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93" w:rsidRDefault="006C1A93" w:rsidP="006C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Доля жилищного фонда, получившего техническую возможность подключения к системе газоснабжения, от общего количества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A93" w:rsidRDefault="006C1A93" w:rsidP="006C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A93" w:rsidRDefault="006C1A93" w:rsidP="006C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67,4%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A93" w:rsidRDefault="006C1A93" w:rsidP="006C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72,4%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A93" w:rsidRDefault="006C1A93" w:rsidP="006C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76,0%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A93" w:rsidRDefault="006C1A93" w:rsidP="006C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80,1%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A93" w:rsidRDefault="006C1A93" w:rsidP="006C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86,5%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A93" w:rsidRDefault="006C1A93" w:rsidP="006C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89,2%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A93" w:rsidRDefault="006C1A93" w:rsidP="006C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93,5%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A93" w:rsidRDefault="006C1A93" w:rsidP="006C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97,3%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A93" w:rsidRDefault="006C1A93" w:rsidP="006C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A93" w:rsidRDefault="006C1A93" w:rsidP="00AE28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</w:tbl>
    <w:p w:rsidR="000A706E" w:rsidRDefault="000A706E" w:rsidP="00CB473C">
      <w:pPr>
        <w:jc w:val="both"/>
        <w:rPr>
          <w:lang w:eastAsia="en-US"/>
        </w:rPr>
        <w:sectPr w:rsidR="000A706E" w:rsidSect="00132870">
          <w:pgSz w:w="16838" w:h="11906" w:orient="landscape" w:code="9"/>
          <w:pgMar w:top="851" w:right="1134" w:bottom="1134" w:left="1134" w:header="709" w:footer="709" w:gutter="0"/>
          <w:cols w:space="708"/>
          <w:docGrid w:linePitch="360"/>
        </w:sectPr>
      </w:pPr>
    </w:p>
    <w:p w:rsidR="000A706E" w:rsidRDefault="000A706E" w:rsidP="00AE6E7F">
      <w:pPr>
        <w:pStyle w:val="-2"/>
      </w:pPr>
      <w:bookmarkStart w:id="69" w:name="_Toc464214452"/>
      <w:r>
        <w:lastRenderedPageBreak/>
        <w:t>У</w:t>
      </w:r>
      <w:r w:rsidRPr="00E06AA9">
        <w:t>тилизаци</w:t>
      </w:r>
      <w:r>
        <w:t>я</w:t>
      </w:r>
      <w:r w:rsidRPr="00E06AA9">
        <w:t>, обезвреживани</w:t>
      </w:r>
      <w:r>
        <w:t>е</w:t>
      </w:r>
      <w:r w:rsidRPr="00E06AA9">
        <w:t xml:space="preserve"> и захоронени</w:t>
      </w:r>
      <w:r>
        <w:t>е</w:t>
      </w:r>
      <w:r w:rsidRPr="00E06AA9">
        <w:t xml:space="preserve"> твердых бытовых отходов</w:t>
      </w:r>
      <w:bookmarkEnd w:id="69"/>
    </w:p>
    <w:p w:rsidR="000A706E" w:rsidRDefault="000A706E" w:rsidP="00707001">
      <w:pPr>
        <w:rPr>
          <w:lang w:eastAsia="en-US"/>
        </w:rPr>
      </w:pPr>
    </w:p>
    <w:p w:rsidR="000A706E" w:rsidRPr="009B0BC8" w:rsidRDefault="000A706E" w:rsidP="00D43763">
      <w:pPr>
        <w:tabs>
          <w:tab w:val="left" w:pos="1080"/>
        </w:tabs>
        <w:jc w:val="both"/>
      </w:pPr>
      <w:proofErr w:type="gramStart"/>
      <w:r w:rsidRPr="009B0BC8">
        <w:t>К полномочиям органов местного самоуправления согласно статье 8 Федерального закона от 24.06.1998 г. № 89-ФЗ «Об отходах производства и потребления», статьями 14,15 Федерального закона от 06.10.2003 г. № 131-ФЗ «Об общих принципах организации местного самоуправления в Российской Федерации» отнесены организация и вывоз бытовых отходов и мусора, а также организация утилизации и переработки бытовых и промышленных отходов.</w:t>
      </w:r>
      <w:proofErr w:type="gramEnd"/>
    </w:p>
    <w:p w:rsidR="000A706E" w:rsidRPr="009B0BC8" w:rsidRDefault="000A706E" w:rsidP="00D43763">
      <w:pPr>
        <w:tabs>
          <w:tab w:val="left" w:pos="1080"/>
        </w:tabs>
        <w:jc w:val="both"/>
      </w:pPr>
    </w:p>
    <w:p w:rsidR="000A706E" w:rsidRPr="009B0BC8" w:rsidRDefault="000A706E" w:rsidP="00D43763">
      <w:pPr>
        <w:jc w:val="both"/>
      </w:pPr>
      <w:r w:rsidRPr="009B0BC8">
        <w:t xml:space="preserve">Для создания правовых основ функционирования единой комплексной системы управления в сфере обращения с отходами производства и потребления предлагаются мероприятия по совершенствованию нормативной правовой базы </w:t>
      </w:r>
      <w:proofErr w:type="spellStart"/>
      <w:r w:rsidR="007F7A07">
        <w:t>Сабиновского</w:t>
      </w:r>
      <w:proofErr w:type="spellEnd"/>
      <w:r w:rsidR="007F7A07">
        <w:t xml:space="preserve"> сельского поселения</w:t>
      </w:r>
      <w:r>
        <w:t xml:space="preserve"> </w:t>
      </w:r>
      <w:proofErr w:type="spellStart"/>
      <w:r>
        <w:t>Лежневского</w:t>
      </w:r>
      <w:proofErr w:type="spellEnd"/>
      <w:r>
        <w:t xml:space="preserve"> муниципального района Ивановской области</w:t>
      </w:r>
      <w:r w:rsidRPr="009B0BC8">
        <w:t>, а именно:</w:t>
      </w:r>
    </w:p>
    <w:p w:rsidR="000A706E" w:rsidRPr="009B0BC8" w:rsidRDefault="000A706E" w:rsidP="00D43763">
      <w:pPr>
        <w:jc w:val="both"/>
      </w:pPr>
    </w:p>
    <w:p w:rsidR="000A706E" w:rsidRPr="009B0BC8" w:rsidRDefault="000A706E" w:rsidP="00D43763">
      <w:pPr>
        <w:jc w:val="both"/>
      </w:pPr>
      <w:r w:rsidRPr="009B0BC8">
        <w:t>в период до 201</w:t>
      </w:r>
      <w:r w:rsidR="00B6123F">
        <w:t>8</w:t>
      </w:r>
      <w:r w:rsidRPr="009B0BC8">
        <w:t xml:space="preserve"> года</w:t>
      </w:r>
    </w:p>
    <w:p w:rsidR="000A706E" w:rsidRPr="009B0BC8" w:rsidRDefault="000A706E" w:rsidP="006B26B9">
      <w:pPr>
        <w:numPr>
          <w:ilvl w:val="0"/>
          <w:numId w:val="19"/>
        </w:numPr>
        <w:contextualSpacing/>
        <w:jc w:val="both"/>
        <w:rPr>
          <w:lang w:eastAsia="en-US"/>
        </w:rPr>
      </w:pPr>
      <w:r w:rsidRPr="009B0BC8">
        <w:rPr>
          <w:lang w:eastAsia="en-US"/>
        </w:rPr>
        <w:t xml:space="preserve">разработать и принять Положения «Об организации сбора и вывоза бытовых отходов и мусора на территории </w:t>
      </w:r>
      <w:proofErr w:type="spellStart"/>
      <w:r w:rsidR="007F7A07">
        <w:rPr>
          <w:lang w:eastAsia="en-US"/>
        </w:rPr>
        <w:t>Сабиновского</w:t>
      </w:r>
      <w:proofErr w:type="spellEnd"/>
      <w:r w:rsidR="007F7A07">
        <w:rPr>
          <w:lang w:eastAsia="en-US"/>
        </w:rPr>
        <w:t xml:space="preserve"> сельского поселения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Лежневского</w:t>
      </w:r>
      <w:proofErr w:type="spellEnd"/>
      <w:r>
        <w:rPr>
          <w:lang w:eastAsia="en-US"/>
        </w:rPr>
        <w:t xml:space="preserve"> муниципального района Ивановской области</w:t>
      </w:r>
      <w:r w:rsidRPr="009B0BC8">
        <w:rPr>
          <w:lang w:eastAsia="en-US"/>
        </w:rPr>
        <w:t>;</w:t>
      </w:r>
    </w:p>
    <w:p w:rsidR="000A706E" w:rsidRPr="009B0BC8" w:rsidRDefault="000A706E" w:rsidP="006B26B9">
      <w:pPr>
        <w:numPr>
          <w:ilvl w:val="0"/>
          <w:numId w:val="19"/>
        </w:numPr>
        <w:contextualSpacing/>
        <w:jc w:val="both"/>
        <w:rPr>
          <w:lang w:eastAsia="en-US"/>
        </w:rPr>
      </w:pPr>
      <w:r w:rsidRPr="009B0BC8">
        <w:rPr>
          <w:lang w:eastAsia="en-US"/>
        </w:rPr>
        <w:t xml:space="preserve">разработать и утвердить Положение «О Муниципальном экологическом контроле на территории </w:t>
      </w:r>
      <w:proofErr w:type="spellStart"/>
      <w:r w:rsidR="007F7A07">
        <w:rPr>
          <w:lang w:eastAsia="en-US"/>
        </w:rPr>
        <w:t>Сабиновского</w:t>
      </w:r>
      <w:proofErr w:type="spellEnd"/>
      <w:r w:rsidR="007F7A07">
        <w:rPr>
          <w:lang w:eastAsia="en-US"/>
        </w:rPr>
        <w:t xml:space="preserve"> сельского поселения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Лежневского</w:t>
      </w:r>
      <w:proofErr w:type="spellEnd"/>
      <w:r>
        <w:rPr>
          <w:lang w:eastAsia="en-US"/>
        </w:rPr>
        <w:t xml:space="preserve"> муниципального района Ивановской области</w:t>
      </w:r>
      <w:r w:rsidRPr="009B0BC8">
        <w:rPr>
          <w:lang w:eastAsia="en-US"/>
        </w:rPr>
        <w:t>.</w:t>
      </w:r>
    </w:p>
    <w:p w:rsidR="000A706E" w:rsidRPr="009B0BC8" w:rsidRDefault="000A706E" w:rsidP="006B26B9">
      <w:pPr>
        <w:numPr>
          <w:ilvl w:val="0"/>
          <w:numId w:val="19"/>
        </w:numPr>
        <w:contextualSpacing/>
        <w:jc w:val="both"/>
        <w:rPr>
          <w:lang w:eastAsia="en-US"/>
        </w:rPr>
      </w:pPr>
      <w:r w:rsidRPr="009B0BC8">
        <w:rPr>
          <w:lang w:eastAsia="en-US"/>
        </w:rPr>
        <w:t>разработать и утвердить Порядок сбора, временного хранения, транспортировки, обезвреживания и размещения опасных отходов населения;</w:t>
      </w:r>
    </w:p>
    <w:p w:rsidR="000A706E" w:rsidRPr="009B0BC8" w:rsidRDefault="000A706E" w:rsidP="00D43763">
      <w:pPr>
        <w:spacing w:before="120"/>
        <w:ind w:left="720"/>
        <w:contextualSpacing/>
        <w:jc w:val="both"/>
        <w:rPr>
          <w:lang w:eastAsia="en-US"/>
        </w:rPr>
      </w:pPr>
    </w:p>
    <w:p w:rsidR="000A706E" w:rsidRPr="009B0BC8" w:rsidRDefault="000A706E" w:rsidP="00D43763">
      <w:r w:rsidRPr="009B0BC8">
        <w:t>в период до 202</w:t>
      </w:r>
      <w:r w:rsidR="00B6123F">
        <w:t>6</w:t>
      </w:r>
      <w:r w:rsidRPr="009B0BC8">
        <w:t xml:space="preserve"> года</w:t>
      </w:r>
    </w:p>
    <w:p w:rsidR="000A706E" w:rsidRDefault="000A706E" w:rsidP="00D43763">
      <w:pPr>
        <w:jc w:val="both"/>
        <w:rPr>
          <w:lang w:eastAsia="en-US"/>
        </w:rPr>
      </w:pPr>
      <w:r w:rsidRPr="009B0BC8">
        <w:rPr>
          <w:lang w:eastAsia="en-US"/>
        </w:rPr>
        <w:t xml:space="preserve">разработать и утвердить Порядок ведения автоматизированного учета и контроля образования, сбора, транспортировки, переработки, обезвреживания, использования, размещения отходов производства и потребления на территории </w:t>
      </w:r>
      <w:proofErr w:type="spellStart"/>
      <w:r w:rsidR="007F7A07">
        <w:rPr>
          <w:lang w:eastAsia="en-US"/>
        </w:rPr>
        <w:t>Сабиновского</w:t>
      </w:r>
      <w:proofErr w:type="spellEnd"/>
      <w:r w:rsidR="007F7A07">
        <w:rPr>
          <w:lang w:eastAsia="en-US"/>
        </w:rPr>
        <w:t xml:space="preserve"> сельского поселения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Лежневского</w:t>
      </w:r>
      <w:proofErr w:type="spellEnd"/>
      <w:r>
        <w:rPr>
          <w:lang w:eastAsia="en-US"/>
        </w:rPr>
        <w:t xml:space="preserve"> муниципального района Ивановской области.</w:t>
      </w:r>
    </w:p>
    <w:p w:rsidR="000A706E" w:rsidRDefault="000A706E" w:rsidP="00D43763">
      <w:pPr>
        <w:jc w:val="both"/>
        <w:rPr>
          <w:lang w:eastAsia="en-US"/>
        </w:rPr>
      </w:pPr>
    </w:p>
    <w:p w:rsidR="000A706E" w:rsidRPr="009B0BC8" w:rsidRDefault="000A706E" w:rsidP="00D43763">
      <w:pPr>
        <w:tabs>
          <w:tab w:val="left" w:pos="1080"/>
        </w:tabs>
        <w:jc w:val="both"/>
      </w:pPr>
      <w:r w:rsidRPr="009B0BC8">
        <w:t xml:space="preserve">В целях снижения количества твердых бытовых отходов </w:t>
      </w:r>
      <w:proofErr w:type="spellStart"/>
      <w:r w:rsidR="007F7A07">
        <w:t>Сабиновского</w:t>
      </w:r>
      <w:proofErr w:type="spellEnd"/>
      <w:r w:rsidR="007F7A07">
        <w:t xml:space="preserve"> сельского поселения</w:t>
      </w:r>
      <w:r>
        <w:t xml:space="preserve"> </w:t>
      </w:r>
      <w:proofErr w:type="spellStart"/>
      <w:r>
        <w:t>Лежневского</w:t>
      </w:r>
      <w:proofErr w:type="spellEnd"/>
      <w:r>
        <w:t xml:space="preserve"> муниципального района Ивановской области</w:t>
      </w:r>
      <w:r w:rsidRPr="009B0BC8">
        <w:t>, подлежащих захоронению на полигоне, предлагается разработать систему селективного сбора отходов с дальнейшей их переработкой в востребованные вторичные материальные ресурсы.</w:t>
      </w:r>
    </w:p>
    <w:p w:rsidR="000A706E" w:rsidRPr="009B0BC8" w:rsidRDefault="000A706E" w:rsidP="00D43763">
      <w:pPr>
        <w:tabs>
          <w:tab w:val="left" w:pos="1080"/>
        </w:tabs>
        <w:jc w:val="both"/>
      </w:pPr>
    </w:p>
    <w:p w:rsidR="000A706E" w:rsidRPr="009B0BC8" w:rsidRDefault="000A706E" w:rsidP="00D43763">
      <w:pPr>
        <w:tabs>
          <w:tab w:val="left" w:pos="1080"/>
        </w:tabs>
        <w:jc w:val="both"/>
      </w:pPr>
      <w:r w:rsidRPr="009B0BC8">
        <w:t>Для успешной реализации системы селективного сбора отходов потребления необходима организация раздельного сбора ТБО непосредственно в местах их образования, с помощью:</w:t>
      </w:r>
    </w:p>
    <w:p w:rsidR="000A706E" w:rsidRPr="009B0BC8" w:rsidRDefault="000A706E" w:rsidP="006B26B9">
      <w:pPr>
        <w:numPr>
          <w:ilvl w:val="0"/>
          <w:numId w:val="21"/>
        </w:numPr>
        <w:tabs>
          <w:tab w:val="left" w:pos="1080"/>
        </w:tabs>
        <w:ind w:left="714" w:hanging="357"/>
        <w:contextualSpacing/>
        <w:jc w:val="both"/>
        <w:rPr>
          <w:lang w:eastAsia="en-US"/>
        </w:rPr>
      </w:pPr>
      <w:r w:rsidRPr="009B0BC8">
        <w:rPr>
          <w:lang w:eastAsia="en-US"/>
        </w:rPr>
        <w:t>подготовки контейнерных площадок;</w:t>
      </w:r>
    </w:p>
    <w:p w:rsidR="000A706E" w:rsidRPr="009B0BC8" w:rsidRDefault="000A706E" w:rsidP="006B26B9">
      <w:pPr>
        <w:numPr>
          <w:ilvl w:val="0"/>
          <w:numId w:val="21"/>
        </w:numPr>
        <w:tabs>
          <w:tab w:val="left" w:pos="1080"/>
        </w:tabs>
        <w:ind w:left="714" w:hanging="357"/>
        <w:contextualSpacing/>
        <w:jc w:val="both"/>
        <w:rPr>
          <w:lang w:eastAsia="en-US"/>
        </w:rPr>
      </w:pPr>
      <w:r w:rsidRPr="009B0BC8">
        <w:rPr>
          <w:lang w:eastAsia="en-US"/>
        </w:rPr>
        <w:t>установки на контейнерных площадках специальных контейнеров для раздельного сбора ТБО;</w:t>
      </w:r>
    </w:p>
    <w:p w:rsidR="000A706E" w:rsidRPr="009B0BC8" w:rsidRDefault="000A706E" w:rsidP="006B26B9">
      <w:pPr>
        <w:numPr>
          <w:ilvl w:val="0"/>
          <w:numId w:val="21"/>
        </w:numPr>
        <w:ind w:left="714" w:hanging="357"/>
        <w:contextualSpacing/>
        <w:jc w:val="both"/>
        <w:rPr>
          <w:lang w:eastAsia="en-US"/>
        </w:rPr>
      </w:pPr>
      <w:r w:rsidRPr="009B0BC8">
        <w:rPr>
          <w:lang w:eastAsia="en-US"/>
        </w:rPr>
        <w:t>обновление и увеличение существующего парка специальных машин, предназначенных для сбора и транспортировки твердых бытовых отходов;</w:t>
      </w:r>
    </w:p>
    <w:p w:rsidR="000A706E" w:rsidRPr="009B0BC8" w:rsidRDefault="000A706E" w:rsidP="006B26B9">
      <w:pPr>
        <w:numPr>
          <w:ilvl w:val="0"/>
          <w:numId w:val="21"/>
        </w:numPr>
        <w:tabs>
          <w:tab w:val="left" w:pos="1080"/>
        </w:tabs>
        <w:ind w:left="714" w:hanging="357"/>
        <w:contextualSpacing/>
        <w:jc w:val="both"/>
        <w:rPr>
          <w:lang w:eastAsia="en-US"/>
        </w:rPr>
      </w:pPr>
      <w:r w:rsidRPr="009B0BC8">
        <w:rPr>
          <w:lang w:eastAsia="en-US"/>
        </w:rPr>
        <w:t xml:space="preserve">вовлечение и участие населения. </w:t>
      </w:r>
    </w:p>
    <w:p w:rsidR="000A706E" w:rsidRPr="009B0BC8" w:rsidRDefault="000A706E" w:rsidP="00D43763">
      <w:pPr>
        <w:tabs>
          <w:tab w:val="left" w:pos="1080"/>
        </w:tabs>
        <w:spacing w:before="120"/>
        <w:ind w:left="720"/>
        <w:contextualSpacing/>
        <w:jc w:val="both"/>
        <w:rPr>
          <w:lang w:eastAsia="en-US"/>
        </w:rPr>
      </w:pPr>
    </w:p>
    <w:p w:rsidR="000A706E" w:rsidRPr="009B0BC8" w:rsidRDefault="000A706E" w:rsidP="00D43763">
      <w:pPr>
        <w:tabs>
          <w:tab w:val="left" w:pos="1080"/>
        </w:tabs>
        <w:jc w:val="both"/>
      </w:pPr>
      <w:r w:rsidRPr="009B0BC8">
        <w:t>На первом этапе раздельного сбора предлагается организация дуального сбора двух потоков:</w:t>
      </w:r>
    </w:p>
    <w:p w:rsidR="000A706E" w:rsidRPr="009B0BC8" w:rsidRDefault="000A706E" w:rsidP="006B26B9">
      <w:pPr>
        <w:numPr>
          <w:ilvl w:val="0"/>
          <w:numId w:val="20"/>
        </w:numPr>
        <w:tabs>
          <w:tab w:val="left" w:pos="1080"/>
        </w:tabs>
        <w:ind w:left="714" w:hanging="357"/>
        <w:contextualSpacing/>
        <w:jc w:val="both"/>
        <w:rPr>
          <w:lang w:eastAsia="en-US"/>
        </w:rPr>
      </w:pPr>
      <w:r w:rsidRPr="009B0BC8">
        <w:rPr>
          <w:lang w:eastAsia="en-US"/>
        </w:rPr>
        <w:t xml:space="preserve">«сухие» вторичные ресурсы, пригодные для промышленной переработки (пластмассы, </w:t>
      </w:r>
      <w:proofErr w:type="spellStart"/>
      <w:r w:rsidRPr="009B0BC8">
        <w:rPr>
          <w:lang w:eastAsia="en-US"/>
        </w:rPr>
        <w:t>стеклобой</w:t>
      </w:r>
      <w:proofErr w:type="spellEnd"/>
      <w:r w:rsidRPr="009B0BC8">
        <w:rPr>
          <w:lang w:eastAsia="en-US"/>
        </w:rPr>
        <w:t>, металл, макулатура);</w:t>
      </w:r>
    </w:p>
    <w:p w:rsidR="000A706E" w:rsidRPr="009B0BC8" w:rsidRDefault="000A706E" w:rsidP="006B26B9">
      <w:pPr>
        <w:numPr>
          <w:ilvl w:val="0"/>
          <w:numId w:val="20"/>
        </w:numPr>
        <w:tabs>
          <w:tab w:val="left" w:pos="1080"/>
        </w:tabs>
        <w:ind w:left="714" w:hanging="357"/>
        <w:contextualSpacing/>
        <w:jc w:val="both"/>
        <w:rPr>
          <w:lang w:eastAsia="en-US"/>
        </w:rPr>
      </w:pPr>
      <w:r w:rsidRPr="009B0BC8">
        <w:rPr>
          <w:lang w:eastAsia="en-US"/>
        </w:rPr>
        <w:lastRenderedPageBreak/>
        <w:t xml:space="preserve">«прочие или влажные» отходы – </w:t>
      </w:r>
      <w:proofErr w:type="spellStart"/>
      <w:r w:rsidRPr="009B0BC8">
        <w:rPr>
          <w:lang w:eastAsia="en-US"/>
        </w:rPr>
        <w:t>неперерабатываемые</w:t>
      </w:r>
      <w:proofErr w:type="spellEnd"/>
      <w:r w:rsidRPr="009B0BC8">
        <w:rPr>
          <w:lang w:eastAsia="en-US"/>
        </w:rPr>
        <w:t xml:space="preserve"> отходы, включая пищевые отходы. </w:t>
      </w:r>
    </w:p>
    <w:p w:rsidR="000A706E" w:rsidRPr="009B0BC8" w:rsidRDefault="000A706E" w:rsidP="00D43763">
      <w:pPr>
        <w:tabs>
          <w:tab w:val="left" w:pos="1080"/>
        </w:tabs>
        <w:jc w:val="both"/>
      </w:pPr>
    </w:p>
    <w:p w:rsidR="000A706E" w:rsidRDefault="000A706E" w:rsidP="00D43763">
      <w:pPr>
        <w:jc w:val="both"/>
        <w:rPr>
          <w:lang w:eastAsia="en-US"/>
        </w:rPr>
      </w:pPr>
      <w:r w:rsidRPr="009B0BC8">
        <w:t xml:space="preserve">Для профессиональной сортировки вторсырья по видам, категориям и сортам, а так же для очистки от остаточных </w:t>
      </w:r>
      <w:proofErr w:type="spellStart"/>
      <w:r w:rsidRPr="009B0BC8">
        <w:t>неперерабатываемых</w:t>
      </w:r>
      <w:proofErr w:type="spellEnd"/>
      <w:r w:rsidRPr="009B0BC8">
        <w:t xml:space="preserve"> отходов, первый поток предлагается направлять на мусоросортировочны</w:t>
      </w:r>
      <w:r>
        <w:t>е</w:t>
      </w:r>
      <w:r w:rsidRPr="009B0BC8">
        <w:t xml:space="preserve"> комплекс</w:t>
      </w:r>
      <w:r>
        <w:t>ы</w:t>
      </w:r>
      <w:r w:rsidRPr="009B0BC8">
        <w:t xml:space="preserve"> (МСК) </w:t>
      </w:r>
      <w:r>
        <w:t>с прессами для пакетирования</w:t>
      </w:r>
    </w:p>
    <w:p w:rsidR="000A706E" w:rsidRDefault="000A706E" w:rsidP="00B02599">
      <w:pPr>
        <w:jc w:val="both"/>
        <w:rPr>
          <w:lang w:eastAsia="en-US"/>
        </w:rPr>
        <w:sectPr w:rsidR="000A706E" w:rsidSect="00B3645F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0A706E" w:rsidRDefault="000A706E" w:rsidP="007E4AE8">
      <w:pPr>
        <w:pStyle w:val="-1"/>
        <w:numPr>
          <w:ilvl w:val="0"/>
          <w:numId w:val="6"/>
        </w:numPr>
      </w:pPr>
      <w:bookmarkStart w:id="70" w:name="_Toc464214453"/>
      <w:r>
        <w:lastRenderedPageBreak/>
        <w:t>Р</w:t>
      </w:r>
      <w:r w:rsidRPr="00486544">
        <w:t>асход</w:t>
      </w:r>
      <w:r>
        <w:t>ы</w:t>
      </w:r>
      <w:r w:rsidRPr="00486544">
        <w:t xml:space="preserve"> на финансирование инвестиционных проектов</w:t>
      </w:r>
      <w:r>
        <w:t xml:space="preserve"> </w:t>
      </w:r>
      <w:r w:rsidRPr="00BC74C1">
        <w:t>с разбивкой по каждому источнику финансирования</w:t>
      </w:r>
      <w:bookmarkEnd w:id="70"/>
    </w:p>
    <w:p w:rsidR="000A706E" w:rsidRDefault="000A706E" w:rsidP="00486544">
      <w:pPr>
        <w:rPr>
          <w:lang w:eastAsia="en-US"/>
        </w:rPr>
      </w:pPr>
    </w:p>
    <w:p w:rsidR="000A706E" w:rsidRDefault="000A706E" w:rsidP="009F7BC9">
      <w:pPr>
        <w:pStyle w:val="-2"/>
      </w:pPr>
      <w:bookmarkStart w:id="71" w:name="_Toc464214454"/>
      <w:r>
        <w:t>Электроснабжение</w:t>
      </w:r>
      <w:bookmarkEnd w:id="71"/>
    </w:p>
    <w:p w:rsidR="000A706E" w:rsidRDefault="000A706E" w:rsidP="00707001">
      <w:pPr>
        <w:rPr>
          <w:lang w:eastAsia="en-US"/>
        </w:rPr>
      </w:pPr>
    </w:p>
    <w:p w:rsidR="000A706E" w:rsidRDefault="000A706E" w:rsidP="00EC75AA">
      <w:pPr>
        <w:jc w:val="both"/>
        <w:rPr>
          <w:color w:val="000000"/>
        </w:rPr>
      </w:pPr>
      <w:r>
        <w:t>Информация о планируемых мероприятиях в сфере электроснабжения отсутствует, либо не предоставлена.</w:t>
      </w:r>
    </w:p>
    <w:p w:rsidR="00985B9D" w:rsidRDefault="00985B9D" w:rsidP="00EC75AA">
      <w:pPr>
        <w:jc w:val="both"/>
        <w:rPr>
          <w:color w:val="000000"/>
        </w:rPr>
      </w:pPr>
    </w:p>
    <w:p w:rsidR="000A706E" w:rsidRDefault="000A706E" w:rsidP="009F7BC9">
      <w:pPr>
        <w:pStyle w:val="-2"/>
      </w:pPr>
      <w:bookmarkStart w:id="72" w:name="_Toc464214455"/>
      <w:r>
        <w:t>Теплоснабжение</w:t>
      </w:r>
      <w:bookmarkEnd w:id="72"/>
    </w:p>
    <w:p w:rsidR="000A706E" w:rsidRDefault="000A706E" w:rsidP="009F7BC9">
      <w:pPr>
        <w:rPr>
          <w:lang w:eastAsia="en-US"/>
        </w:rPr>
      </w:pPr>
    </w:p>
    <w:p w:rsidR="000A706E" w:rsidRDefault="000A706E" w:rsidP="00E45F06">
      <w:pPr>
        <w:jc w:val="both"/>
        <w:rPr>
          <w:lang w:eastAsia="en-US"/>
        </w:rPr>
      </w:pPr>
      <w:r>
        <w:rPr>
          <w:lang w:eastAsia="en-US"/>
        </w:rPr>
        <w:t xml:space="preserve">Общая </w:t>
      </w:r>
      <w:r w:rsidRPr="00C53668">
        <w:rPr>
          <w:lang w:eastAsia="en-US"/>
        </w:rPr>
        <w:t>стоимость</w:t>
      </w:r>
      <w:r>
        <w:rPr>
          <w:lang w:eastAsia="en-US"/>
        </w:rPr>
        <w:t xml:space="preserve"> мероприятий по разделу «Теплоснабжение» на период с 2016 по 202</w:t>
      </w:r>
      <w:r w:rsidR="00B6123F">
        <w:rPr>
          <w:lang w:eastAsia="en-US"/>
        </w:rPr>
        <w:t>6</w:t>
      </w:r>
      <w:r>
        <w:rPr>
          <w:lang w:eastAsia="en-US"/>
        </w:rPr>
        <w:t xml:space="preserve"> годы в прогнозных ценах и с учетом НДС составит </w:t>
      </w:r>
      <w:r w:rsidR="00B6123F">
        <w:t>2300</w:t>
      </w:r>
      <w:r w:rsidR="00B20640">
        <w:t>,</w:t>
      </w:r>
      <w:r w:rsidR="00E45F06">
        <w:t>00</w:t>
      </w:r>
      <w:r w:rsidR="007004B8">
        <w:rPr>
          <w:lang w:eastAsia="en-US"/>
        </w:rPr>
        <w:t xml:space="preserve"> тыс. руб</w:t>
      </w:r>
      <w:r>
        <w:rPr>
          <w:lang w:eastAsia="en-US"/>
        </w:rPr>
        <w:t>.</w:t>
      </w:r>
      <w:r w:rsidR="00E45F06">
        <w:rPr>
          <w:lang w:eastAsia="en-US"/>
        </w:rPr>
        <w:t xml:space="preserve"> (В рамках схемы теплоснабжения с продлением до 2030 г.)</w:t>
      </w:r>
    </w:p>
    <w:p w:rsidR="00E45F06" w:rsidRPr="007C0739" w:rsidRDefault="00E45F06" w:rsidP="00E45F06">
      <w:pPr>
        <w:jc w:val="both"/>
      </w:pPr>
      <w:r w:rsidRPr="007C0739">
        <w:t xml:space="preserve">- </w:t>
      </w:r>
      <w:r w:rsidR="00B6123F">
        <w:t>2300</w:t>
      </w:r>
      <w:r w:rsidRPr="003659EE">
        <w:t>,000</w:t>
      </w:r>
      <w:r w:rsidRPr="007C0739">
        <w:t xml:space="preserve"> тыс.руб. – </w:t>
      </w:r>
      <w:r w:rsidR="00B6123F">
        <w:t xml:space="preserve">перевод котельной с. </w:t>
      </w:r>
      <w:proofErr w:type="spellStart"/>
      <w:r w:rsidR="00B6123F">
        <w:t>Кукарино</w:t>
      </w:r>
      <w:proofErr w:type="spellEnd"/>
      <w:r w:rsidR="00CA668A">
        <w:t xml:space="preserve"> д.20 в автоматический режим</w:t>
      </w:r>
      <w:r w:rsidRPr="007C0739">
        <w:t>;</w:t>
      </w:r>
    </w:p>
    <w:p w:rsidR="00E45F06" w:rsidRPr="007C0739" w:rsidRDefault="00E45F06" w:rsidP="00E45F06">
      <w:pPr>
        <w:jc w:val="both"/>
      </w:pPr>
    </w:p>
    <w:p w:rsidR="000A706E" w:rsidRDefault="000A706E" w:rsidP="00C2602E">
      <w:pPr>
        <w:jc w:val="both"/>
      </w:pPr>
      <w:r>
        <w:t>Программа мероприятий по разделу «</w:t>
      </w:r>
      <w:r>
        <w:rPr>
          <w:lang w:eastAsia="en-US"/>
        </w:rPr>
        <w:t>Теплоснабжение</w:t>
      </w:r>
      <w:r>
        <w:t>» на период с 2016 по 202</w:t>
      </w:r>
      <w:r w:rsidR="00CA668A">
        <w:t>6</w:t>
      </w:r>
      <w:r>
        <w:t xml:space="preserve"> годы состоит из одного инвестиционного проекта:</w:t>
      </w:r>
    </w:p>
    <w:p w:rsidR="000A706E" w:rsidRDefault="000A706E" w:rsidP="00C2602E">
      <w:pPr>
        <w:rPr>
          <w:color w:val="000000"/>
        </w:rPr>
      </w:pPr>
      <w:r>
        <w:rPr>
          <w:color w:val="000000"/>
        </w:rPr>
        <w:t xml:space="preserve">      -    </w:t>
      </w:r>
      <w:r w:rsidR="00CA668A">
        <w:t xml:space="preserve">перевод котельной с. </w:t>
      </w:r>
      <w:proofErr w:type="spellStart"/>
      <w:r w:rsidR="00CA668A">
        <w:t>Кукарино</w:t>
      </w:r>
      <w:proofErr w:type="spellEnd"/>
      <w:r w:rsidR="00CA668A">
        <w:t xml:space="preserve"> д.20 в автоматический режим</w:t>
      </w:r>
      <w:r>
        <w:rPr>
          <w:color w:val="000000"/>
        </w:rPr>
        <w:t>.</w:t>
      </w:r>
    </w:p>
    <w:p w:rsidR="006C677C" w:rsidRDefault="006C677C" w:rsidP="00C2602E">
      <w:pPr>
        <w:rPr>
          <w:color w:val="000000"/>
        </w:rPr>
      </w:pPr>
    </w:p>
    <w:p w:rsidR="000A706E" w:rsidRDefault="000A706E" w:rsidP="00C2602E">
      <w:pPr>
        <w:jc w:val="both"/>
        <w:rPr>
          <w:color w:val="000000"/>
        </w:rPr>
      </w:pPr>
      <w:r>
        <w:rPr>
          <w:color w:val="000000"/>
        </w:rPr>
        <w:t xml:space="preserve">Финансирование мероприятий </w:t>
      </w:r>
      <w:r>
        <w:t>по разделу «</w:t>
      </w:r>
      <w:r>
        <w:rPr>
          <w:lang w:eastAsia="en-US"/>
        </w:rPr>
        <w:t>Теплоснабжение</w:t>
      </w:r>
      <w:r>
        <w:t>»</w:t>
      </w:r>
      <w:r>
        <w:rPr>
          <w:color w:val="000000"/>
        </w:rPr>
        <w:t xml:space="preserve"> на период с 2016 по 202</w:t>
      </w:r>
      <w:r w:rsidR="00CA668A">
        <w:rPr>
          <w:color w:val="000000"/>
        </w:rPr>
        <w:t>6</w:t>
      </w:r>
      <w:r>
        <w:rPr>
          <w:color w:val="000000"/>
        </w:rPr>
        <w:t xml:space="preserve"> годы в первую очередь будет происходить (таблица </w:t>
      </w:r>
      <w:r w:rsidR="00CA668A">
        <w:rPr>
          <w:color w:val="000000"/>
        </w:rPr>
        <w:t>20</w:t>
      </w:r>
      <w:r>
        <w:rPr>
          <w:color w:val="000000"/>
        </w:rPr>
        <w:t>)</w:t>
      </w:r>
    </w:p>
    <w:p w:rsidR="000A706E" w:rsidRDefault="000A706E" w:rsidP="006B26B9">
      <w:pPr>
        <w:pStyle w:val="a0"/>
        <w:numPr>
          <w:ilvl w:val="0"/>
          <w:numId w:val="7"/>
        </w:numPr>
        <w:rPr>
          <w:color w:val="000000"/>
        </w:rPr>
      </w:pPr>
      <w:r w:rsidRPr="007C437C">
        <w:rPr>
          <w:color w:val="000000"/>
        </w:rPr>
        <w:t xml:space="preserve">за счет </w:t>
      </w:r>
      <w:r w:rsidR="0096203E">
        <w:rPr>
          <w:color w:val="000000"/>
        </w:rPr>
        <w:t>частных инвестиций</w:t>
      </w:r>
      <w:r w:rsidRPr="007C437C">
        <w:rPr>
          <w:color w:val="000000"/>
        </w:rPr>
        <w:t>;</w:t>
      </w:r>
    </w:p>
    <w:p w:rsidR="000A706E" w:rsidRPr="00C2602E" w:rsidRDefault="000A706E" w:rsidP="006B26B9">
      <w:pPr>
        <w:pStyle w:val="a0"/>
        <w:numPr>
          <w:ilvl w:val="0"/>
          <w:numId w:val="7"/>
        </w:numPr>
        <w:rPr>
          <w:color w:val="000000"/>
        </w:rPr>
      </w:pPr>
      <w:r w:rsidRPr="00C2602E">
        <w:rPr>
          <w:color w:val="000000"/>
        </w:rPr>
        <w:t xml:space="preserve">за счет тарифа на услуги </w:t>
      </w:r>
      <w:r>
        <w:t>Теплоснабжения</w:t>
      </w:r>
      <w:proofErr w:type="gramStart"/>
      <w:r w:rsidRPr="00C2602E">
        <w:rPr>
          <w:color w:val="000000"/>
        </w:rPr>
        <w:t>;</w:t>
      </w:r>
      <w:r>
        <w:t>.</w:t>
      </w:r>
      <w:proofErr w:type="gramEnd"/>
    </w:p>
    <w:p w:rsidR="000A706E" w:rsidRDefault="000A706E" w:rsidP="00C2602E">
      <w:pPr>
        <w:tabs>
          <w:tab w:val="left" w:pos="1635"/>
        </w:tabs>
        <w:rPr>
          <w:color w:val="000000"/>
        </w:rPr>
      </w:pPr>
      <w:r>
        <w:rPr>
          <w:color w:val="000000"/>
        </w:rPr>
        <w:tab/>
      </w:r>
    </w:p>
    <w:p w:rsidR="000A706E" w:rsidRDefault="000A706E" w:rsidP="00674A79">
      <w:pPr>
        <w:jc w:val="both"/>
        <w:rPr>
          <w:color w:val="000000"/>
        </w:rPr>
      </w:pPr>
      <w:r>
        <w:rPr>
          <w:color w:val="000000"/>
        </w:rPr>
        <w:t>К</w:t>
      </w:r>
      <w:r w:rsidRPr="00674A79">
        <w:rPr>
          <w:color w:val="000000"/>
        </w:rPr>
        <w:t>роме платы за подключение и тарифа на услуги теплоснабжения в качестве источников финансирования могут быть использованы средства бюджетов бюджетной системы Российской Федерации</w:t>
      </w:r>
      <w:r>
        <w:rPr>
          <w:color w:val="000000"/>
        </w:rPr>
        <w:t xml:space="preserve"> или средства иных источников финансирования</w:t>
      </w:r>
      <w:r w:rsidRPr="00674A79">
        <w:rPr>
          <w:color w:val="000000"/>
        </w:rPr>
        <w:t xml:space="preserve">. Возможности использования средств различных источников </w:t>
      </w:r>
      <w:r>
        <w:rPr>
          <w:color w:val="000000"/>
        </w:rPr>
        <w:t xml:space="preserve">финансирования </w:t>
      </w:r>
      <w:r w:rsidRPr="00674A79">
        <w:rPr>
          <w:color w:val="000000"/>
        </w:rPr>
        <w:t>определяются при формировании инвестиционных программ теплоснабжающих организаций.</w:t>
      </w:r>
    </w:p>
    <w:p w:rsidR="00985B9D" w:rsidRDefault="00985B9D" w:rsidP="00674A79">
      <w:pPr>
        <w:jc w:val="both"/>
        <w:rPr>
          <w:color w:val="000000"/>
        </w:rPr>
        <w:sectPr w:rsidR="00985B9D" w:rsidSect="009F7BC9"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</w:p>
    <w:p w:rsidR="00985B9D" w:rsidRPr="00985B9D" w:rsidRDefault="00985B9D" w:rsidP="00674A79">
      <w:pPr>
        <w:jc w:val="both"/>
        <w:rPr>
          <w:b/>
          <w:color w:val="000000"/>
        </w:rPr>
      </w:pPr>
      <w:bookmarkStart w:id="73" w:name="_Toc452993876"/>
      <w:bookmarkStart w:id="74" w:name="_Toc452994358"/>
      <w:r w:rsidRPr="00985B9D">
        <w:rPr>
          <w:b/>
        </w:rPr>
        <w:lastRenderedPageBreak/>
        <w:t xml:space="preserve">Таблица 20. </w:t>
      </w:r>
      <w:r w:rsidRPr="00E45F06">
        <w:rPr>
          <w:b/>
        </w:rPr>
        <w:t>Сводные</w:t>
      </w:r>
      <w:r w:rsidRPr="00985B9D">
        <w:rPr>
          <w:b/>
        </w:rPr>
        <w:t xml:space="preserve"> финансовые потребности и технические характеристики инвестиционных проектов по разделу «Теплоснабжение» на период до 2023 года</w:t>
      </w:r>
      <w:bookmarkEnd w:id="73"/>
      <w:bookmarkEnd w:id="74"/>
    </w:p>
    <w:p w:rsidR="00985B9D" w:rsidRDefault="00985B9D" w:rsidP="00674A79">
      <w:pPr>
        <w:jc w:val="both"/>
        <w:rPr>
          <w:color w:val="000000"/>
        </w:rPr>
      </w:pPr>
    </w:p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659"/>
        <w:gridCol w:w="1516"/>
        <w:gridCol w:w="632"/>
        <w:gridCol w:w="1217"/>
        <w:gridCol w:w="448"/>
        <w:gridCol w:w="1065"/>
        <w:gridCol w:w="752"/>
        <w:gridCol w:w="1097"/>
        <w:gridCol w:w="617"/>
        <w:gridCol w:w="617"/>
        <w:gridCol w:w="617"/>
        <w:gridCol w:w="617"/>
        <w:gridCol w:w="617"/>
        <w:gridCol w:w="1869"/>
        <w:gridCol w:w="2288"/>
      </w:tblGrid>
      <w:tr w:rsidR="00985B9D" w:rsidRPr="009E6431" w:rsidTr="00FD49D7">
        <w:trPr>
          <w:cantSplit/>
          <w:trHeight w:val="20"/>
          <w:tblHeader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85B9D" w:rsidRPr="009E6431" w:rsidRDefault="00985B9D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85B9D" w:rsidRPr="009E6431" w:rsidRDefault="00985B9D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>Адресный перечень выполнения мероприятий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85B9D" w:rsidRPr="009E6431" w:rsidRDefault="00985B9D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>Физические показатели объекта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85B9D" w:rsidRPr="009E6431" w:rsidRDefault="00985B9D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85B9D" w:rsidRPr="009E6431" w:rsidRDefault="00985B9D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 xml:space="preserve">Стоимость </w:t>
            </w:r>
            <w:proofErr w:type="spellStart"/>
            <w:proofErr w:type="gramStart"/>
            <w:r w:rsidRPr="009E6431">
              <w:rPr>
                <w:b/>
                <w:bCs/>
                <w:color w:val="000000"/>
                <w:sz w:val="20"/>
                <w:szCs w:val="20"/>
              </w:rPr>
              <w:t>строитель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9E6431">
              <w:rPr>
                <w:b/>
                <w:bCs/>
                <w:color w:val="000000"/>
                <w:sz w:val="20"/>
                <w:szCs w:val="20"/>
              </w:rPr>
              <w:t>ства</w:t>
            </w:r>
            <w:proofErr w:type="spellEnd"/>
            <w:proofErr w:type="gramEnd"/>
            <w:r w:rsidRPr="009E6431">
              <w:rPr>
                <w:b/>
                <w:bCs/>
                <w:color w:val="000000"/>
                <w:sz w:val="20"/>
                <w:szCs w:val="20"/>
              </w:rPr>
              <w:t xml:space="preserve"> в базовых ценах, </w:t>
            </w:r>
            <w:r>
              <w:rPr>
                <w:b/>
                <w:bCs/>
                <w:color w:val="000000"/>
                <w:sz w:val="20"/>
                <w:szCs w:val="20"/>
              </w:rPr>
              <w:t>млн</w:t>
            </w:r>
            <w:r w:rsidRPr="009E6431">
              <w:rPr>
                <w:b/>
                <w:bCs/>
                <w:color w:val="000000"/>
                <w:sz w:val="20"/>
                <w:szCs w:val="20"/>
              </w:rPr>
              <w:t>. руб.</w:t>
            </w:r>
          </w:p>
        </w:tc>
        <w:tc>
          <w:tcPr>
            <w:tcW w:w="23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85B9D" w:rsidRPr="009E6431" w:rsidRDefault="00985B9D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>Период реализации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85B9D" w:rsidRPr="009E6431" w:rsidRDefault="00985B9D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FD49D7" w:rsidRPr="009E6431" w:rsidTr="00FD49D7">
        <w:trPr>
          <w:cantSplit/>
          <w:trHeight w:val="20"/>
          <w:tblHeader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D7" w:rsidRPr="009E6431" w:rsidRDefault="00FD49D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D7" w:rsidRPr="009E6431" w:rsidRDefault="00FD49D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D49D7" w:rsidRPr="009E6431" w:rsidRDefault="00FD49D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E6431">
              <w:rPr>
                <w:b/>
                <w:bCs/>
                <w:color w:val="000000"/>
                <w:sz w:val="20"/>
                <w:szCs w:val="20"/>
              </w:rPr>
              <w:t>Диа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9E6431">
              <w:rPr>
                <w:b/>
                <w:bCs/>
                <w:color w:val="000000"/>
                <w:sz w:val="20"/>
                <w:szCs w:val="20"/>
              </w:rPr>
              <w:t>метр</w:t>
            </w:r>
            <w:proofErr w:type="spellEnd"/>
            <w:proofErr w:type="gramEnd"/>
            <w:r w:rsidRPr="009E643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431">
              <w:rPr>
                <w:b/>
                <w:bCs/>
                <w:color w:val="000000"/>
                <w:sz w:val="20"/>
                <w:szCs w:val="20"/>
              </w:rPr>
              <w:t>Ду</w:t>
            </w:r>
            <w:proofErr w:type="spellEnd"/>
            <w:r w:rsidRPr="009E6431">
              <w:rPr>
                <w:b/>
                <w:bCs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9E6431">
              <w:rPr>
                <w:b/>
                <w:bCs/>
                <w:color w:val="000000"/>
                <w:sz w:val="20"/>
                <w:szCs w:val="20"/>
              </w:rPr>
              <w:t>Комп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9E6431">
              <w:rPr>
                <w:b/>
                <w:bCs/>
                <w:color w:val="000000"/>
                <w:sz w:val="20"/>
                <w:szCs w:val="20"/>
              </w:rPr>
              <w:t>лект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9E6431">
              <w:rPr>
                <w:b/>
                <w:bCs/>
                <w:color w:val="000000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D49D7" w:rsidRPr="009E6431" w:rsidRDefault="00FD49D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E6431">
              <w:rPr>
                <w:b/>
                <w:bCs/>
                <w:color w:val="000000"/>
                <w:sz w:val="20"/>
                <w:szCs w:val="20"/>
              </w:rPr>
              <w:t>Протяжен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9E6431">
              <w:rPr>
                <w:b/>
                <w:bCs/>
                <w:color w:val="000000"/>
                <w:sz w:val="20"/>
                <w:szCs w:val="20"/>
              </w:rPr>
              <w:t>ность</w:t>
            </w:r>
            <w:proofErr w:type="spellEnd"/>
            <w:proofErr w:type="gramEnd"/>
            <w:r w:rsidRPr="009E6431">
              <w:rPr>
                <w:b/>
                <w:bCs/>
                <w:color w:val="000000"/>
                <w:sz w:val="20"/>
                <w:szCs w:val="20"/>
              </w:rPr>
              <w:t xml:space="preserve">/ Мощность/ </w:t>
            </w:r>
            <w:proofErr w:type="spellStart"/>
            <w:r w:rsidRPr="009E6431">
              <w:rPr>
                <w:b/>
                <w:bCs/>
                <w:color w:val="000000"/>
                <w:sz w:val="20"/>
                <w:szCs w:val="20"/>
              </w:rPr>
              <w:t>Произво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9E6431">
              <w:rPr>
                <w:b/>
                <w:bCs/>
                <w:color w:val="000000"/>
                <w:sz w:val="20"/>
                <w:szCs w:val="20"/>
              </w:rPr>
              <w:t>дительность</w:t>
            </w:r>
            <w:proofErr w:type="spellEnd"/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D7" w:rsidRPr="009E6431" w:rsidRDefault="00FD49D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D7" w:rsidRPr="009E6431" w:rsidRDefault="00FD49D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D49D7" w:rsidRPr="009E6431" w:rsidRDefault="00FD49D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D49D7" w:rsidRPr="009E6431" w:rsidRDefault="00FD49D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>Окончание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D49D7" w:rsidRPr="009E6431" w:rsidRDefault="00FD49D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D49D7" w:rsidRPr="009E6431" w:rsidRDefault="00FD49D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D49D7" w:rsidRPr="009E6431" w:rsidRDefault="00FD49D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D49D7" w:rsidRPr="009E6431" w:rsidRDefault="00FD49D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D49D7" w:rsidRPr="009E6431" w:rsidRDefault="00FD49D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D49D7" w:rsidRPr="009E6431" w:rsidRDefault="00FD49D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>2021</w:t>
            </w:r>
            <w:r>
              <w:rPr>
                <w:b/>
                <w:bCs/>
                <w:color w:val="000000"/>
                <w:sz w:val="20"/>
                <w:szCs w:val="20"/>
              </w:rPr>
              <w:t>-2030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D7" w:rsidRPr="009E6431" w:rsidRDefault="00FD49D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6CDF" w:rsidRPr="009E6431" w:rsidTr="00FD49D7">
        <w:trPr>
          <w:cantSplit/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</w:tcPr>
          <w:p w:rsidR="00826CDF" w:rsidRPr="009E6431" w:rsidRDefault="00826CDF" w:rsidP="00A60BB1">
            <w:pPr>
              <w:jc w:val="center"/>
              <w:rPr>
                <w:color w:val="000000"/>
                <w:sz w:val="20"/>
                <w:szCs w:val="20"/>
              </w:rPr>
            </w:pPr>
            <w:r w:rsidRPr="009E6431">
              <w:rPr>
                <w:color w:val="000000"/>
                <w:sz w:val="20"/>
                <w:szCs w:val="20"/>
              </w:rPr>
              <w:t xml:space="preserve">ИП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E6431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26CDF" w:rsidRPr="00CA668A" w:rsidRDefault="00826CDF" w:rsidP="00CA6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A668A">
              <w:rPr>
                <w:sz w:val="20"/>
                <w:szCs w:val="20"/>
              </w:rPr>
              <w:t xml:space="preserve">еревод котельной с. </w:t>
            </w:r>
            <w:proofErr w:type="spellStart"/>
            <w:r w:rsidRPr="00CA668A">
              <w:rPr>
                <w:sz w:val="20"/>
                <w:szCs w:val="20"/>
              </w:rPr>
              <w:t>Кукарино</w:t>
            </w:r>
            <w:proofErr w:type="spellEnd"/>
            <w:r w:rsidRPr="00CA668A">
              <w:rPr>
                <w:sz w:val="20"/>
                <w:szCs w:val="20"/>
              </w:rPr>
              <w:t xml:space="preserve"> д.20 в автоматический режим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26CDF" w:rsidRPr="009E6431" w:rsidRDefault="00826CDF" w:rsidP="00A60B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26CDF" w:rsidRPr="009E6431" w:rsidRDefault="00826CDF" w:rsidP="00A60B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26CDF" w:rsidRPr="009E6431" w:rsidRDefault="00826CDF" w:rsidP="00A60B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26CDF" w:rsidRPr="009E6431" w:rsidRDefault="00826CDF" w:rsidP="00A60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26CDF" w:rsidRPr="009E6431" w:rsidRDefault="00826CDF" w:rsidP="00826CDF">
            <w:pPr>
              <w:jc w:val="center"/>
              <w:rPr>
                <w:color w:val="000000"/>
                <w:sz w:val="20"/>
                <w:szCs w:val="20"/>
              </w:rPr>
            </w:pPr>
            <w:r w:rsidRPr="009E6431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26CDF" w:rsidRPr="009E6431" w:rsidRDefault="00826CDF" w:rsidP="00AE28DA">
            <w:pPr>
              <w:jc w:val="center"/>
              <w:rPr>
                <w:color w:val="000000"/>
                <w:sz w:val="20"/>
                <w:szCs w:val="20"/>
              </w:rPr>
            </w:pPr>
            <w:r w:rsidRPr="009E6431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26CDF" w:rsidRPr="009E6431" w:rsidRDefault="00826CDF" w:rsidP="00A60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26CDF" w:rsidRPr="009E6431" w:rsidRDefault="00826CDF" w:rsidP="00A60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26CDF" w:rsidRPr="009E6431" w:rsidRDefault="00826CDF" w:rsidP="00AE28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26CDF" w:rsidRPr="009E6431" w:rsidRDefault="00826CDF" w:rsidP="00A60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26CDF" w:rsidRPr="009E6431" w:rsidRDefault="00826CDF" w:rsidP="00A60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26CDF" w:rsidRPr="009E6431" w:rsidRDefault="00826CDF" w:rsidP="00AE28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26CDF" w:rsidRPr="009E6431" w:rsidRDefault="00826CDF" w:rsidP="00AE28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826CDF" w:rsidRPr="009E6431" w:rsidTr="00FD49D7">
        <w:trPr>
          <w:cantSplit/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DF" w:rsidRDefault="00826CDF" w:rsidP="00A60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CDF" w:rsidRPr="00CA668A" w:rsidRDefault="00826CDF" w:rsidP="00AE2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A668A">
              <w:rPr>
                <w:sz w:val="20"/>
                <w:szCs w:val="20"/>
              </w:rPr>
              <w:t xml:space="preserve">еревод котельной с. </w:t>
            </w:r>
            <w:proofErr w:type="spellStart"/>
            <w:r w:rsidRPr="00CA668A">
              <w:rPr>
                <w:sz w:val="20"/>
                <w:szCs w:val="20"/>
              </w:rPr>
              <w:t>Кукарино</w:t>
            </w:r>
            <w:proofErr w:type="spellEnd"/>
            <w:r w:rsidRPr="00CA668A">
              <w:rPr>
                <w:sz w:val="20"/>
                <w:szCs w:val="20"/>
              </w:rPr>
              <w:t xml:space="preserve"> д.20 в автоматический режим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DF" w:rsidRDefault="00826CDF" w:rsidP="00A60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DF" w:rsidRDefault="00826CDF" w:rsidP="00A60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CDF" w:rsidRDefault="00826CDF" w:rsidP="00A60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DF" w:rsidRPr="009E6431" w:rsidRDefault="00826CDF" w:rsidP="00FD4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DF" w:rsidRPr="009E6431" w:rsidRDefault="00826CDF" w:rsidP="00AE28DA">
            <w:pPr>
              <w:jc w:val="center"/>
              <w:rPr>
                <w:color w:val="000000"/>
                <w:sz w:val="20"/>
                <w:szCs w:val="20"/>
              </w:rPr>
            </w:pPr>
            <w:r w:rsidRPr="009E6431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DF" w:rsidRPr="009E6431" w:rsidRDefault="00826CDF" w:rsidP="00AE28DA">
            <w:pPr>
              <w:jc w:val="center"/>
              <w:rPr>
                <w:color w:val="000000"/>
                <w:sz w:val="20"/>
                <w:szCs w:val="20"/>
              </w:rPr>
            </w:pPr>
            <w:r w:rsidRPr="009E6431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DF" w:rsidRDefault="00826CDF" w:rsidP="00A60B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DF" w:rsidRDefault="00826CDF" w:rsidP="00A60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DF" w:rsidRPr="009E6431" w:rsidRDefault="00826CDF" w:rsidP="00AE28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DF" w:rsidRDefault="00826CDF" w:rsidP="00A60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DF" w:rsidRDefault="00826CDF" w:rsidP="00A60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DF" w:rsidRDefault="00826CDF" w:rsidP="00AE28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DF" w:rsidRPr="009E6431" w:rsidRDefault="00826CDF" w:rsidP="00AE28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826CDF" w:rsidRPr="009E6431" w:rsidTr="00FD49D7">
        <w:trPr>
          <w:cantSplit/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826CDF" w:rsidRPr="009E6431" w:rsidRDefault="00826CDF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826CDF" w:rsidRPr="009E6431" w:rsidRDefault="00826CDF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826CDF" w:rsidRPr="009E6431" w:rsidRDefault="00826CDF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826CDF" w:rsidRPr="009E6431" w:rsidRDefault="00826CDF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826CDF" w:rsidRPr="009E6431" w:rsidRDefault="00826CDF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26CDF" w:rsidRPr="009E6431" w:rsidRDefault="00826CDF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826CDF" w:rsidRPr="00826CDF" w:rsidRDefault="00826CDF" w:rsidP="00AE28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6CDF">
              <w:rPr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826CDF" w:rsidRPr="00826CDF" w:rsidRDefault="00826CDF" w:rsidP="00AE28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6CDF">
              <w:rPr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26CDF" w:rsidRPr="009E6431" w:rsidRDefault="00826CDF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26CDF" w:rsidRPr="009E6431" w:rsidRDefault="00826CDF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26CDF" w:rsidRPr="009E6431" w:rsidRDefault="00826CDF" w:rsidP="00AE28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26CDF" w:rsidRPr="009E6431" w:rsidRDefault="00826CDF" w:rsidP="00A60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26CDF" w:rsidRPr="009E6431" w:rsidRDefault="00826CDF" w:rsidP="00A60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26CDF" w:rsidRPr="009E6431" w:rsidRDefault="00826CDF" w:rsidP="00AE28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26CDF" w:rsidRPr="009E6431" w:rsidRDefault="00826CDF" w:rsidP="00AE28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2,3</w:t>
            </w:r>
          </w:p>
        </w:tc>
      </w:tr>
    </w:tbl>
    <w:p w:rsidR="00985B9D" w:rsidRDefault="00985B9D" w:rsidP="00674A79">
      <w:pPr>
        <w:jc w:val="both"/>
        <w:rPr>
          <w:color w:val="000000"/>
        </w:rPr>
      </w:pPr>
    </w:p>
    <w:p w:rsidR="00985B9D" w:rsidRDefault="00985B9D" w:rsidP="00674A79">
      <w:pPr>
        <w:jc w:val="both"/>
        <w:rPr>
          <w:color w:val="000000"/>
        </w:rPr>
      </w:pPr>
    </w:p>
    <w:p w:rsidR="00985B9D" w:rsidRDefault="00985B9D" w:rsidP="00985B9D">
      <w:pPr>
        <w:pStyle w:val="af5"/>
      </w:pPr>
      <w:r>
        <w:t xml:space="preserve">Таблица 21. Источники финансирования инвестиционных проектов </w:t>
      </w:r>
      <w:r>
        <w:rPr>
          <w:lang w:eastAsia="en-US"/>
        </w:rPr>
        <w:t>по разделу «Теплоснабжение» на период до 2023 года</w:t>
      </w:r>
    </w:p>
    <w:p w:rsidR="00985B9D" w:rsidRDefault="00985B9D" w:rsidP="00985B9D"/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888"/>
        <w:gridCol w:w="4222"/>
        <w:gridCol w:w="1752"/>
        <w:gridCol w:w="837"/>
        <w:gridCol w:w="837"/>
        <w:gridCol w:w="837"/>
        <w:gridCol w:w="837"/>
        <w:gridCol w:w="837"/>
        <w:gridCol w:w="1881"/>
        <w:gridCol w:w="1700"/>
      </w:tblGrid>
      <w:tr w:rsidR="00985B9D" w:rsidRPr="00985B9D" w:rsidTr="00FD49D7">
        <w:trPr>
          <w:trHeight w:val="20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85B9D" w:rsidRPr="00985B9D" w:rsidRDefault="00985B9D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5B9D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85B9D" w:rsidRPr="00985B9D" w:rsidRDefault="00985B9D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5B9D">
              <w:rPr>
                <w:b/>
                <w:bCs/>
                <w:color w:val="000000"/>
                <w:sz w:val="20"/>
                <w:szCs w:val="20"/>
              </w:rPr>
              <w:t>Наименование инвестиционного проекта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85B9D" w:rsidRPr="00985B9D" w:rsidRDefault="00985B9D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5B9D">
              <w:rPr>
                <w:b/>
                <w:bCs/>
                <w:color w:val="000000"/>
                <w:sz w:val="20"/>
                <w:szCs w:val="20"/>
              </w:rPr>
              <w:t>Источник инвестиций</w:t>
            </w:r>
          </w:p>
        </w:tc>
        <w:tc>
          <w:tcPr>
            <w:tcW w:w="26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85B9D" w:rsidRPr="00985B9D" w:rsidRDefault="00985B9D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5B9D">
              <w:rPr>
                <w:b/>
                <w:bCs/>
                <w:color w:val="000000"/>
                <w:sz w:val="20"/>
                <w:szCs w:val="20"/>
              </w:rPr>
              <w:t>Объемы финансирования в ценах соответствующих лет с НДС, тыс. рублей</w:t>
            </w:r>
          </w:p>
        </w:tc>
      </w:tr>
      <w:tr w:rsidR="00FD49D7" w:rsidRPr="00985B9D" w:rsidTr="00FD49D7">
        <w:trPr>
          <w:trHeight w:val="20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D7" w:rsidRPr="00985B9D" w:rsidRDefault="00FD49D7" w:rsidP="00A60B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D7" w:rsidRPr="00985B9D" w:rsidRDefault="00FD49D7" w:rsidP="00A60B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D7" w:rsidRPr="00985B9D" w:rsidRDefault="00FD49D7" w:rsidP="00A60B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D49D7" w:rsidRPr="00985B9D" w:rsidRDefault="00FD49D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5B9D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D49D7" w:rsidRPr="00985B9D" w:rsidRDefault="00FD49D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5B9D"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D49D7" w:rsidRPr="00985B9D" w:rsidRDefault="00FD49D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5B9D"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D49D7" w:rsidRPr="00985B9D" w:rsidRDefault="00FD49D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5B9D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D49D7" w:rsidRPr="00985B9D" w:rsidRDefault="00FD49D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5B9D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D49D7" w:rsidRPr="00985B9D" w:rsidRDefault="00FD49D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5B9D">
              <w:rPr>
                <w:b/>
                <w:bCs/>
                <w:color w:val="000000"/>
                <w:sz w:val="20"/>
                <w:szCs w:val="20"/>
              </w:rPr>
              <w:t>2021</w:t>
            </w:r>
            <w:r>
              <w:rPr>
                <w:b/>
                <w:bCs/>
                <w:color w:val="000000"/>
                <w:sz w:val="20"/>
                <w:szCs w:val="20"/>
              </w:rPr>
              <w:t>-2030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D49D7" w:rsidRPr="00985B9D" w:rsidRDefault="00FD49D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5B9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826CDF" w:rsidRPr="00985B9D" w:rsidTr="00FD49D7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DF" w:rsidRPr="00985B9D" w:rsidRDefault="00826CDF" w:rsidP="00A60BB1">
            <w:pPr>
              <w:jc w:val="center"/>
              <w:rPr>
                <w:color w:val="000000"/>
                <w:sz w:val="20"/>
                <w:szCs w:val="20"/>
              </w:rPr>
            </w:pPr>
            <w:r w:rsidRPr="00985B9D">
              <w:rPr>
                <w:color w:val="000000"/>
                <w:sz w:val="20"/>
                <w:szCs w:val="20"/>
              </w:rPr>
              <w:t>ИП 2.1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CDF" w:rsidRPr="00CA668A" w:rsidRDefault="00826CDF" w:rsidP="00AE2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A668A">
              <w:rPr>
                <w:sz w:val="20"/>
                <w:szCs w:val="20"/>
              </w:rPr>
              <w:t xml:space="preserve">еревод котельной с. </w:t>
            </w:r>
            <w:proofErr w:type="spellStart"/>
            <w:r w:rsidRPr="00CA668A">
              <w:rPr>
                <w:sz w:val="20"/>
                <w:szCs w:val="20"/>
              </w:rPr>
              <w:t>Кукарино</w:t>
            </w:r>
            <w:proofErr w:type="spellEnd"/>
            <w:r w:rsidRPr="00CA668A">
              <w:rPr>
                <w:sz w:val="20"/>
                <w:szCs w:val="20"/>
              </w:rPr>
              <w:t xml:space="preserve"> д.20 в автоматический режим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CDF" w:rsidRPr="005D3D77" w:rsidRDefault="00826CDF" w:rsidP="00A60BB1">
            <w:pPr>
              <w:jc w:val="center"/>
              <w:rPr>
                <w:color w:val="000000"/>
                <w:sz w:val="20"/>
                <w:szCs w:val="20"/>
              </w:rPr>
            </w:pPr>
            <w:r w:rsidRPr="005D3D77">
              <w:rPr>
                <w:color w:val="000000"/>
                <w:sz w:val="20"/>
                <w:szCs w:val="20"/>
              </w:rPr>
              <w:t>собственные средства (тариф на услуги теплоснабжения)</w:t>
            </w:r>
            <w:r>
              <w:rPr>
                <w:color w:val="000000"/>
                <w:sz w:val="20"/>
                <w:szCs w:val="20"/>
              </w:rPr>
              <w:t xml:space="preserve"> и привлеченные инвестиции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DF" w:rsidRPr="009E6431" w:rsidRDefault="00826CDF" w:rsidP="00A60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DF" w:rsidRPr="009E6431" w:rsidRDefault="00826CDF" w:rsidP="00A60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DF" w:rsidRPr="009E6431" w:rsidRDefault="00826CDF" w:rsidP="00A60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DF" w:rsidRPr="009E6431" w:rsidRDefault="00826CDF" w:rsidP="00A60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DF" w:rsidRPr="009E6431" w:rsidRDefault="00826CDF" w:rsidP="00A60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DF" w:rsidRPr="009E6431" w:rsidRDefault="00826CDF" w:rsidP="007F7A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DF" w:rsidRPr="009E6431" w:rsidRDefault="00826CDF" w:rsidP="007F7A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</w:tbl>
    <w:p w:rsidR="00985B9D" w:rsidRDefault="00985B9D" w:rsidP="00674A79">
      <w:pPr>
        <w:jc w:val="both"/>
        <w:rPr>
          <w:color w:val="000000"/>
        </w:rPr>
        <w:sectPr w:rsidR="00985B9D" w:rsidSect="00985B9D">
          <w:pgSz w:w="16840" w:h="11907" w:orient="landscape" w:code="9"/>
          <w:pgMar w:top="851" w:right="1134" w:bottom="1134" w:left="1134" w:header="709" w:footer="709" w:gutter="0"/>
          <w:cols w:space="708"/>
          <w:docGrid w:linePitch="360"/>
        </w:sectPr>
      </w:pPr>
    </w:p>
    <w:p w:rsidR="000A706E" w:rsidRDefault="000A706E" w:rsidP="009F7BC9">
      <w:pPr>
        <w:pStyle w:val="-2"/>
      </w:pPr>
      <w:bookmarkStart w:id="75" w:name="_Toc464214456"/>
      <w:r>
        <w:lastRenderedPageBreak/>
        <w:t>Водоснабжение</w:t>
      </w:r>
      <w:bookmarkEnd w:id="75"/>
    </w:p>
    <w:p w:rsidR="000A706E" w:rsidRDefault="000A706E" w:rsidP="00915CEB">
      <w:pPr>
        <w:rPr>
          <w:lang w:eastAsia="en-US"/>
        </w:rPr>
      </w:pPr>
    </w:p>
    <w:p w:rsidR="000A706E" w:rsidRDefault="000A706E" w:rsidP="00915CEB">
      <w:pPr>
        <w:jc w:val="both"/>
        <w:rPr>
          <w:lang w:eastAsia="en-US"/>
        </w:rPr>
      </w:pPr>
      <w:r>
        <w:rPr>
          <w:lang w:eastAsia="en-US"/>
        </w:rPr>
        <w:t>Общая стоимость мероприятий по разделу «Водоснабжение» на период с 2016 по 202</w:t>
      </w:r>
      <w:r w:rsidR="00826CDF">
        <w:rPr>
          <w:lang w:eastAsia="en-US"/>
        </w:rPr>
        <w:t>6</w:t>
      </w:r>
      <w:r>
        <w:rPr>
          <w:lang w:eastAsia="en-US"/>
        </w:rPr>
        <w:t xml:space="preserve"> годы в прогнозных ценах и с учетом НДС составит </w:t>
      </w:r>
      <w:r w:rsidR="00826CDF">
        <w:t>407</w:t>
      </w:r>
      <w:r>
        <w:rPr>
          <w:lang w:eastAsia="en-US"/>
        </w:rPr>
        <w:t xml:space="preserve"> тыс. руб. (таблица </w:t>
      </w:r>
      <w:r w:rsidR="005D3D77">
        <w:rPr>
          <w:lang w:eastAsia="en-US"/>
        </w:rPr>
        <w:t>22</w:t>
      </w:r>
      <w:r>
        <w:rPr>
          <w:lang w:eastAsia="en-US"/>
        </w:rPr>
        <w:t>).</w:t>
      </w:r>
    </w:p>
    <w:p w:rsidR="000A706E" w:rsidRDefault="000A706E" w:rsidP="00915CEB"/>
    <w:p w:rsidR="000A706E" w:rsidRDefault="000A706E" w:rsidP="00915CEB">
      <w:pPr>
        <w:jc w:val="both"/>
      </w:pPr>
      <w:r>
        <w:t>Программа мероприятий по разделу «Водоснабжение» на период с 2016 по 202</w:t>
      </w:r>
      <w:r w:rsidR="00826CDF">
        <w:t>6</w:t>
      </w:r>
      <w:r>
        <w:t xml:space="preserve"> годы состоит из одного инвестиционного проекта:</w:t>
      </w:r>
    </w:p>
    <w:p w:rsidR="000A706E" w:rsidRPr="00915CEB" w:rsidRDefault="00826CDF" w:rsidP="006B26B9">
      <w:pPr>
        <w:pStyle w:val="a0"/>
        <w:numPr>
          <w:ilvl w:val="0"/>
          <w:numId w:val="10"/>
        </w:numPr>
      </w:pPr>
      <w:r>
        <w:t>Р</w:t>
      </w:r>
      <w:r w:rsidR="000A706E">
        <w:t>еконструкция водоводов</w:t>
      </w:r>
      <w:r w:rsidR="000A706E" w:rsidRPr="00915CEB">
        <w:t>.</w:t>
      </w:r>
    </w:p>
    <w:p w:rsidR="000A706E" w:rsidRDefault="000A706E" w:rsidP="00915CEB">
      <w:pPr>
        <w:rPr>
          <w:color w:val="000000"/>
        </w:rPr>
      </w:pPr>
    </w:p>
    <w:p w:rsidR="000A706E" w:rsidRDefault="000A706E" w:rsidP="00915CEB">
      <w:pPr>
        <w:jc w:val="both"/>
        <w:rPr>
          <w:color w:val="000000"/>
        </w:rPr>
      </w:pPr>
      <w:r>
        <w:rPr>
          <w:color w:val="000000"/>
        </w:rPr>
        <w:t xml:space="preserve">Финансирование мероприятий </w:t>
      </w:r>
      <w:r>
        <w:t>по разделу «Водоснабжение»</w:t>
      </w:r>
      <w:r>
        <w:rPr>
          <w:color w:val="000000"/>
        </w:rPr>
        <w:t xml:space="preserve"> на период с 2016 по 202</w:t>
      </w:r>
      <w:r w:rsidR="00826CDF">
        <w:rPr>
          <w:color w:val="000000"/>
        </w:rPr>
        <w:t>6</w:t>
      </w:r>
      <w:r>
        <w:rPr>
          <w:color w:val="000000"/>
        </w:rPr>
        <w:t xml:space="preserve"> годы в первую очередь будет происходить (таблица </w:t>
      </w:r>
      <w:r w:rsidR="005D3D77">
        <w:rPr>
          <w:color w:val="000000"/>
        </w:rPr>
        <w:t>22</w:t>
      </w:r>
      <w:r>
        <w:rPr>
          <w:color w:val="000000"/>
        </w:rPr>
        <w:t>)</w:t>
      </w:r>
    </w:p>
    <w:p w:rsidR="000A706E" w:rsidRPr="007C437C" w:rsidRDefault="000A706E" w:rsidP="006B26B9">
      <w:pPr>
        <w:pStyle w:val="a0"/>
        <w:numPr>
          <w:ilvl w:val="0"/>
          <w:numId w:val="7"/>
        </w:numPr>
        <w:rPr>
          <w:color w:val="000000"/>
        </w:rPr>
      </w:pPr>
      <w:r w:rsidRPr="007C437C">
        <w:rPr>
          <w:color w:val="000000"/>
        </w:rPr>
        <w:t>за счет платы за подключение;</w:t>
      </w:r>
    </w:p>
    <w:p w:rsidR="000A706E" w:rsidRPr="007C437C" w:rsidRDefault="000A706E" w:rsidP="006B26B9">
      <w:pPr>
        <w:pStyle w:val="a0"/>
        <w:numPr>
          <w:ilvl w:val="0"/>
          <w:numId w:val="7"/>
        </w:numPr>
        <w:rPr>
          <w:color w:val="000000"/>
        </w:rPr>
      </w:pPr>
      <w:r w:rsidRPr="007C437C">
        <w:rPr>
          <w:color w:val="000000"/>
        </w:rPr>
        <w:t xml:space="preserve">за счет тарифа на услуги </w:t>
      </w:r>
      <w:r>
        <w:rPr>
          <w:color w:val="000000"/>
        </w:rPr>
        <w:t>водо</w:t>
      </w:r>
      <w:r w:rsidRPr="007C437C">
        <w:rPr>
          <w:color w:val="000000"/>
        </w:rPr>
        <w:t>снабжения;</w:t>
      </w:r>
    </w:p>
    <w:p w:rsidR="000A706E" w:rsidRDefault="000A706E" w:rsidP="00915CEB">
      <w:pPr>
        <w:rPr>
          <w:color w:val="000000"/>
        </w:rPr>
      </w:pPr>
    </w:p>
    <w:p w:rsidR="000A706E" w:rsidRDefault="000A706E" w:rsidP="00915CEB">
      <w:pPr>
        <w:jc w:val="both"/>
        <w:rPr>
          <w:color w:val="000000"/>
        </w:rPr>
      </w:pPr>
      <w:r>
        <w:rPr>
          <w:color w:val="000000"/>
        </w:rPr>
        <w:t>К</w:t>
      </w:r>
      <w:r w:rsidRPr="00674A79">
        <w:rPr>
          <w:color w:val="000000"/>
        </w:rPr>
        <w:t xml:space="preserve">роме платы за подключение и тарифа на услуги </w:t>
      </w:r>
      <w:r>
        <w:rPr>
          <w:color w:val="000000"/>
        </w:rPr>
        <w:t>водо</w:t>
      </w:r>
      <w:r w:rsidRPr="00674A79">
        <w:rPr>
          <w:color w:val="000000"/>
        </w:rPr>
        <w:t>снабжения в качестве источников финансирования могут быть использованы средства бюджетов бюджетной системы Российской Федерации</w:t>
      </w:r>
      <w:r>
        <w:rPr>
          <w:color w:val="000000"/>
        </w:rPr>
        <w:t xml:space="preserve"> или средства иных источников финансирования</w:t>
      </w:r>
      <w:r w:rsidRPr="00674A79">
        <w:rPr>
          <w:color w:val="000000"/>
        </w:rPr>
        <w:t xml:space="preserve">. Возможности использования средств различных источников </w:t>
      </w:r>
      <w:r>
        <w:rPr>
          <w:color w:val="000000"/>
        </w:rPr>
        <w:t xml:space="preserve">финансирования </w:t>
      </w:r>
      <w:r w:rsidRPr="00674A79">
        <w:rPr>
          <w:color w:val="000000"/>
        </w:rPr>
        <w:t>определяются при формировании инвестиционных программ организаций</w:t>
      </w:r>
      <w:r>
        <w:rPr>
          <w:color w:val="000000"/>
        </w:rPr>
        <w:t>, оказывающих услуги водоснабжения</w:t>
      </w:r>
      <w:r w:rsidRPr="00674A79">
        <w:rPr>
          <w:color w:val="000000"/>
        </w:rPr>
        <w:t>.</w:t>
      </w:r>
    </w:p>
    <w:p w:rsidR="000A706E" w:rsidRDefault="000A706E" w:rsidP="00915CEB">
      <w:pPr>
        <w:rPr>
          <w:lang w:eastAsia="en-US"/>
        </w:rPr>
        <w:sectPr w:rsidR="000A706E" w:rsidSect="009F7BC9"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</w:p>
    <w:p w:rsidR="000A706E" w:rsidRDefault="000A706E" w:rsidP="00FB1627">
      <w:pPr>
        <w:pStyle w:val="af5"/>
      </w:pPr>
      <w:r>
        <w:lastRenderedPageBreak/>
        <w:t xml:space="preserve">Таблица </w:t>
      </w:r>
      <w:r w:rsidR="005D3D77">
        <w:t>22</w:t>
      </w:r>
      <w:r>
        <w:t>. Необходимые объемы финансирования инвестиционных проектов и содержащихся в них мероприятий</w:t>
      </w:r>
      <w:r w:rsidRPr="00503387">
        <w:rPr>
          <w:lang w:eastAsia="en-US"/>
        </w:rPr>
        <w:t xml:space="preserve"> </w:t>
      </w:r>
      <w:r>
        <w:rPr>
          <w:lang w:eastAsia="en-US"/>
        </w:rPr>
        <w:t>по разделу «Водоснабжение» на период до 202</w:t>
      </w:r>
      <w:r w:rsidR="00826CDF">
        <w:rPr>
          <w:lang w:eastAsia="en-US"/>
        </w:rPr>
        <w:t>6</w:t>
      </w:r>
      <w:r>
        <w:rPr>
          <w:lang w:eastAsia="en-US"/>
        </w:rPr>
        <w:t xml:space="preserve"> года</w:t>
      </w:r>
    </w:p>
    <w:p w:rsidR="000A706E" w:rsidRPr="00FB1627" w:rsidRDefault="000A706E" w:rsidP="00FB1627"/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659"/>
        <w:gridCol w:w="1516"/>
        <w:gridCol w:w="632"/>
        <w:gridCol w:w="1211"/>
        <w:gridCol w:w="448"/>
        <w:gridCol w:w="1065"/>
        <w:gridCol w:w="752"/>
        <w:gridCol w:w="1097"/>
        <w:gridCol w:w="617"/>
        <w:gridCol w:w="617"/>
        <w:gridCol w:w="617"/>
        <w:gridCol w:w="617"/>
        <w:gridCol w:w="617"/>
        <w:gridCol w:w="617"/>
        <w:gridCol w:w="617"/>
        <w:gridCol w:w="638"/>
        <w:gridCol w:w="2291"/>
      </w:tblGrid>
      <w:tr w:rsidR="000A706E" w:rsidRPr="009E6431" w:rsidTr="002C7EFE">
        <w:trPr>
          <w:cantSplit/>
          <w:trHeight w:val="20"/>
          <w:tblHeader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0A706E" w:rsidRPr="009E6431" w:rsidRDefault="000A706E" w:rsidP="002C7E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0A706E" w:rsidRPr="009E6431" w:rsidRDefault="000A706E" w:rsidP="002C7E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>Адресный перечень выполнения мероприятий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0A706E" w:rsidRPr="009E6431" w:rsidRDefault="000A706E" w:rsidP="002C7E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>Физические показатели объекта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0A706E" w:rsidRPr="009E6431" w:rsidRDefault="000A706E" w:rsidP="002C7E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0A706E" w:rsidRPr="009E6431" w:rsidRDefault="000A706E" w:rsidP="002C7E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 xml:space="preserve">Стоимость </w:t>
            </w:r>
            <w:proofErr w:type="spellStart"/>
            <w:proofErr w:type="gramStart"/>
            <w:r w:rsidRPr="009E6431">
              <w:rPr>
                <w:b/>
                <w:bCs/>
                <w:color w:val="000000"/>
                <w:sz w:val="20"/>
                <w:szCs w:val="20"/>
              </w:rPr>
              <w:t>строитель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9E6431">
              <w:rPr>
                <w:b/>
                <w:bCs/>
                <w:color w:val="000000"/>
                <w:sz w:val="20"/>
                <w:szCs w:val="20"/>
              </w:rPr>
              <w:t>ства</w:t>
            </w:r>
            <w:proofErr w:type="spellEnd"/>
            <w:proofErr w:type="gramEnd"/>
            <w:r w:rsidRPr="009E6431">
              <w:rPr>
                <w:b/>
                <w:bCs/>
                <w:color w:val="000000"/>
                <w:sz w:val="20"/>
                <w:szCs w:val="20"/>
              </w:rPr>
              <w:t xml:space="preserve"> в базовых ценах, </w:t>
            </w:r>
            <w:r>
              <w:rPr>
                <w:b/>
                <w:bCs/>
                <w:color w:val="000000"/>
                <w:sz w:val="20"/>
                <w:szCs w:val="20"/>
              </w:rPr>
              <w:t>млн</w:t>
            </w:r>
            <w:r w:rsidRPr="009E6431">
              <w:rPr>
                <w:b/>
                <w:bCs/>
                <w:color w:val="000000"/>
                <w:sz w:val="20"/>
                <w:szCs w:val="20"/>
              </w:rPr>
              <w:t>. руб.</w:t>
            </w:r>
          </w:p>
        </w:tc>
        <w:tc>
          <w:tcPr>
            <w:tcW w:w="232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0A706E" w:rsidRPr="009E6431" w:rsidRDefault="000A706E" w:rsidP="002C7E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>Период реализации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0A706E" w:rsidRPr="009E6431" w:rsidRDefault="000A706E" w:rsidP="002C7E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A706E" w:rsidRPr="009E6431" w:rsidTr="002C7EFE">
        <w:trPr>
          <w:cantSplit/>
          <w:trHeight w:val="20"/>
          <w:tblHeader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E" w:rsidRPr="009E6431" w:rsidRDefault="000A706E" w:rsidP="002C7E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E" w:rsidRPr="009E6431" w:rsidRDefault="000A706E" w:rsidP="002C7E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0A706E" w:rsidRPr="009E6431" w:rsidRDefault="000A706E" w:rsidP="002C7E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E6431">
              <w:rPr>
                <w:b/>
                <w:bCs/>
                <w:color w:val="000000"/>
                <w:sz w:val="20"/>
                <w:szCs w:val="20"/>
              </w:rPr>
              <w:t>Диа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9E6431">
              <w:rPr>
                <w:b/>
                <w:bCs/>
                <w:color w:val="000000"/>
                <w:sz w:val="20"/>
                <w:szCs w:val="20"/>
              </w:rPr>
              <w:t>метр</w:t>
            </w:r>
            <w:proofErr w:type="spellEnd"/>
            <w:proofErr w:type="gramEnd"/>
            <w:r w:rsidRPr="009E643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431">
              <w:rPr>
                <w:b/>
                <w:bCs/>
                <w:color w:val="000000"/>
                <w:sz w:val="20"/>
                <w:szCs w:val="20"/>
              </w:rPr>
              <w:t>Ду</w:t>
            </w:r>
            <w:proofErr w:type="spellEnd"/>
            <w:r w:rsidRPr="009E6431">
              <w:rPr>
                <w:b/>
                <w:bCs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9E6431">
              <w:rPr>
                <w:b/>
                <w:bCs/>
                <w:color w:val="000000"/>
                <w:sz w:val="20"/>
                <w:szCs w:val="20"/>
              </w:rPr>
              <w:t>Комп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9E6431">
              <w:rPr>
                <w:b/>
                <w:bCs/>
                <w:color w:val="000000"/>
                <w:sz w:val="20"/>
                <w:szCs w:val="20"/>
              </w:rPr>
              <w:t>лект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9E6431">
              <w:rPr>
                <w:b/>
                <w:bCs/>
                <w:color w:val="000000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0A706E" w:rsidRPr="009E6431" w:rsidRDefault="000A706E" w:rsidP="002C7E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E6431">
              <w:rPr>
                <w:b/>
                <w:bCs/>
                <w:color w:val="000000"/>
                <w:sz w:val="20"/>
                <w:szCs w:val="20"/>
              </w:rPr>
              <w:t>Протяжен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9E6431">
              <w:rPr>
                <w:b/>
                <w:bCs/>
                <w:color w:val="000000"/>
                <w:sz w:val="20"/>
                <w:szCs w:val="20"/>
              </w:rPr>
              <w:t>ность</w:t>
            </w:r>
            <w:proofErr w:type="spellEnd"/>
            <w:proofErr w:type="gramEnd"/>
            <w:r w:rsidRPr="009E6431">
              <w:rPr>
                <w:b/>
                <w:bCs/>
                <w:color w:val="000000"/>
                <w:sz w:val="20"/>
                <w:szCs w:val="20"/>
              </w:rPr>
              <w:t xml:space="preserve">/ Мощность/ </w:t>
            </w:r>
            <w:proofErr w:type="spellStart"/>
            <w:r w:rsidRPr="009E6431">
              <w:rPr>
                <w:b/>
                <w:bCs/>
                <w:color w:val="000000"/>
                <w:sz w:val="20"/>
                <w:szCs w:val="20"/>
              </w:rPr>
              <w:t>Произво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9E6431">
              <w:rPr>
                <w:b/>
                <w:bCs/>
                <w:color w:val="000000"/>
                <w:sz w:val="20"/>
                <w:szCs w:val="20"/>
              </w:rPr>
              <w:t>дительность</w:t>
            </w:r>
            <w:proofErr w:type="spellEnd"/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E" w:rsidRPr="009E6431" w:rsidRDefault="000A706E" w:rsidP="002C7E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E" w:rsidRPr="009E6431" w:rsidRDefault="000A706E" w:rsidP="002C7E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0A706E" w:rsidRPr="009E6431" w:rsidRDefault="000A706E" w:rsidP="002C7E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0A706E" w:rsidRPr="009E6431" w:rsidRDefault="000A706E" w:rsidP="002C7E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>Окончание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0A706E" w:rsidRPr="009E6431" w:rsidRDefault="000A706E" w:rsidP="002C7E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0A706E" w:rsidRPr="009E6431" w:rsidRDefault="000A706E" w:rsidP="002C7E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0A706E" w:rsidRPr="009E6431" w:rsidRDefault="000A706E" w:rsidP="002C7E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0A706E" w:rsidRPr="009E6431" w:rsidRDefault="000A706E" w:rsidP="002C7E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0A706E" w:rsidRPr="009E6431" w:rsidRDefault="000A706E" w:rsidP="002C7E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0A706E" w:rsidRPr="009E6431" w:rsidRDefault="000A706E" w:rsidP="002C7E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0A706E" w:rsidRPr="009E6431" w:rsidRDefault="000A706E" w:rsidP="002C7E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0A706E" w:rsidRPr="009E6431" w:rsidRDefault="000A706E" w:rsidP="002C7E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="0016660A">
              <w:rPr>
                <w:b/>
                <w:bCs/>
                <w:color w:val="000000"/>
                <w:sz w:val="20"/>
                <w:szCs w:val="20"/>
              </w:rPr>
              <w:t>-2026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E" w:rsidRPr="009E6431" w:rsidRDefault="000A706E" w:rsidP="002C7E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6CDF" w:rsidRPr="009E6431" w:rsidTr="002C7EFE">
        <w:trPr>
          <w:cantSplit/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</w:tcPr>
          <w:p w:rsidR="00826CDF" w:rsidRPr="009E6431" w:rsidRDefault="00826CDF" w:rsidP="002C7EFE">
            <w:pPr>
              <w:jc w:val="center"/>
              <w:rPr>
                <w:color w:val="000000"/>
                <w:sz w:val="20"/>
                <w:szCs w:val="20"/>
              </w:rPr>
            </w:pPr>
            <w:r w:rsidRPr="009E6431">
              <w:rPr>
                <w:color w:val="000000"/>
                <w:sz w:val="20"/>
                <w:szCs w:val="20"/>
              </w:rPr>
              <w:t>ИП 3.1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26CDF" w:rsidRPr="00D62F4A" w:rsidRDefault="00826CDF" w:rsidP="00AE28DA">
            <w:pPr>
              <w:jc w:val="center"/>
              <w:rPr>
                <w:sz w:val="20"/>
                <w:szCs w:val="20"/>
              </w:rPr>
            </w:pPr>
            <w:r w:rsidRPr="00D62F4A">
              <w:rPr>
                <w:sz w:val="20"/>
                <w:szCs w:val="20"/>
              </w:rPr>
              <w:t>Реконструкция</w:t>
            </w:r>
            <w:r>
              <w:rPr>
                <w:sz w:val="20"/>
                <w:szCs w:val="20"/>
              </w:rPr>
              <w:t xml:space="preserve"> и строительство водопроводов</w:t>
            </w:r>
            <w:r w:rsidRPr="00D62F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Кукарино</w:t>
            </w:r>
            <w:proofErr w:type="spellEnd"/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26CDF" w:rsidRPr="009E6431" w:rsidRDefault="00826CDF" w:rsidP="002C7E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26CDF" w:rsidRPr="009E6431" w:rsidRDefault="00826CDF" w:rsidP="002C7E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26CDF" w:rsidRPr="009E6431" w:rsidRDefault="00826CDF" w:rsidP="002C7E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26CDF" w:rsidRPr="0086726B" w:rsidRDefault="00826CDF" w:rsidP="002C7EF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0,407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26CDF" w:rsidRPr="009E6431" w:rsidRDefault="00826CDF" w:rsidP="002C7EFE">
            <w:pPr>
              <w:jc w:val="center"/>
              <w:rPr>
                <w:color w:val="000000"/>
                <w:sz w:val="20"/>
                <w:szCs w:val="20"/>
              </w:rPr>
            </w:pPr>
            <w:r w:rsidRPr="009E6431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26CDF" w:rsidRPr="009E6431" w:rsidRDefault="00826CDF" w:rsidP="002C7E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26CDF" w:rsidRPr="0086726B" w:rsidRDefault="00826CDF" w:rsidP="00AE28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0,407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26CDF" w:rsidRPr="009E6431" w:rsidRDefault="00826CDF" w:rsidP="002C7E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26CDF" w:rsidRPr="009E6431" w:rsidRDefault="00826CDF" w:rsidP="002C7E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26CDF" w:rsidRPr="009E6431" w:rsidRDefault="00826CDF" w:rsidP="002C7E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26CDF" w:rsidRPr="009E6431" w:rsidRDefault="00826CDF" w:rsidP="002C7E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26CDF" w:rsidRPr="009E6431" w:rsidRDefault="00826CDF" w:rsidP="002C7E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26CDF" w:rsidRPr="009E6431" w:rsidRDefault="00826CDF" w:rsidP="002C7E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26CDF" w:rsidRPr="009E6431" w:rsidRDefault="00826CDF" w:rsidP="002C7E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826CDF" w:rsidRPr="0086726B" w:rsidRDefault="00826CDF" w:rsidP="00AE28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0,407</w:t>
            </w:r>
          </w:p>
        </w:tc>
      </w:tr>
      <w:tr w:rsidR="00826CDF" w:rsidRPr="009E6431" w:rsidTr="002C7EFE">
        <w:trPr>
          <w:cantSplit/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DF" w:rsidRPr="009E6431" w:rsidRDefault="00826CDF" w:rsidP="002C7E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CDF" w:rsidRPr="00D62F4A" w:rsidRDefault="00826CDF" w:rsidP="00826CDF">
            <w:pPr>
              <w:jc w:val="center"/>
              <w:rPr>
                <w:sz w:val="20"/>
                <w:szCs w:val="20"/>
              </w:rPr>
            </w:pPr>
            <w:r w:rsidRPr="00D62F4A">
              <w:rPr>
                <w:sz w:val="20"/>
                <w:szCs w:val="20"/>
              </w:rPr>
              <w:t>Реконструкция</w:t>
            </w:r>
            <w:r>
              <w:rPr>
                <w:sz w:val="20"/>
                <w:szCs w:val="20"/>
              </w:rPr>
              <w:t xml:space="preserve"> и строительство водопроводов</w:t>
            </w:r>
            <w:r w:rsidRPr="00D62F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Кукарино</w:t>
            </w:r>
            <w:proofErr w:type="spellEnd"/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DF" w:rsidRPr="009E6431" w:rsidRDefault="00826CDF" w:rsidP="002C7E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DF" w:rsidRPr="009E6431" w:rsidRDefault="00826CDF" w:rsidP="002C7E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CDF" w:rsidRPr="009E6431" w:rsidRDefault="00826CDF" w:rsidP="002C7E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DF" w:rsidRPr="0086726B" w:rsidRDefault="00826CDF" w:rsidP="00AE28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0,407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DF" w:rsidRPr="009E6431" w:rsidRDefault="00826CDF" w:rsidP="002C7E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DF" w:rsidRPr="009E6431" w:rsidRDefault="00826CDF" w:rsidP="002C7E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DF" w:rsidRPr="0086726B" w:rsidRDefault="00826CDF" w:rsidP="00AE28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0,407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DF" w:rsidRPr="009E6431" w:rsidRDefault="00826CDF" w:rsidP="002C7E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DF" w:rsidRPr="009E6431" w:rsidRDefault="00826CDF" w:rsidP="002C7E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DF" w:rsidRPr="009E6431" w:rsidRDefault="00826CDF" w:rsidP="002C7E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DF" w:rsidRPr="009E6431" w:rsidRDefault="00826CDF" w:rsidP="002C7E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DF" w:rsidRPr="009E6431" w:rsidRDefault="00826CDF" w:rsidP="002C7E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DF" w:rsidRPr="009E6431" w:rsidRDefault="00826CDF" w:rsidP="002C7E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DF" w:rsidRPr="009E6431" w:rsidRDefault="00826CDF" w:rsidP="002C7E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CDF" w:rsidRPr="0086726B" w:rsidRDefault="00826CDF" w:rsidP="00AE28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0,407</w:t>
            </w:r>
          </w:p>
        </w:tc>
      </w:tr>
      <w:tr w:rsidR="00826CDF" w:rsidRPr="009E6431" w:rsidTr="002C7EFE">
        <w:trPr>
          <w:cantSplit/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826CDF" w:rsidRPr="009E6431" w:rsidRDefault="00826CDF" w:rsidP="002C7E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826CDF" w:rsidRPr="009E6431" w:rsidRDefault="00826CDF" w:rsidP="002C7E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826CDF" w:rsidRPr="009E6431" w:rsidRDefault="00826CDF" w:rsidP="002C7E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826CDF" w:rsidRPr="009E6431" w:rsidRDefault="00826CDF" w:rsidP="002C7E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826CDF" w:rsidRPr="009E6431" w:rsidRDefault="00826CDF" w:rsidP="002C7E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26CDF" w:rsidRPr="009E6431" w:rsidRDefault="00826CDF" w:rsidP="002C7E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826CDF" w:rsidRPr="009E6431" w:rsidRDefault="00826CDF" w:rsidP="002C7E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431">
              <w:rPr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826CDF" w:rsidRPr="009E6431" w:rsidRDefault="00826CDF" w:rsidP="002C7E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26CDF" w:rsidRPr="009E6431" w:rsidRDefault="00826CDF" w:rsidP="00AE28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26CDF" w:rsidRPr="009E6431" w:rsidRDefault="00826CDF" w:rsidP="002C7E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26CDF" w:rsidRPr="009E6431" w:rsidRDefault="00826CDF" w:rsidP="002C7E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26CDF" w:rsidRPr="009E6431" w:rsidRDefault="00826CDF" w:rsidP="002C7E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26CDF" w:rsidRPr="009E6431" w:rsidRDefault="00826CDF" w:rsidP="002C7E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26CDF" w:rsidRPr="009E6431" w:rsidRDefault="00826CDF" w:rsidP="002C7E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26CDF" w:rsidRPr="009E6431" w:rsidRDefault="00826CDF" w:rsidP="002C7E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26CDF" w:rsidRPr="009E6431" w:rsidRDefault="00826CDF" w:rsidP="002C7E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26CDF" w:rsidRPr="009E6431" w:rsidRDefault="00826CDF" w:rsidP="00AE28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0,407</w:t>
            </w:r>
          </w:p>
        </w:tc>
      </w:tr>
    </w:tbl>
    <w:p w:rsidR="000A706E" w:rsidRDefault="000A706E" w:rsidP="00915CEB">
      <w:pPr>
        <w:rPr>
          <w:lang w:eastAsia="en-US"/>
        </w:rPr>
      </w:pPr>
    </w:p>
    <w:p w:rsidR="005D3D77" w:rsidRDefault="005D3D77" w:rsidP="005D3D77">
      <w:pPr>
        <w:pStyle w:val="af5"/>
      </w:pPr>
      <w:r>
        <w:t xml:space="preserve">Таблица 23. Источники финансирования инвестиционных проектов </w:t>
      </w:r>
      <w:r>
        <w:rPr>
          <w:lang w:eastAsia="en-US"/>
        </w:rPr>
        <w:t>по разделу «Водоснабжение» на период до 202</w:t>
      </w:r>
      <w:r w:rsidR="0016660A">
        <w:rPr>
          <w:lang w:eastAsia="en-US"/>
        </w:rPr>
        <w:t>6</w:t>
      </w:r>
      <w:r>
        <w:rPr>
          <w:lang w:eastAsia="en-US"/>
        </w:rPr>
        <w:t xml:space="preserve"> года</w:t>
      </w:r>
    </w:p>
    <w:p w:rsidR="005D3D77" w:rsidRDefault="005D3D77" w:rsidP="005D3D77"/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881"/>
        <w:gridCol w:w="4214"/>
        <w:gridCol w:w="1744"/>
        <w:gridCol w:w="829"/>
        <w:gridCol w:w="829"/>
        <w:gridCol w:w="829"/>
        <w:gridCol w:w="829"/>
        <w:gridCol w:w="829"/>
        <w:gridCol w:w="829"/>
        <w:gridCol w:w="829"/>
        <w:gridCol w:w="923"/>
        <w:gridCol w:w="1063"/>
      </w:tblGrid>
      <w:tr w:rsidR="005D3D77" w:rsidRPr="00985B9D" w:rsidTr="00A60BB1">
        <w:trPr>
          <w:trHeight w:val="20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D3D77" w:rsidRPr="00985B9D" w:rsidRDefault="005D3D7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5B9D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D3D77" w:rsidRPr="00985B9D" w:rsidRDefault="005D3D7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5B9D">
              <w:rPr>
                <w:b/>
                <w:bCs/>
                <w:color w:val="000000"/>
                <w:sz w:val="20"/>
                <w:szCs w:val="20"/>
              </w:rPr>
              <w:t>Наименование инвестиционного проекта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D3D77" w:rsidRPr="00985B9D" w:rsidRDefault="005D3D7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5B9D">
              <w:rPr>
                <w:b/>
                <w:bCs/>
                <w:color w:val="000000"/>
                <w:sz w:val="20"/>
                <w:szCs w:val="20"/>
              </w:rPr>
              <w:t>Источник инвестиций</w:t>
            </w:r>
          </w:p>
        </w:tc>
        <w:tc>
          <w:tcPr>
            <w:tcW w:w="265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D3D77" w:rsidRPr="00985B9D" w:rsidRDefault="005D3D7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5B9D">
              <w:rPr>
                <w:b/>
                <w:bCs/>
                <w:color w:val="000000"/>
                <w:sz w:val="20"/>
                <w:szCs w:val="20"/>
              </w:rPr>
              <w:t>Объемы финансирования в ценах соответствующих лет с НДС, тыс. рублей</w:t>
            </w:r>
          </w:p>
        </w:tc>
      </w:tr>
      <w:tr w:rsidR="005D3D77" w:rsidRPr="00985B9D" w:rsidTr="00A60BB1">
        <w:trPr>
          <w:trHeight w:val="20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7" w:rsidRPr="00985B9D" w:rsidRDefault="005D3D77" w:rsidP="00A60B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7" w:rsidRPr="00985B9D" w:rsidRDefault="005D3D77" w:rsidP="00A60B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7" w:rsidRPr="00985B9D" w:rsidRDefault="005D3D77" w:rsidP="00A60BB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D3D77" w:rsidRPr="00985B9D" w:rsidRDefault="005D3D7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5B9D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D3D77" w:rsidRPr="00985B9D" w:rsidRDefault="005D3D7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5B9D"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D3D77" w:rsidRPr="00985B9D" w:rsidRDefault="005D3D7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5B9D"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D3D77" w:rsidRPr="00985B9D" w:rsidRDefault="005D3D7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5B9D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D3D77" w:rsidRPr="00985B9D" w:rsidRDefault="005D3D7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5B9D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D3D77" w:rsidRPr="00985B9D" w:rsidRDefault="005D3D7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5B9D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D3D77" w:rsidRPr="00985B9D" w:rsidRDefault="005D3D7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5B9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D3D77" w:rsidRPr="00985B9D" w:rsidRDefault="005D3D7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5B9D"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="0016660A">
              <w:rPr>
                <w:b/>
                <w:bCs/>
                <w:color w:val="000000"/>
                <w:sz w:val="20"/>
                <w:szCs w:val="20"/>
              </w:rPr>
              <w:t>-2026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D3D77" w:rsidRPr="00985B9D" w:rsidRDefault="005D3D77" w:rsidP="00A60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5B9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826CDF" w:rsidRPr="00985B9D" w:rsidTr="00A60BB1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DF" w:rsidRPr="00985B9D" w:rsidRDefault="00826CDF" w:rsidP="005D3D77">
            <w:pPr>
              <w:jc w:val="center"/>
              <w:rPr>
                <w:color w:val="000000"/>
                <w:sz w:val="20"/>
                <w:szCs w:val="20"/>
              </w:rPr>
            </w:pPr>
            <w:r w:rsidRPr="00985B9D">
              <w:rPr>
                <w:color w:val="000000"/>
                <w:sz w:val="20"/>
                <w:szCs w:val="20"/>
              </w:rPr>
              <w:t xml:space="preserve">ИП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85B9D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CDF" w:rsidRPr="00D62F4A" w:rsidRDefault="00826CDF" w:rsidP="00AE28DA">
            <w:pPr>
              <w:jc w:val="center"/>
              <w:rPr>
                <w:sz w:val="20"/>
                <w:szCs w:val="20"/>
              </w:rPr>
            </w:pPr>
            <w:r w:rsidRPr="00D62F4A">
              <w:rPr>
                <w:sz w:val="20"/>
                <w:szCs w:val="20"/>
              </w:rPr>
              <w:t>Реконструкция</w:t>
            </w:r>
            <w:r>
              <w:rPr>
                <w:sz w:val="20"/>
                <w:szCs w:val="20"/>
              </w:rPr>
              <w:t xml:space="preserve"> и строительство водопроводов</w:t>
            </w:r>
            <w:r w:rsidRPr="00D62F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Кукарино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CDF" w:rsidRPr="005D3D77" w:rsidRDefault="00826CDF" w:rsidP="00A60BB1">
            <w:pPr>
              <w:jc w:val="center"/>
              <w:rPr>
                <w:color w:val="000000"/>
                <w:sz w:val="20"/>
                <w:szCs w:val="20"/>
              </w:rPr>
            </w:pPr>
            <w:r w:rsidRPr="00C74CE8">
              <w:rPr>
                <w:color w:val="000000"/>
                <w:sz w:val="20"/>
                <w:szCs w:val="20"/>
              </w:rPr>
              <w:t>собственные средства (тариф на услуги водоснабжения)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DF" w:rsidRPr="0086726B" w:rsidRDefault="00826CDF" w:rsidP="00AE28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0,407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DF" w:rsidRPr="009E6431" w:rsidRDefault="00826CDF" w:rsidP="00A60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DF" w:rsidRPr="009E6431" w:rsidRDefault="00826CDF" w:rsidP="00A60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DF" w:rsidRPr="009E6431" w:rsidRDefault="00826CDF" w:rsidP="00A60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DF" w:rsidRPr="009E6431" w:rsidRDefault="00826CDF" w:rsidP="00A60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DF" w:rsidRPr="009E6431" w:rsidRDefault="00826CDF" w:rsidP="00A60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DF" w:rsidRPr="009E6431" w:rsidRDefault="00826CDF" w:rsidP="00A60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DF" w:rsidRPr="009E6431" w:rsidRDefault="00826CDF" w:rsidP="00A60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CDF" w:rsidRPr="0086726B" w:rsidRDefault="00826CDF" w:rsidP="00AE28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0,407</w:t>
            </w:r>
          </w:p>
        </w:tc>
      </w:tr>
    </w:tbl>
    <w:p w:rsidR="000A706E" w:rsidRDefault="000A706E" w:rsidP="00915CEB">
      <w:pPr>
        <w:rPr>
          <w:lang w:eastAsia="en-US"/>
        </w:rPr>
        <w:sectPr w:rsidR="000A706E" w:rsidSect="00AE4C93">
          <w:pgSz w:w="16840" w:h="11907" w:orient="landscape" w:code="9"/>
          <w:pgMar w:top="851" w:right="1134" w:bottom="1134" w:left="1134" w:header="709" w:footer="709" w:gutter="0"/>
          <w:cols w:space="708"/>
          <w:docGrid w:linePitch="360"/>
        </w:sectPr>
      </w:pPr>
    </w:p>
    <w:p w:rsidR="000A706E" w:rsidRDefault="000A706E" w:rsidP="009F7BC9">
      <w:pPr>
        <w:pStyle w:val="-2"/>
      </w:pPr>
      <w:bookmarkStart w:id="76" w:name="_Toc464214457"/>
      <w:r>
        <w:lastRenderedPageBreak/>
        <w:t>Водоотведение</w:t>
      </w:r>
      <w:bookmarkEnd w:id="76"/>
    </w:p>
    <w:p w:rsidR="000A706E" w:rsidRDefault="000A706E" w:rsidP="00707001">
      <w:pPr>
        <w:rPr>
          <w:lang w:eastAsia="en-US"/>
        </w:rPr>
      </w:pPr>
    </w:p>
    <w:p w:rsidR="000A706E" w:rsidRPr="00004B49" w:rsidRDefault="000A706E" w:rsidP="00004B49">
      <w:pPr>
        <w:jc w:val="both"/>
        <w:rPr>
          <w:color w:val="000000"/>
        </w:rPr>
      </w:pPr>
      <w:r>
        <w:t>Информация о планируемых мероприятиях в сфере водоотведения отсутствует, либо не предоставлена</w:t>
      </w:r>
      <w:r w:rsidRPr="00004B49">
        <w:rPr>
          <w:color w:val="000000"/>
        </w:rPr>
        <w:t>.</w:t>
      </w:r>
    </w:p>
    <w:p w:rsidR="000A706E" w:rsidRDefault="000A706E" w:rsidP="006C6819">
      <w:pPr>
        <w:rPr>
          <w:color w:val="000000"/>
        </w:rPr>
      </w:pPr>
    </w:p>
    <w:p w:rsidR="000A706E" w:rsidRDefault="000A706E" w:rsidP="009F7BC9">
      <w:pPr>
        <w:pStyle w:val="-2"/>
      </w:pPr>
      <w:bookmarkStart w:id="77" w:name="_Toc464214458"/>
      <w:r>
        <w:t>Газоснабжение</w:t>
      </w:r>
      <w:bookmarkStart w:id="78" w:name="_GoBack"/>
      <w:bookmarkEnd w:id="77"/>
      <w:bookmarkEnd w:id="78"/>
    </w:p>
    <w:p w:rsidR="000A706E" w:rsidRDefault="000A706E" w:rsidP="00100B44">
      <w:pPr>
        <w:rPr>
          <w:lang w:eastAsia="en-US"/>
        </w:rPr>
      </w:pPr>
    </w:p>
    <w:p w:rsidR="000A706E" w:rsidRDefault="00826CDF" w:rsidP="000C17C8">
      <w:pPr>
        <w:jc w:val="both"/>
        <w:rPr>
          <w:color w:val="000000"/>
        </w:rPr>
      </w:pPr>
      <w:r>
        <w:t>Информация о планируемых мероприятиях в сфере газоснабжения отсутствует, либо не предоставлена</w:t>
      </w:r>
      <w:r w:rsidRPr="00004B49">
        <w:rPr>
          <w:color w:val="000000"/>
        </w:rPr>
        <w:t>.</w:t>
      </w:r>
    </w:p>
    <w:p w:rsidR="000A706E" w:rsidRDefault="000A706E" w:rsidP="000C17C8">
      <w:pPr>
        <w:jc w:val="both"/>
        <w:rPr>
          <w:lang w:eastAsia="en-US"/>
        </w:rPr>
      </w:pPr>
    </w:p>
    <w:p w:rsidR="000A706E" w:rsidRDefault="000A706E" w:rsidP="009F7BC9">
      <w:pPr>
        <w:pStyle w:val="-2"/>
      </w:pPr>
      <w:bookmarkStart w:id="79" w:name="_Toc464214459"/>
      <w:r>
        <w:t>У</w:t>
      </w:r>
      <w:r w:rsidRPr="00E06AA9">
        <w:t>тилизаци</w:t>
      </w:r>
      <w:r>
        <w:t>я</w:t>
      </w:r>
      <w:r w:rsidRPr="00E06AA9">
        <w:t>, обезвреживани</w:t>
      </w:r>
      <w:r>
        <w:t>е</w:t>
      </w:r>
      <w:r w:rsidRPr="00E06AA9">
        <w:t xml:space="preserve"> и захоронени</w:t>
      </w:r>
      <w:r>
        <w:t>е</w:t>
      </w:r>
      <w:r w:rsidRPr="00E06AA9">
        <w:t xml:space="preserve"> твердых бытовых отходов</w:t>
      </w:r>
      <w:bookmarkEnd w:id="79"/>
    </w:p>
    <w:p w:rsidR="000A706E" w:rsidRDefault="000A706E" w:rsidP="00707001">
      <w:pPr>
        <w:rPr>
          <w:lang w:eastAsia="en-US"/>
        </w:rPr>
      </w:pPr>
    </w:p>
    <w:p w:rsidR="000A706E" w:rsidRDefault="000A706E" w:rsidP="005E31A5">
      <w:pPr>
        <w:widowControl w:val="0"/>
        <w:adjustRightInd w:val="0"/>
        <w:contextualSpacing/>
        <w:jc w:val="both"/>
        <w:textAlignment w:val="baseline"/>
        <w:rPr>
          <w:lang w:eastAsia="en-US"/>
        </w:rPr>
      </w:pPr>
      <w:r>
        <w:t>Информация о планируемых мероприятиях в сфере у</w:t>
      </w:r>
      <w:r w:rsidRPr="00E06AA9">
        <w:t>тилизаци</w:t>
      </w:r>
      <w:r>
        <w:t>и</w:t>
      </w:r>
      <w:r w:rsidRPr="00E06AA9">
        <w:t>, обезвреживани</w:t>
      </w:r>
      <w:r>
        <w:t>я</w:t>
      </w:r>
      <w:r w:rsidRPr="00E06AA9">
        <w:t xml:space="preserve"> и захоронени</w:t>
      </w:r>
      <w:r>
        <w:t>я</w:t>
      </w:r>
      <w:r w:rsidRPr="00E06AA9">
        <w:t xml:space="preserve"> твердых бытовых отходов</w:t>
      </w:r>
      <w:r>
        <w:t xml:space="preserve"> отсутствует, либо не предоставлена</w:t>
      </w:r>
      <w:r w:rsidR="00B20640">
        <w:rPr>
          <w:lang w:eastAsia="en-US"/>
        </w:rPr>
        <w:t>.</w:t>
      </w:r>
    </w:p>
    <w:p w:rsidR="00826CDF" w:rsidRDefault="00826CDF" w:rsidP="005E31A5">
      <w:pPr>
        <w:widowControl w:val="0"/>
        <w:adjustRightInd w:val="0"/>
        <w:contextualSpacing/>
        <w:jc w:val="both"/>
        <w:textAlignment w:val="baseline"/>
        <w:rPr>
          <w:lang w:eastAsia="en-US"/>
        </w:rPr>
        <w:sectPr w:rsidR="00826CDF" w:rsidSect="009F7BC9"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</w:p>
    <w:p w:rsidR="000A706E" w:rsidRDefault="000A706E" w:rsidP="00B20640">
      <w:pPr>
        <w:widowControl w:val="0"/>
        <w:adjustRightInd w:val="0"/>
        <w:contextualSpacing/>
        <w:jc w:val="both"/>
        <w:textAlignment w:val="baseline"/>
        <w:rPr>
          <w:b/>
          <w:bCs/>
        </w:rPr>
      </w:pPr>
    </w:p>
    <w:sectPr w:rsidR="000A706E" w:rsidSect="005E31A5">
      <w:pgSz w:w="23814" w:h="16840" w:orient="landscape" w:code="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71A" w:rsidRDefault="004E271A" w:rsidP="00DF7BB1">
      <w:r>
        <w:separator/>
      </w:r>
    </w:p>
  </w:endnote>
  <w:endnote w:type="continuationSeparator" w:id="0">
    <w:p w:rsidR="004E271A" w:rsidRDefault="004E271A" w:rsidP="00DF7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000"/>
    </w:tblPr>
    <w:tblGrid>
      <w:gridCol w:w="4644"/>
      <w:gridCol w:w="851"/>
      <w:gridCol w:w="4490"/>
    </w:tblGrid>
    <w:tr w:rsidR="004E271A" w:rsidRPr="000E555C" w:rsidTr="003A37C6">
      <w:tc>
        <w:tcPr>
          <w:tcW w:w="4644" w:type="dxa"/>
          <w:tcBorders>
            <w:top w:val="single" w:sz="4" w:space="0" w:color="auto"/>
          </w:tcBorders>
        </w:tcPr>
        <w:p w:rsidR="004E271A" w:rsidRPr="006351F4" w:rsidRDefault="004E271A" w:rsidP="003A37C6">
          <w:pPr>
            <w:tabs>
              <w:tab w:val="left" w:pos="3390"/>
            </w:tabs>
            <w:rPr>
              <w:rStyle w:val="af2"/>
            </w:rPr>
          </w:pPr>
        </w:p>
      </w:tc>
      <w:tc>
        <w:tcPr>
          <w:tcW w:w="851" w:type="dxa"/>
          <w:tcBorders>
            <w:top w:val="single" w:sz="4" w:space="0" w:color="auto"/>
          </w:tcBorders>
          <w:vAlign w:val="center"/>
        </w:tcPr>
        <w:p w:rsidR="004E271A" w:rsidRPr="00766151" w:rsidRDefault="00633DFE" w:rsidP="003A37C6">
          <w:pPr>
            <w:jc w:val="center"/>
            <w:rPr>
              <w:rStyle w:val="af2"/>
            </w:rPr>
          </w:pPr>
          <w:r w:rsidRPr="00766151">
            <w:rPr>
              <w:rStyle w:val="af2"/>
            </w:rPr>
            <w:fldChar w:fldCharType="begin"/>
          </w:r>
          <w:r w:rsidR="004E271A" w:rsidRPr="00766151">
            <w:rPr>
              <w:rStyle w:val="af2"/>
            </w:rPr>
            <w:instrText xml:space="preserve"> PAGE </w:instrText>
          </w:r>
          <w:r w:rsidRPr="00766151">
            <w:rPr>
              <w:rStyle w:val="af2"/>
            </w:rPr>
            <w:fldChar w:fldCharType="separate"/>
          </w:r>
          <w:r w:rsidR="00810316">
            <w:rPr>
              <w:rStyle w:val="af2"/>
              <w:noProof/>
            </w:rPr>
            <w:t>53</w:t>
          </w:r>
          <w:r w:rsidRPr="00766151">
            <w:rPr>
              <w:rStyle w:val="af2"/>
            </w:rPr>
            <w:fldChar w:fldCharType="end"/>
          </w:r>
        </w:p>
      </w:tc>
      <w:tc>
        <w:tcPr>
          <w:tcW w:w="4490" w:type="dxa"/>
          <w:tcBorders>
            <w:top w:val="single" w:sz="4" w:space="0" w:color="auto"/>
          </w:tcBorders>
          <w:vAlign w:val="center"/>
        </w:tcPr>
        <w:p w:rsidR="004E271A" w:rsidRPr="00534B9D" w:rsidRDefault="004E271A" w:rsidP="003A5F69">
          <w:pPr>
            <w:jc w:val="right"/>
            <w:rPr>
              <w:rStyle w:val="af2"/>
              <w:b/>
              <w:sz w:val="20"/>
              <w:szCs w:val="20"/>
            </w:rPr>
          </w:pPr>
          <w:r w:rsidRPr="00534B9D">
            <w:rPr>
              <w:b/>
              <w:bCs/>
              <w:sz w:val="20"/>
              <w:szCs w:val="20"/>
            </w:rPr>
            <w:t xml:space="preserve">АДМИНИСТРАЦИЯ </w:t>
          </w:r>
          <w:r>
            <w:rPr>
              <w:b/>
              <w:bCs/>
              <w:sz w:val="20"/>
              <w:szCs w:val="20"/>
            </w:rPr>
            <w:t>САБИНОВСКОГО СЕЛЬСКОГО ПОСЕЛЕНИЯ ЛЕЖНЕВСКОГО МУНИЦИПАЛЬНОГО РАЙОНА ИВАНОВСКОЙ ОБЛАСТИ</w:t>
          </w:r>
        </w:p>
      </w:tc>
    </w:tr>
  </w:tbl>
  <w:p w:rsidR="004E271A" w:rsidRPr="00B951FB" w:rsidRDefault="004E271A" w:rsidP="00B951F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71A" w:rsidRDefault="004E271A" w:rsidP="00DF7BB1">
      <w:r>
        <w:separator/>
      </w:r>
    </w:p>
  </w:footnote>
  <w:footnote w:type="continuationSeparator" w:id="0">
    <w:p w:rsidR="004E271A" w:rsidRDefault="004E271A" w:rsidP="00DF7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71A" w:rsidRPr="00B951FB" w:rsidRDefault="004E271A" w:rsidP="00B951FB">
    <w:pPr>
      <w:pStyle w:val="ae"/>
      <w:pBdr>
        <w:bottom w:val="single" w:sz="4" w:space="1" w:color="000000"/>
      </w:pBdr>
      <w:tabs>
        <w:tab w:val="left" w:pos="7380"/>
      </w:tabs>
      <w:spacing w:after="120"/>
      <w:jc w:val="both"/>
    </w:pPr>
    <w:r w:rsidRPr="00B951FB">
      <w:t>Программа комплексного развития систем коммунальной инфраструктуры</w:t>
    </w:r>
    <w:r w:rsidRPr="0054222D">
      <w:t xml:space="preserve"> </w:t>
    </w:r>
    <w:proofErr w:type="spellStart"/>
    <w:r>
      <w:t>Сабиновского</w:t>
    </w:r>
    <w:proofErr w:type="spellEnd"/>
    <w:r>
      <w:t xml:space="preserve"> сельского поселения </w:t>
    </w:r>
    <w:proofErr w:type="spellStart"/>
    <w:r>
      <w:t>Лежневского</w:t>
    </w:r>
    <w:proofErr w:type="spellEnd"/>
    <w:r>
      <w:t xml:space="preserve"> муниципального района Ивановской области на период до 2026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4D5A"/>
    <w:multiLevelType w:val="hybridMultilevel"/>
    <w:tmpl w:val="81B44C8A"/>
    <w:lvl w:ilvl="0" w:tplc="401CF60E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2765A"/>
    <w:multiLevelType w:val="hybridMultilevel"/>
    <w:tmpl w:val="6B3EAA82"/>
    <w:lvl w:ilvl="0" w:tplc="66B49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17068"/>
    <w:multiLevelType w:val="hybridMultilevel"/>
    <w:tmpl w:val="2AD0E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F4C3F"/>
    <w:multiLevelType w:val="hybridMultilevel"/>
    <w:tmpl w:val="B554D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F58F6"/>
    <w:multiLevelType w:val="multilevel"/>
    <w:tmpl w:val="9B023146"/>
    <w:lvl w:ilvl="0">
      <w:start w:val="1"/>
      <w:numFmt w:val="decimal"/>
      <w:pStyle w:val="-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-2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pStyle w:val="-4"/>
      <w:lvlText w:val="%1.%2.%3.%4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150D40DB"/>
    <w:multiLevelType w:val="hybridMultilevel"/>
    <w:tmpl w:val="BE1A7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A4C16"/>
    <w:multiLevelType w:val="hybridMultilevel"/>
    <w:tmpl w:val="4D260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F1DE2"/>
    <w:multiLevelType w:val="hybridMultilevel"/>
    <w:tmpl w:val="52B2E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353D6"/>
    <w:multiLevelType w:val="hybridMultilevel"/>
    <w:tmpl w:val="16143ED6"/>
    <w:lvl w:ilvl="0" w:tplc="66B49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E2F99"/>
    <w:multiLevelType w:val="multilevel"/>
    <w:tmpl w:val="6EBA4F8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0">
    <w:nsid w:val="1E8D3B4A"/>
    <w:multiLevelType w:val="multilevel"/>
    <w:tmpl w:val="DACA0F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126"/>
        </w:tabs>
        <w:ind w:left="3126" w:hanging="432"/>
      </w:pPr>
      <w:rPr>
        <w:rFonts w:cs="Times New Roman"/>
      </w:rPr>
    </w:lvl>
    <w:lvl w:ilvl="2">
      <w:start w:val="1"/>
      <w:numFmt w:val="decimal"/>
      <w:pStyle w:val="a"/>
      <w:lvlText w:val="%1.%2.%3."/>
      <w:lvlJc w:val="left"/>
      <w:pPr>
        <w:tabs>
          <w:tab w:val="num" w:pos="1649"/>
        </w:tabs>
        <w:ind w:left="164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53"/>
        </w:tabs>
        <w:ind w:left="2153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57"/>
        </w:tabs>
        <w:ind w:left="265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1"/>
        </w:tabs>
        <w:ind w:left="3161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65"/>
        </w:tabs>
        <w:ind w:left="3665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69"/>
        </w:tabs>
        <w:ind w:left="416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45"/>
        </w:tabs>
        <w:ind w:left="4745" w:hanging="1440"/>
      </w:pPr>
      <w:rPr>
        <w:rFonts w:cs="Times New Roman"/>
      </w:rPr>
    </w:lvl>
  </w:abstractNum>
  <w:abstractNum w:abstractNumId="11">
    <w:nsid w:val="24B55C51"/>
    <w:multiLevelType w:val="hybridMultilevel"/>
    <w:tmpl w:val="A73AF574"/>
    <w:lvl w:ilvl="0" w:tplc="66B49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C1421"/>
    <w:multiLevelType w:val="hybridMultilevel"/>
    <w:tmpl w:val="B3240E5C"/>
    <w:lvl w:ilvl="0" w:tplc="CCF45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50067"/>
    <w:multiLevelType w:val="hybridMultilevel"/>
    <w:tmpl w:val="2EC00A72"/>
    <w:lvl w:ilvl="0" w:tplc="66B49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F3EE0"/>
    <w:multiLevelType w:val="hybridMultilevel"/>
    <w:tmpl w:val="9D2AC43A"/>
    <w:lvl w:ilvl="0" w:tplc="66B4950E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230BF1"/>
    <w:multiLevelType w:val="hybridMultilevel"/>
    <w:tmpl w:val="AC2CAFD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4ED169B4"/>
    <w:multiLevelType w:val="hybridMultilevel"/>
    <w:tmpl w:val="DCB0D5AA"/>
    <w:lvl w:ilvl="0" w:tplc="A62A0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9165C"/>
    <w:multiLevelType w:val="hybridMultilevel"/>
    <w:tmpl w:val="F838216A"/>
    <w:lvl w:ilvl="0" w:tplc="66B49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EA0738"/>
    <w:multiLevelType w:val="hybridMultilevel"/>
    <w:tmpl w:val="539607EC"/>
    <w:lvl w:ilvl="0" w:tplc="AFA6E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5224D"/>
    <w:multiLevelType w:val="multilevel"/>
    <w:tmpl w:val="F0129B28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80" w:hanging="480"/>
      </w:pPr>
      <w:rPr>
        <w:rFonts w:cs="Times New Roman" w:hint="default"/>
      </w:rPr>
    </w:lvl>
    <w:lvl w:ilvl="2">
      <w:start w:val="2"/>
      <w:numFmt w:val="decimal"/>
      <w:pStyle w:val="-3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20">
    <w:nsid w:val="73EB55A8"/>
    <w:multiLevelType w:val="hybridMultilevel"/>
    <w:tmpl w:val="D17E4CB0"/>
    <w:lvl w:ilvl="0" w:tplc="66B4950E">
      <w:start w:val="1"/>
      <w:numFmt w:val="bullet"/>
      <w:lvlText w:val=""/>
      <w:lvlJc w:val="left"/>
      <w:pPr>
        <w:tabs>
          <w:tab w:val="num" w:pos="2061"/>
        </w:tabs>
        <w:ind w:left="2041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AAB5604"/>
    <w:multiLevelType w:val="hybridMultilevel"/>
    <w:tmpl w:val="AC2CAFD2"/>
    <w:lvl w:ilvl="0" w:tplc="66B4950E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7AD74F45"/>
    <w:multiLevelType w:val="hybridMultilevel"/>
    <w:tmpl w:val="A814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B51ADA"/>
    <w:multiLevelType w:val="hybridMultilevel"/>
    <w:tmpl w:val="79983CF4"/>
    <w:lvl w:ilvl="0" w:tplc="66B4950E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3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5"/>
  </w:num>
  <w:num w:numId="9">
    <w:abstractNumId w:val="6"/>
  </w:num>
  <w:num w:numId="10">
    <w:abstractNumId w:val="17"/>
  </w:num>
  <w:num w:numId="11">
    <w:abstractNumId w:val="20"/>
  </w:num>
  <w:num w:numId="12">
    <w:abstractNumId w:val="11"/>
  </w:num>
  <w:num w:numId="13">
    <w:abstractNumId w:val="0"/>
  </w:num>
  <w:num w:numId="14">
    <w:abstractNumId w:val="7"/>
  </w:num>
  <w:num w:numId="15">
    <w:abstractNumId w:val="14"/>
  </w:num>
  <w:num w:numId="16">
    <w:abstractNumId w:val="16"/>
  </w:num>
  <w:num w:numId="17">
    <w:abstractNumId w:val="12"/>
  </w:num>
  <w:num w:numId="18">
    <w:abstractNumId w:val="21"/>
  </w:num>
  <w:num w:numId="19">
    <w:abstractNumId w:val="18"/>
  </w:num>
  <w:num w:numId="20">
    <w:abstractNumId w:val="22"/>
  </w:num>
  <w:num w:numId="21">
    <w:abstractNumId w:val="5"/>
  </w:num>
  <w:num w:numId="22">
    <w:abstractNumId w:val="19"/>
  </w:num>
  <w:num w:numId="23">
    <w:abstractNumId w:val="13"/>
  </w:num>
  <w:num w:numId="24">
    <w:abstractNumId w:val="1"/>
  </w:num>
  <w:num w:numId="25">
    <w:abstractNumId w:val="3"/>
  </w:num>
  <w:num w:numId="26">
    <w:abstractNumId w:val="19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BB1"/>
    <w:rsid w:val="000024E4"/>
    <w:rsid w:val="00003A5F"/>
    <w:rsid w:val="00004B49"/>
    <w:rsid w:val="00005588"/>
    <w:rsid w:val="00007DD4"/>
    <w:rsid w:val="00010C7C"/>
    <w:rsid w:val="00012290"/>
    <w:rsid w:val="00013A65"/>
    <w:rsid w:val="0001425E"/>
    <w:rsid w:val="00015079"/>
    <w:rsid w:val="00020016"/>
    <w:rsid w:val="00021977"/>
    <w:rsid w:val="00021EA2"/>
    <w:rsid w:val="00025986"/>
    <w:rsid w:val="00027DFD"/>
    <w:rsid w:val="00030263"/>
    <w:rsid w:val="000303AE"/>
    <w:rsid w:val="00030720"/>
    <w:rsid w:val="000322E7"/>
    <w:rsid w:val="00032791"/>
    <w:rsid w:val="000336C1"/>
    <w:rsid w:val="0003639F"/>
    <w:rsid w:val="00036C68"/>
    <w:rsid w:val="0003769B"/>
    <w:rsid w:val="000377EF"/>
    <w:rsid w:val="0004001D"/>
    <w:rsid w:val="0004211F"/>
    <w:rsid w:val="000445EB"/>
    <w:rsid w:val="00046276"/>
    <w:rsid w:val="00046849"/>
    <w:rsid w:val="0005038D"/>
    <w:rsid w:val="00050695"/>
    <w:rsid w:val="00052BBE"/>
    <w:rsid w:val="000534D2"/>
    <w:rsid w:val="000539BD"/>
    <w:rsid w:val="0005403F"/>
    <w:rsid w:val="00060896"/>
    <w:rsid w:val="0006275D"/>
    <w:rsid w:val="00062CDA"/>
    <w:rsid w:val="000657A4"/>
    <w:rsid w:val="00070702"/>
    <w:rsid w:val="0007183F"/>
    <w:rsid w:val="0007204C"/>
    <w:rsid w:val="00074390"/>
    <w:rsid w:val="00077FBE"/>
    <w:rsid w:val="00081F60"/>
    <w:rsid w:val="00082030"/>
    <w:rsid w:val="00082897"/>
    <w:rsid w:val="000829BC"/>
    <w:rsid w:val="00083549"/>
    <w:rsid w:val="00083FBD"/>
    <w:rsid w:val="000851E1"/>
    <w:rsid w:val="00087968"/>
    <w:rsid w:val="00087AA2"/>
    <w:rsid w:val="00087BA6"/>
    <w:rsid w:val="00091CA1"/>
    <w:rsid w:val="00092FD1"/>
    <w:rsid w:val="00094BA5"/>
    <w:rsid w:val="000968CC"/>
    <w:rsid w:val="000A240E"/>
    <w:rsid w:val="000A706E"/>
    <w:rsid w:val="000A7F29"/>
    <w:rsid w:val="000B0EE6"/>
    <w:rsid w:val="000B294F"/>
    <w:rsid w:val="000B5AA8"/>
    <w:rsid w:val="000B6CD2"/>
    <w:rsid w:val="000B7191"/>
    <w:rsid w:val="000B7ABE"/>
    <w:rsid w:val="000C17C8"/>
    <w:rsid w:val="000C2BCC"/>
    <w:rsid w:val="000C636D"/>
    <w:rsid w:val="000C6EA1"/>
    <w:rsid w:val="000C72DC"/>
    <w:rsid w:val="000D026A"/>
    <w:rsid w:val="000D02D4"/>
    <w:rsid w:val="000D2046"/>
    <w:rsid w:val="000D6329"/>
    <w:rsid w:val="000D6ECE"/>
    <w:rsid w:val="000D76F6"/>
    <w:rsid w:val="000E046A"/>
    <w:rsid w:val="000E4C06"/>
    <w:rsid w:val="000E5341"/>
    <w:rsid w:val="000E555C"/>
    <w:rsid w:val="000E7B9A"/>
    <w:rsid w:val="000F1AFD"/>
    <w:rsid w:val="000F263A"/>
    <w:rsid w:val="000F289B"/>
    <w:rsid w:val="000F2B73"/>
    <w:rsid w:val="000F658D"/>
    <w:rsid w:val="00100B44"/>
    <w:rsid w:val="00100B9C"/>
    <w:rsid w:val="00105455"/>
    <w:rsid w:val="001068D5"/>
    <w:rsid w:val="00106AE9"/>
    <w:rsid w:val="00110DDE"/>
    <w:rsid w:val="00111201"/>
    <w:rsid w:val="00113D16"/>
    <w:rsid w:val="00115E25"/>
    <w:rsid w:val="00115FD4"/>
    <w:rsid w:val="00117040"/>
    <w:rsid w:val="00117285"/>
    <w:rsid w:val="001203A5"/>
    <w:rsid w:val="0012080E"/>
    <w:rsid w:val="00121757"/>
    <w:rsid w:val="00121FA5"/>
    <w:rsid w:val="00122A3F"/>
    <w:rsid w:val="00122FAD"/>
    <w:rsid w:val="00125A89"/>
    <w:rsid w:val="001261B8"/>
    <w:rsid w:val="00130E87"/>
    <w:rsid w:val="00132870"/>
    <w:rsid w:val="00133291"/>
    <w:rsid w:val="00134A85"/>
    <w:rsid w:val="0013591F"/>
    <w:rsid w:val="00136B63"/>
    <w:rsid w:val="00140AAC"/>
    <w:rsid w:val="00141309"/>
    <w:rsid w:val="001428B9"/>
    <w:rsid w:val="001437E0"/>
    <w:rsid w:val="0014781D"/>
    <w:rsid w:val="0015040B"/>
    <w:rsid w:val="00150AC5"/>
    <w:rsid w:val="001523B1"/>
    <w:rsid w:val="00153C57"/>
    <w:rsid w:val="00156017"/>
    <w:rsid w:val="00157C4F"/>
    <w:rsid w:val="00164D64"/>
    <w:rsid w:val="0016660A"/>
    <w:rsid w:val="00167FA8"/>
    <w:rsid w:val="0017060E"/>
    <w:rsid w:val="00171FBD"/>
    <w:rsid w:val="001722A0"/>
    <w:rsid w:val="00177358"/>
    <w:rsid w:val="001777CA"/>
    <w:rsid w:val="00180B21"/>
    <w:rsid w:val="001817B5"/>
    <w:rsid w:val="00181AEA"/>
    <w:rsid w:val="00182A00"/>
    <w:rsid w:val="00186D04"/>
    <w:rsid w:val="001930A0"/>
    <w:rsid w:val="00193D35"/>
    <w:rsid w:val="00193E4F"/>
    <w:rsid w:val="00197902"/>
    <w:rsid w:val="001A1A01"/>
    <w:rsid w:val="001A1B18"/>
    <w:rsid w:val="001A3288"/>
    <w:rsid w:val="001A39EA"/>
    <w:rsid w:val="001A3BE1"/>
    <w:rsid w:val="001A46AB"/>
    <w:rsid w:val="001A4F93"/>
    <w:rsid w:val="001A5502"/>
    <w:rsid w:val="001A574F"/>
    <w:rsid w:val="001A63A2"/>
    <w:rsid w:val="001B0F31"/>
    <w:rsid w:val="001B1D32"/>
    <w:rsid w:val="001B336F"/>
    <w:rsid w:val="001B43AD"/>
    <w:rsid w:val="001B5D63"/>
    <w:rsid w:val="001C1768"/>
    <w:rsid w:val="001C1CAF"/>
    <w:rsid w:val="001C41E3"/>
    <w:rsid w:val="001C420A"/>
    <w:rsid w:val="001C4392"/>
    <w:rsid w:val="001C5B0A"/>
    <w:rsid w:val="001C65F5"/>
    <w:rsid w:val="001C680B"/>
    <w:rsid w:val="001D2888"/>
    <w:rsid w:val="001D603A"/>
    <w:rsid w:val="001E0ACB"/>
    <w:rsid w:val="001E2A37"/>
    <w:rsid w:val="001F0723"/>
    <w:rsid w:val="001F4574"/>
    <w:rsid w:val="001F5061"/>
    <w:rsid w:val="001F54CD"/>
    <w:rsid w:val="001F5FD0"/>
    <w:rsid w:val="001F6EAF"/>
    <w:rsid w:val="0020317E"/>
    <w:rsid w:val="00203318"/>
    <w:rsid w:val="00203E24"/>
    <w:rsid w:val="00206F0B"/>
    <w:rsid w:val="00207BC5"/>
    <w:rsid w:val="00207C42"/>
    <w:rsid w:val="00212635"/>
    <w:rsid w:val="00212BA4"/>
    <w:rsid w:val="00212F0A"/>
    <w:rsid w:val="00213437"/>
    <w:rsid w:val="00215E88"/>
    <w:rsid w:val="00217B7F"/>
    <w:rsid w:val="00221DA3"/>
    <w:rsid w:val="00222B2C"/>
    <w:rsid w:val="00223D40"/>
    <w:rsid w:val="00227E0A"/>
    <w:rsid w:val="00235BD0"/>
    <w:rsid w:val="0023602B"/>
    <w:rsid w:val="00240EA1"/>
    <w:rsid w:val="0024124F"/>
    <w:rsid w:val="00243875"/>
    <w:rsid w:val="00246764"/>
    <w:rsid w:val="00247555"/>
    <w:rsid w:val="00250395"/>
    <w:rsid w:val="002529E8"/>
    <w:rsid w:val="00252B49"/>
    <w:rsid w:val="00253A9F"/>
    <w:rsid w:val="0025468E"/>
    <w:rsid w:val="0025557A"/>
    <w:rsid w:val="00255C67"/>
    <w:rsid w:val="00257694"/>
    <w:rsid w:val="002608F6"/>
    <w:rsid w:val="00261B97"/>
    <w:rsid w:val="00262B00"/>
    <w:rsid w:val="002638BE"/>
    <w:rsid w:val="00264335"/>
    <w:rsid w:val="002655D7"/>
    <w:rsid w:val="0026564A"/>
    <w:rsid w:val="00266365"/>
    <w:rsid w:val="002673B4"/>
    <w:rsid w:val="002679A2"/>
    <w:rsid w:val="002712C5"/>
    <w:rsid w:val="002725A1"/>
    <w:rsid w:val="002747D6"/>
    <w:rsid w:val="002758B5"/>
    <w:rsid w:val="00276313"/>
    <w:rsid w:val="002802BB"/>
    <w:rsid w:val="00281080"/>
    <w:rsid w:val="00282131"/>
    <w:rsid w:val="00282A52"/>
    <w:rsid w:val="00282A53"/>
    <w:rsid w:val="00282D7F"/>
    <w:rsid w:val="00286656"/>
    <w:rsid w:val="00290B8D"/>
    <w:rsid w:val="002928ED"/>
    <w:rsid w:val="002A12D1"/>
    <w:rsid w:val="002A2330"/>
    <w:rsid w:val="002A321F"/>
    <w:rsid w:val="002A325F"/>
    <w:rsid w:val="002A3C19"/>
    <w:rsid w:val="002A3DC2"/>
    <w:rsid w:val="002A4DDC"/>
    <w:rsid w:val="002A554F"/>
    <w:rsid w:val="002A5AED"/>
    <w:rsid w:val="002A6C83"/>
    <w:rsid w:val="002A7526"/>
    <w:rsid w:val="002A755E"/>
    <w:rsid w:val="002A7607"/>
    <w:rsid w:val="002B0A02"/>
    <w:rsid w:val="002B1359"/>
    <w:rsid w:val="002B5AD5"/>
    <w:rsid w:val="002C03C6"/>
    <w:rsid w:val="002C058C"/>
    <w:rsid w:val="002C0975"/>
    <w:rsid w:val="002C1BA1"/>
    <w:rsid w:val="002C2D7A"/>
    <w:rsid w:val="002C3306"/>
    <w:rsid w:val="002C3AB4"/>
    <w:rsid w:val="002C4DBD"/>
    <w:rsid w:val="002C62FB"/>
    <w:rsid w:val="002C769D"/>
    <w:rsid w:val="002C7EFE"/>
    <w:rsid w:val="002D3C05"/>
    <w:rsid w:val="002D3F04"/>
    <w:rsid w:val="002D53B8"/>
    <w:rsid w:val="002D624A"/>
    <w:rsid w:val="002E03A6"/>
    <w:rsid w:val="002E1095"/>
    <w:rsid w:val="002E138D"/>
    <w:rsid w:val="002E159C"/>
    <w:rsid w:val="002E5366"/>
    <w:rsid w:val="002E6F11"/>
    <w:rsid w:val="002E7E63"/>
    <w:rsid w:val="002F7A2B"/>
    <w:rsid w:val="003018EC"/>
    <w:rsid w:val="00301AD0"/>
    <w:rsid w:val="003042E5"/>
    <w:rsid w:val="0030457F"/>
    <w:rsid w:val="00304A27"/>
    <w:rsid w:val="00306880"/>
    <w:rsid w:val="00306D4A"/>
    <w:rsid w:val="003076EF"/>
    <w:rsid w:val="00307F57"/>
    <w:rsid w:val="00311F85"/>
    <w:rsid w:val="0031502C"/>
    <w:rsid w:val="0031706E"/>
    <w:rsid w:val="003202F0"/>
    <w:rsid w:val="00321939"/>
    <w:rsid w:val="00323F1D"/>
    <w:rsid w:val="0032613E"/>
    <w:rsid w:val="0032674B"/>
    <w:rsid w:val="0032727A"/>
    <w:rsid w:val="0032798D"/>
    <w:rsid w:val="00331F23"/>
    <w:rsid w:val="003333C8"/>
    <w:rsid w:val="003365BC"/>
    <w:rsid w:val="00336BF0"/>
    <w:rsid w:val="0034099B"/>
    <w:rsid w:val="00341B1F"/>
    <w:rsid w:val="003430D0"/>
    <w:rsid w:val="00347494"/>
    <w:rsid w:val="0035211E"/>
    <w:rsid w:val="00352804"/>
    <w:rsid w:val="0035369A"/>
    <w:rsid w:val="0035470F"/>
    <w:rsid w:val="00354C60"/>
    <w:rsid w:val="0035536B"/>
    <w:rsid w:val="00356769"/>
    <w:rsid w:val="003607CF"/>
    <w:rsid w:val="00360E5A"/>
    <w:rsid w:val="00361D46"/>
    <w:rsid w:val="00362FB3"/>
    <w:rsid w:val="003644AA"/>
    <w:rsid w:val="00364E08"/>
    <w:rsid w:val="003670B2"/>
    <w:rsid w:val="003676C3"/>
    <w:rsid w:val="003737AF"/>
    <w:rsid w:val="00374BCA"/>
    <w:rsid w:val="00375B17"/>
    <w:rsid w:val="00376CB4"/>
    <w:rsid w:val="003816F9"/>
    <w:rsid w:val="00383D81"/>
    <w:rsid w:val="0038558E"/>
    <w:rsid w:val="0038677B"/>
    <w:rsid w:val="0038760B"/>
    <w:rsid w:val="00387A8E"/>
    <w:rsid w:val="00387B6D"/>
    <w:rsid w:val="00387CF1"/>
    <w:rsid w:val="00390DA5"/>
    <w:rsid w:val="0039299B"/>
    <w:rsid w:val="00394878"/>
    <w:rsid w:val="0039493D"/>
    <w:rsid w:val="00395C79"/>
    <w:rsid w:val="0039779D"/>
    <w:rsid w:val="003A16D6"/>
    <w:rsid w:val="003A19E4"/>
    <w:rsid w:val="003A1E71"/>
    <w:rsid w:val="003A27AD"/>
    <w:rsid w:val="003A2C6E"/>
    <w:rsid w:val="003A37C6"/>
    <w:rsid w:val="003A45ED"/>
    <w:rsid w:val="003A5F69"/>
    <w:rsid w:val="003A6158"/>
    <w:rsid w:val="003A636B"/>
    <w:rsid w:val="003A6F35"/>
    <w:rsid w:val="003B028E"/>
    <w:rsid w:val="003B1074"/>
    <w:rsid w:val="003B13BC"/>
    <w:rsid w:val="003B20D6"/>
    <w:rsid w:val="003B5B7D"/>
    <w:rsid w:val="003B7A12"/>
    <w:rsid w:val="003C2339"/>
    <w:rsid w:val="003C2775"/>
    <w:rsid w:val="003C33B6"/>
    <w:rsid w:val="003C58A1"/>
    <w:rsid w:val="003C60C0"/>
    <w:rsid w:val="003C67C6"/>
    <w:rsid w:val="003D256E"/>
    <w:rsid w:val="003D2F2C"/>
    <w:rsid w:val="003D4640"/>
    <w:rsid w:val="003D470C"/>
    <w:rsid w:val="003D4D5E"/>
    <w:rsid w:val="003D5585"/>
    <w:rsid w:val="003D6C5E"/>
    <w:rsid w:val="003D7D9F"/>
    <w:rsid w:val="003E04F6"/>
    <w:rsid w:val="003E0621"/>
    <w:rsid w:val="003E1FA8"/>
    <w:rsid w:val="003E22CD"/>
    <w:rsid w:val="003E369C"/>
    <w:rsid w:val="003E61B3"/>
    <w:rsid w:val="003E6292"/>
    <w:rsid w:val="003E661B"/>
    <w:rsid w:val="003E73E8"/>
    <w:rsid w:val="003E7492"/>
    <w:rsid w:val="003F0C29"/>
    <w:rsid w:val="003F1E57"/>
    <w:rsid w:val="003F6376"/>
    <w:rsid w:val="003F6EFD"/>
    <w:rsid w:val="003F6F61"/>
    <w:rsid w:val="003F79D8"/>
    <w:rsid w:val="003F7B88"/>
    <w:rsid w:val="00400467"/>
    <w:rsid w:val="0040289E"/>
    <w:rsid w:val="004028EC"/>
    <w:rsid w:val="004034B0"/>
    <w:rsid w:val="00404A61"/>
    <w:rsid w:val="004069E4"/>
    <w:rsid w:val="00407726"/>
    <w:rsid w:val="0041451D"/>
    <w:rsid w:val="00415FD4"/>
    <w:rsid w:val="004167AC"/>
    <w:rsid w:val="004169F3"/>
    <w:rsid w:val="0041712E"/>
    <w:rsid w:val="004171C0"/>
    <w:rsid w:val="0042106D"/>
    <w:rsid w:val="00421175"/>
    <w:rsid w:val="0042599F"/>
    <w:rsid w:val="00427E07"/>
    <w:rsid w:val="0043020E"/>
    <w:rsid w:val="00430994"/>
    <w:rsid w:val="0043324A"/>
    <w:rsid w:val="00434AA9"/>
    <w:rsid w:val="00435981"/>
    <w:rsid w:val="00435AD6"/>
    <w:rsid w:val="00436F6F"/>
    <w:rsid w:val="0044070E"/>
    <w:rsid w:val="00441C02"/>
    <w:rsid w:val="00444928"/>
    <w:rsid w:val="004460C1"/>
    <w:rsid w:val="004473F0"/>
    <w:rsid w:val="004512AD"/>
    <w:rsid w:val="0045285E"/>
    <w:rsid w:val="00453FD1"/>
    <w:rsid w:val="004556C8"/>
    <w:rsid w:val="00457B6C"/>
    <w:rsid w:val="00460831"/>
    <w:rsid w:val="00464DEF"/>
    <w:rsid w:val="00464F4C"/>
    <w:rsid w:val="00465E9A"/>
    <w:rsid w:val="004702C1"/>
    <w:rsid w:val="00471A02"/>
    <w:rsid w:val="00472C36"/>
    <w:rsid w:val="00474412"/>
    <w:rsid w:val="00474E4D"/>
    <w:rsid w:val="00475D00"/>
    <w:rsid w:val="004766F6"/>
    <w:rsid w:val="0047745B"/>
    <w:rsid w:val="00482362"/>
    <w:rsid w:val="00483156"/>
    <w:rsid w:val="0048553F"/>
    <w:rsid w:val="004859CC"/>
    <w:rsid w:val="00485B6C"/>
    <w:rsid w:val="00486544"/>
    <w:rsid w:val="0049065B"/>
    <w:rsid w:val="0049077F"/>
    <w:rsid w:val="00491664"/>
    <w:rsid w:val="00492140"/>
    <w:rsid w:val="0049301C"/>
    <w:rsid w:val="004A0D6F"/>
    <w:rsid w:val="004A1A63"/>
    <w:rsid w:val="004A498D"/>
    <w:rsid w:val="004A738F"/>
    <w:rsid w:val="004A7DB1"/>
    <w:rsid w:val="004B0259"/>
    <w:rsid w:val="004B243B"/>
    <w:rsid w:val="004B3B27"/>
    <w:rsid w:val="004C3370"/>
    <w:rsid w:val="004C4315"/>
    <w:rsid w:val="004C504D"/>
    <w:rsid w:val="004C5CA3"/>
    <w:rsid w:val="004D0B86"/>
    <w:rsid w:val="004D16D9"/>
    <w:rsid w:val="004E0397"/>
    <w:rsid w:val="004E04B4"/>
    <w:rsid w:val="004E14C0"/>
    <w:rsid w:val="004E271A"/>
    <w:rsid w:val="004E3EAF"/>
    <w:rsid w:val="004E4CAC"/>
    <w:rsid w:val="004E7043"/>
    <w:rsid w:val="004E7A08"/>
    <w:rsid w:val="004F269E"/>
    <w:rsid w:val="004F42A4"/>
    <w:rsid w:val="004F5468"/>
    <w:rsid w:val="00500EB1"/>
    <w:rsid w:val="00501D64"/>
    <w:rsid w:val="00503177"/>
    <w:rsid w:val="00503387"/>
    <w:rsid w:val="0050583C"/>
    <w:rsid w:val="00511B32"/>
    <w:rsid w:val="005120C6"/>
    <w:rsid w:val="00513711"/>
    <w:rsid w:val="00520485"/>
    <w:rsid w:val="005221DD"/>
    <w:rsid w:val="00523EB8"/>
    <w:rsid w:val="00524924"/>
    <w:rsid w:val="005321FB"/>
    <w:rsid w:val="00533B5E"/>
    <w:rsid w:val="00534B9D"/>
    <w:rsid w:val="00536709"/>
    <w:rsid w:val="00536903"/>
    <w:rsid w:val="0054222D"/>
    <w:rsid w:val="00546E0E"/>
    <w:rsid w:val="00551C1F"/>
    <w:rsid w:val="00552D90"/>
    <w:rsid w:val="005546C1"/>
    <w:rsid w:val="00561BA4"/>
    <w:rsid w:val="00561E37"/>
    <w:rsid w:val="0056226C"/>
    <w:rsid w:val="005622E5"/>
    <w:rsid w:val="00562389"/>
    <w:rsid w:val="00564855"/>
    <w:rsid w:val="00565D66"/>
    <w:rsid w:val="00567BBF"/>
    <w:rsid w:val="005711EF"/>
    <w:rsid w:val="005715F8"/>
    <w:rsid w:val="005719F6"/>
    <w:rsid w:val="00573788"/>
    <w:rsid w:val="005747AA"/>
    <w:rsid w:val="00581E82"/>
    <w:rsid w:val="00583308"/>
    <w:rsid w:val="0058345C"/>
    <w:rsid w:val="00585583"/>
    <w:rsid w:val="00586644"/>
    <w:rsid w:val="0058684B"/>
    <w:rsid w:val="0058700C"/>
    <w:rsid w:val="0059122B"/>
    <w:rsid w:val="00591744"/>
    <w:rsid w:val="005924EF"/>
    <w:rsid w:val="00592BD3"/>
    <w:rsid w:val="00592DDD"/>
    <w:rsid w:val="00595522"/>
    <w:rsid w:val="005A027C"/>
    <w:rsid w:val="005A54B0"/>
    <w:rsid w:val="005A5733"/>
    <w:rsid w:val="005A708F"/>
    <w:rsid w:val="005A7F0F"/>
    <w:rsid w:val="005B3263"/>
    <w:rsid w:val="005B519B"/>
    <w:rsid w:val="005C0068"/>
    <w:rsid w:val="005C3BD6"/>
    <w:rsid w:val="005C6F16"/>
    <w:rsid w:val="005D1F29"/>
    <w:rsid w:val="005D3975"/>
    <w:rsid w:val="005D3BB8"/>
    <w:rsid w:val="005D3D77"/>
    <w:rsid w:val="005D6A5C"/>
    <w:rsid w:val="005E06FA"/>
    <w:rsid w:val="005E22AD"/>
    <w:rsid w:val="005E2E45"/>
    <w:rsid w:val="005E31A5"/>
    <w:rsid w:val="005E4D04"/>
    <w:rsid w:val="005E5DE6"/>
    <w:rsid w:val="005E7464"/>
    <w:rsid w:val="005E7B6D"/>
    <w:rsid w:val="005F3312"/>
    <w:rsid w:val="005F368A"/>
    <w:rsid w:val="005F47A2"/>
    <w:rsid w:val="005F4FF7"/>
    <w:rsid w:val="005F5363"/>
    <w:rsid w:val="005F5DD8"/>
    <w:rsid w:val="005F5F27"/>
    <w:rsid w:val="005F6CC2"/>
    <w:rsid w:val="005F6FCA"/>
    <w:rsid w:val="0060105B"/>
    <w:rsid w:val="006019EE"/>
    <w:rsid w:val="00603665"/>
    <w:rsid w:val="00604ED6"/>
    <w:rsid w:val="00607F36"/>
    <w:rsid w:val="00611DE3"/>
    <w:rsid w:val="00614962"/>
    <w:rsid w:val="00621936"/>
    <w:rsid w:val="00621A2D"/>
    <w:rsid w:val="0062489C"/>
    <w:rsid w:val="00630217"/>
    <w:rsid w:val="006313A1"/>
    <w:rsid w:val="00632898"/>
    <w:rsid w:val="00633DFE"/>
    <w:rsid w:val="006351F4"/>
    <w:rsid w:val="00635B25"/>
    <w:rsid w:val="00635D10"/>
    <w:rsid w:val="006369E4"/>
    <w:rsid w:val="0063787F"/>
    <w:rsid w:val="00640A8D"/>
    <w:rsid w:val="006463D7"/>
    <w:rsid w:val="00646EE8"/>
    <w:rsid w:val="00647A2D"/>
    <w:rsid w:val="00652325"/>
    <w:rsid w:val="0065245C"/>
    <w:rsid w:val="006535B4"/>
    <w:rsid w:val="00653656"/>
    <w:rsid w:val="00653CFA"/>
    <w:rsid w:val="0065400C"/>
    <w:rsid w:val="0065521D"/>
    <w:rsid w:val="0065565A"/>
    <w:rsid w:val="00655F01"/>
    <w:rsid w:val="006568EB"/>
    <w:rsid w:val="006576AC"/>
    <w:rsid w:val="00657815"/>
    <w:rsid w:val="0066116A"/>
    <w:rsid w:val="00661680"/>
    <w:rsid w:val="00661C61"/>
    <w:rsid w:val="00663BFD"/>
    <w:rsid w:val="0067023C"/>
    <w:rsid w:val="006705FB"/>
    <w:rsid w:val="00672125"/>
    <w:rsid w:val="00672993"/>
    <w:rsid w:val="00672D0B"/>
    <w:rsid w:val="0067324F"/>
    <w:rsid w:val="0067428D"/>
    <w:rsid w:val="00674A79"/>
    <w:rsid w:val="00675C94"/>
    <w:rsid w:val="00680EE3"/>
    <w:rsid w:val="00683286"/>
    <w:rsid w:val="006839BF"/>
    <w:rsid w:val="00684667"/>
    <w:rsid w:val="006872AE"/>
    <w:rsid w:val="00693FCD"/>
    <w:rsid w:val="00694A86"/>
    <w:rsid w:val="00695978"/>
    <w:rsid w:val="006A2C99"/>
    <w:rsid w:val="006A36E6"/>
    <w:rsid w:val="006A3FF4"/>
    <w:rsid w:val="006A5C1E"/>
    <w:rsid w:val="006B1E87"/>
    <w:rsid w:val="006B2003"/>
    <w:rsid w:val="006B2124"/>
    <w:rsid w:val="006B26B9"/>
    <w:rsid w:val="006B3854"/>
    <w:rsid w:val="006B6A7A"/>
    <w:rsid w:val="006C1383"/>
    <w:rsid w:val="006C1A93"/>
    <w:rsid w:val="006C2677"/>
    <w:rsid w:val="006C369A"/>
    <w:rsid w:val="006C4E38"/>
    <w:rsid w:val="006C555B"/>
    <w:rsid w:val="006C601F"/>
    <w:rsid w:val="006C677C"/>
    <w:rsid w:val="006C6819"/>
    <w:rsid w:val="006C683E"/>
    <w:rsid w:val="006D14A9"/>
    <w:rsid w:val="006D7DA7"/>
    <w:rsid w:val="006E0B18"/>
    <w:rsid w:val="006E2ED8"/>
    <w:rsid w:val="006E30C2"/>
    <w:rsid w:val="006E55B6"/>
    <w:rsid w:val="006E70F2"/>
    <w:rsid w:val="006E7EC6"/>
    <w:rsid w:val="006F02A7"/>
    <w:rsid w:val="006F0E88"/>
    <w:rsid w:val="006F1383"/>
    <w:rsid w:val="006F1675"/>
    <w:rsid w:val="006F24CB"/>
    <w:rsid w:val="006F2540"/>
    <w:rsid w:val="006F3985"/>
    <w:rsid w:val="006F3F7B"/>
    <w:rsid w:val="006F51EA"/>
    <w:rsid w:val="006F586B"/>
    <w:rsid w:val="006F642A"/>
    <w:rsid w:val="006F7EF1"/>
    <w:rsid w:val="007000FF"/>
    <w:rsid w:val="007004B8"/>
    <w:rsid w:val="0070154E"/>
    <w:rsid w:val="00702F9B"/>
    <w:rsid w:val="0070346B"/>
    <w:rsid w:val="0070346C"/>
    <w:rsid w:val="00703ADC"/>
    <w:rsid w:val="00707001"/>
    <w:rsid w:val="00710776"/>
    <w:rsid w:val="0071373A"/>
    <w:rsid w:val="00717068"/>
    <w:rsid w:val="00717F45"/>
    <w:rsid w:val="007238E5"/>
    <w:rsid w:val="00724913"/>
    <w:rsid w:val="007270BE"/>
    <w:rsid w:val="007270DD"/>
    <w:rsid w:val="00731338"/>
    <w:rsid w:val="00731926"/>
    <w:rsid w:val="00732FAF"/>
    <w:rsid w:val="00734E26"/>
    <w:rsid w:val="0073515F"/>
    <w:rsid w:val="007357DB"/>
    <w:rsid w:val="00737AA3"/>
    <w:rsid w:val="00737BD2"/>
    <w:rsid w:val="00740B8C"/>
    <w:rsid w:val="00740CBD"/>
    <w:rsid w:val="007432AD"/>
    <w:rsid w:val="007433CE"/>
    <w:rsid w:val="00743DC3"/>
    <w:rsid w:val="007446EA"/>
    <w:rsid w:val="00746D1A"/>
    <w:rsid w:val="00747FAE"/>
    <w:rsid w:val="00750075"/>
    <w:rsid w:val="0075084F"/>
    <w:rsid w:val="00751006"/>
    <w:rsid w:val="007518DE"/>
    <w:rsid w:val="007531B9"/>
    <w:rsid w:val="00755797"/>
    <w:rsid w:val="00756434"/>
    <w:rsid w:val="00756D26"/>
    <w:rsid w:val="00757CD3"/>
    <w:rsid w:val="0076085F"/>
    <w:rsid w:val="00761C49"/>
    <w:rsid w:val="00761C5F"/>
    <w:rsid w:val="00763475"/>
    <w:rsid w:val="0076360E"/>
    <w:rsid w:val="007650E6"/>
    <w:rsid w:val="00765866"/>
    <w:rsid w:val="00766151"/>
    <w:rsid w:val="00767B83"/>
    <w:rsid w:val="007702A1"/>
    <w:rsid w:val="00771654"/>
    <w:rsid w:val="007718AE"/>
    <w:rsid w:val="00771E69"/>
    <w:rsid w:val="00772A94"/>
    <w:rsid w:val="00772DA7"/>
    <w:rsid w:val="00772ED8"/>
    <w:rsid w:val="00773083"/>
    <w:rsid w:val="0077401D"/>
    <w:rsid w:val="00775704"/>
    <w:rsid w:val="00775E76"/>
    <w:rsid w:val="007763C4"/>
    <w:rsid w:val="007808FC"/>
    <w:rsid w:val="007821B3"/>
    <w:rsid w:val="007852D0"/>
    <w:rsid w:val="00785969"/>
    <w:rsid w:val="0078622C"/>
    <w:rsid w:val="00790981"/>
    <w:rsid w:val="007941CF"/>
    <w:rsid w:val="00795E61"/>
    <w:rsid w:val="007A2A37"/>
    <w:rsid w:val="007A2F64"/>
    <w:rsid w:val="007A341A"/>
    <w:rsid w:val="007A6556"/>
    <w:rsid w:val="007A6F81"/>
    <w:rsid w:val="007B0BAF"/>
    <w:rsid w:val="007B2B11"/>
    <w:rsid w:val="007B3F20"/>
    <w:rsid w:val="007B4212"/>
    <w:rsid w:val="007B65C1"/>
    <w:rsid w:val="007C0C7F"/>
    <w:rsid w:val="007C39B2"/>
    <w:rsid w:val="007C437C"/>
    <w:rsid w:val="007C4D90"/>
    <w:rsid w:val="007C4FFB"/>
    <w:rsid w:val="007D7439"/>
    <w:rsid w:val="007D7B80"/>
    <w:rsid w:val="007E042A"/>
    <w:rsid w:val="007E0B40"/>
    <w:rsid w:val="007E3CBC"/>
    <w:rsid w:val="007E4A21"/>
    <w:rsid w:val="007E4AE8"/>
    <w:rsid w:val="007E5F7A"/>
    <w:rsid w:val="007E7A3B"/>
    <w:rsid w:val="007F0833"/>
    <w:rsid w:val="007F38AB"/>
    <w:rsid w:val="007F3CE1"/>
    <w:rsid w:val="007F54E2"/>
    <w:rsid w:val="007F5737"/>
    <w:rsid w:val="007F6863"/>
    <w:rsid w:val="007F7A07"/>
    <w:rsid w:val="00801503"/>
    <w:rsid w:val="00802566"/>
    <w:rsid w:val="00803C8E"/>
    <w:rsid w:val="008064BB"/>
    <w:rsid w:val="00807777"/>
    <w:rsid w:val="00810316"/>
    <w:rsid w:val="00810DD1"/>
    <w:rsid w:val="00814DE9"/>
    <w:rsid w:val="00816FE8"/>
    <w:rsid w:val="00817365"/>
    <w:rsid w:val="0082009D"/>
    <w:rsid w:val="00822203"/>
    <w:rsid w:val="00822D67"/>
    <w:rsid w:val="00824AB4"/>
    <w:rsid w:val="00826CDF"/>
    <w:rsid w:val="00826D04"/>
    <w:rsid w:val="00826EAE"/>
    <w:rsid w:val="008277F5"/>
    <w:rsid w:val="00831274"/>
    <w:rsid w:val="00831499"/>
    <w:rsid w:val="00833519"/>
    <w:rsid w:val="00833939"/>
    <w:rsid w:val="008353F4"/>
    <w:rsid w:val="00835B67"/>
    <w:rsid w:val="0084011F"/>
    <w:rsid w:val="008412D5"/>
    <w:rsid w:val="008439E2"/>
    <w:rsid w:val="00844669"/>
    <w:rsid w:val="0084478C"/>
    <w:rsid w:val="0084712B"/>
    <w:rsid w:val="008509E4"/>
    <w:rsid w:val="0085140F"/>
    <w:rsid w:val="00851ADA"/>
    <w:rsid w:val="00854BDC"/>
    <w:rsid w:val="008604AF"/>
    <w:rsid w:val="008605D5"/>
    <w:rsid w:val="00862F9C"/>
    <w:rsid w:val="00864ED4"/>
    <w:rsid w:val="0086726B"/>
    <w:rsid w:val="00872F05"/>
    <w:rsid w:val="00873398"/>
    <w:rsid w:val="0087471C"/>
    <w:rsid w:val="008818FC"/>
    <w:rsid w:val="00883E91"/>
    <w:rsid w:val="00885794"/>
    <w:rsid w:val="008879D4"/>
    <w:rsid w:val="00897F9E"/>
    <w:rsid w:val="008A0752"/>
    <w:rsid w:val="008A273D"/>
    <w:rsid w:val="008A3E6F"/>
    <w:rsid w:val="008A402F"/>
    <w:rsid w:val="008A4678"/>
    <w:rsid w:val="008A6879"/>
    <w:rsid w:val="008B0319"/>
    <w:rsid w:val="008B1026"/>
    <w:rsid w:val="008B2AE7"/>
    <w:rsid w:val="008B3CC9"/>
    <w:rsid w:val="008B4329"/>
    <w:rsid w:val="008B4DB3"/>
    <w:rsid w:val="008C0982"/>
    <w:rsid w:val="008C2038"/>
    <w:rsid w:val="008C2C79"/>
    <w:rsid w:val="008C3A48"/>
    <w:rsid w:val="008D21AF"/>
    <w:rsid w:val="008E0209"/>
    <w:rsid w:val="008E0252"/>
    <w:rsid w:val="008E113E"/>
    <w:rsid w:val="008E33D8"/>
    <w:rsid w:val="008F078D"/>
    <w:rsid w:val="008F5329"/>
    <w:rsid w:val="00901DBC"/>
    <w:rsid w:val="00904D4E"/>
    <w:rsid w:val="00907DD3"/>
    <w:rsid w:val="009127C9"/>
    <w:rsid w:val="0091295E"/>
    <w:rsid w:val="00913228"/>
    <w:rsid w:val="00915CEB"/>
    <w:rsid w:val="00915CFD"/>
    <w:rsid w:val="0091717C"/>
    <w:rsid w:val="00920F6F"/>
    <w:rsid w:val="009215B9"/>
    <w:rsid w:val="00921768"/>
    <w:rsid w:val="00921E8F"/>
    <w:rsid w:val="00922974"/>
    <w:rsid w:val="00926C93"/>
    <w:rsid w:val="00927D42"/>
    <w:rsid w:val="009306B9"/>
    <w:rsid w:val="00932C89"/>
    <w:rsid w:val="009333CB"/>
    <w:rsid w:val="009336B9"/>
    <w:rsid w:val="0093370A"/>
    <w:rsid w:val="00933DD2"/>
    <w:rsid w:val="0093604E"/>
    <w:rsid w:val="00937564"/>
    <w:rsid w:val="009405A3"/>
    <w:rsid w:val="009419A1"/>
    <w:rsid w:val="009434BD"/>
    <w:rsid w:val="009446ED"/>
    <w:rsid w:val="00946066"/>
    <w:rsid w:val="00946730"/>
    <w:rsid w:val="00947479"/>
    <w:rsid w:val="00947B00"/>
    <w:rsid w:val="0095315B"/>
    <w:rsid w:val="00953A34"/>
    <w:rsid w:val="00956F70"/>
    <w:rsid w:val="00957BE7"/>
    <w:rsid w:val="00957E95"/>
    <w:rsid w:val="009603F3"/>
    <w:rsid w:val="0096203E"/>
    <w:rsid w:val="0096222C"/>
    <w:rsid w:val="00962A2F"/>
    <w:rsid w:val="00963756"/>
    <w:rsid w:val="009637E8"/>
    <w:rsid w:val="00967151"/>
    <w:rsid w:val="009679D0"/>
    <w:rsid w:val="0097484F"/>
    <w:rsid w:val="009807DC"/>
    <w:rsid w:val="009815E4"/>
    <w:rsid w:val="009819CF"/>
    <w:rsid w:val="00985528"/>
    <w:rsid w:val="00985B9D"/>
    <w:rsid w:val="0098673A"/>
    <w:rsid w:val="00987F6F"/>
    <w:rsid w:val="00992D09"/>
    <w:rsid w:val="00993519"/>
    <w:rsid w:val="00994FD9"/>
    <w:rsid w:val="00995496"/>
    <w:rsid w:val="009959AC"/>
    <w:rsid w:val="009963C2"/>
    <w:rsid w:val="00997FBE"/>
    <w:rsid w:val="00997FD0"/>
    <w:rsid w:val="009A2786"/>
    <w:rsid w:val="009A30CC"/>
    <w:rsid w:val="009A46FD"/>
    <w:rsid w:val="009A56DE"/>
    <w:rsid w:val="009A6537"/>
    <w:rsid w:val="009A68BA"/>
    <w:rsid w:val="009A6BE6"/>
    <w:rsid w:val="009A6EB9"/>
    <w:rsid w:val="009B0BC8"/>
    <w:rsid w:val="009B39BE"/>
    <w:rsid w:val="009B68F3"/>
    <w:rsid w:val="009C167F"/>
    <w:rsid w:val="009C3D9C"/>
    <w:rsid w:val="009C7C45"/>
    <w:rsid w:val="009D2FA6"/>
    <w:rsid w:val="009D5638"/>
    <w:rsid w:val="009D637F"/>
    <w:rsid w:val="009E0654"/>
    <w:rsid w:val="009E4355"/>
    <w:rsid w:val="009E6431"/>
    <w:rsid w:val="009E65CE"/>
    <w:rsid w:val="009F09C6"/>
    <w:rsid w:val="009F1071"/>
    <w:rsid w:val="009F3782"/>
    <w:rsid w:val="009F3D97"/>
    <w:rsid w:val="009F4412"/>
    <w:rsid w:val="009F4436"/>
    <w:rsid w:val="009F5D5D"/>
    <w:rsid w:val="009F7BC9"/>
    <w:rsid w:val="00A00EF8"/>
    <w:rsid w:val="00A0344B"/>
    <w:rsid w:val="00A06CCF"/>
    <w:rsid w:val="00A10746"/>
    <w:rsid w:val="00A11F5E"/>
    <w:rsid w:val="00A140B7"/>
    <w:rsid w:val="00A14E3C"/>
    <w:rsid w:val="00A14F67"/>
    <w:rsid w:val="00A1582D"/>
    <w:rsid w:val="00A17965"/>
    <w:rsid w:val="00A20342"/>
    <w:rsid w:val="00A25943"/>
    <w:rsid w:val="00A25A37"/>
    <w:rsid w:val="00A27443"/>
    <w:rsid w:val="00A376B1"/>
    <w:rsid w:val="00A416A0"/>
    <w:rsid w:val="00A4222D"/>
    <w:rsid w:val="00A42437"/>
    <w:rsid w:val="00A43045"/>
    <w:rsid w:val="00A44D1D"/>
    <w:rsid w:val="00A513D8"/>
    <w:rsid w:val="00A53F03"/>
    <w:rsid w:val="00A55115"/>
    <w:rsid w:val="00A567C1"/>
    <w:rsid w:val="00A5777F"/>
    <w:rsid w:val="00A60045"/>
    <w:rsid w:val="00A60324"/>
    <w:rsid w:val="00A606B8"/>
    <w:rsid w:val="00A60BB1"/>
    <w:rsid w:val="00A6142D"/>
    <w:rsid w:val="00A614CB"/>
    <w:rsid w:val="00A61D87"/>
    <w:rsid w:val="00A61FA1"/>
    <w:rsid w:val="00A6207C"/>
    <w:rsid w:val="00A626D0"/>
    <w:rsid w:val="00A6323E"/>
    <w:rsid w:val="00A63687"/>
    <w:rsid w:val="00A64A2E"/>
    <w:rsid w:val="00A64ACE"/>
    <w:rsid w:val="00A64C2C"/>
    <w:rsid w:val="00A65723"/>
    <w:rsid w:val="00A6748B"/>
    <w:rsid w:val="00A703F9"/>
    <w:rsid w:val="00A716EE"/>
    <w:rsid w:val="00A71F1E"/>
    <w:rsid w:val="00A72ACA"/>
    <w:rsid w:val="00A7550C"/>
    <w:rsid w:val="00A768CB"/>
    <w:rsid w:val="00A807AB"/>
    <w:rsid w:val="00A819FC"/>
    <w:rsid w:val="00A81D58"/>
    <w:rsid w:val="00A83525"/>
    <w:rsid w:val="00A84FFD"/>
    <w:rsid w:val="00A85952"/>
    <w:rsid w:val="00A904E9"/>
    <w:rsid w:val="00A90656"/>
    <w:rsid w:val="00A90D9E"/>
    <w:rsid w:val="00A91A30"/>
    <w:rsid w:val="00A93E94"/>
    <w:rsid w:val="00AA0A3C"/>
    <w:rsid w:val="00AA1A44"/>
    <w:rsid w:val="00AA2307"/>
    <w:rsid w:val="00AA2D5D"/>
    <w:rsid w:val="00AA43A5"/>
    <w:rsid w:val="00AA4CD6"/>
    <w:rsid w:val="00AA54A5"/>
    <w:rsid w:val="00AB01B0"/>
    <w:rsid w:val="00AB0450"/>
    <w:rsid w:val="00AB0D67"/>
    <w:rsid w:val="00AB127C"/>
    <w:rsid w:val="00AB1874"/>
    <w:rsid w:val="00AB3004"/>
    <w:rsid w:val="00AB3733"/>
    <w:rsid w:val="00AB5C41"/>
    <w:rsid w:val="00AB5E23"/>
    <w:rsid w:val="00AB6D08"/>
    <w:rsid w:val="00AC4E53"/>
    <w:rsid w:val="00AC539F"/>
    <w:rsid w:val="00AD017F"/>
    <w:rsid w:val="00AD17E4"/>
    <w:rsid w:val="00AD3AD8"/>
    <w:rsid w:val="00AD3F95"/>
    <w:rsid w:val="00AD4649"/>
    <w:rsid w:val="00AD4E61"/>
    <w:rsid w:val="00AD5DBD"/>
    <w:rsid w:val="00AD6086"/>
    <w:rsid w:val="00AD76E3"/>
    <w:rsid w:val="00AE0D6C"/>
    <w:rsid w:val="00AE28DA"/>
    <w:rsid w:val="00AE3558"/>
    <w:rsid w:val="00AE4C93"/>
    <w:rsid w:val="00AE50FD"/>
    <w:rsid w:val="00AE57D6"/>
    <w:rsid w:val="00AE6E7F"/>
    <w:rsid w:val="00AF162A"/>
    <w:rsid w:val="00AF28AF"/>
    <w:rsid w:val="00AF3115"/>
    <w:rsid w:val="00AF5338"/>
    <w:rsid w:val="00AF6F66"/>
    <w:rsid w:val="00AF7BBA"/>
    <w:rsid w:val="00B00FAA"/>
    <w:rsid w:val="00B014CF"/>
    <w:rsid w:val="00B0163C"/>
    <w:rsid w:val="00B02599"/>
    <w:rsid w:val="00B057DF"/>
    <w:rsid w:val="00B05F8A"/>
    <w:rsid w:val="00B07223"/>
    <w:rsid w:val="00B104D6"/>
    <w:rsid w:val="00B12196"/>
    <w:rsid w:val="00B134EB"/>
    <w:rsid w:val="00B13C93"/>
    <w:rsid w:val="00B15F0B"/>
    <w:rsid w:val="00B16744"/>
    <w:rsid w:val="00B17A49"/>
    <w:rsid w:val="00B20640"/>
    <w:rsid w:val="00B20CE8"/>
    <w:rsid w:val="00B23515"/>
    <w:rsid w:val="00B23AC0"/>
    <w:rsid w:val="00B23FE8"/>
    <w:rsid w:val="00B24C6D"/>
    <w:rsid w:val="00B318A5"/>
    <w:rsid w:val="00B33192"/>
    <w:rsid w:val="00B34EA3"/>
    <w:rsid w:val="00B3645F"/>
    <w:rsid w:val="00B36A83"/>
    <w:rsid w:val="00B4031C"/>
    <w:rsid w:val="00B40F9D"/>
    <w:rsid w:val="00B41C6E"/>
    <w:rsid w:val="00B45318"/>
    <w:rsid w:val="00B5057F"/>
    <w:rsid w:val="00B508B1"/>
    <w:rsid w:val="00B50BE2"/>
    <w:rsid w:val="00B533A8"/>
    <w:rsid w:val="00B54B2A"/>
    <w:rsid w:val="00B57993"/>
    <w:rsid w:val="00B57AC7"/>
    <w:rsid w:val="00B6123F"/>
    <w:rsid w:val="00B61FA9"/>
    <w:rsid w:val="00B624E9"/>
    <w:rsid w:val="00B632C6"/>
    <w:rsid w:val="00B63CB4"/>
    <w:rsid w:val="00B67198"/>
    <w:rsid w:val="00B702EA"/>
    <w:rsid w:val="00B71774"/>
    <w:rsid w:val="00B71F40"/>
    <w:rsid w:val="00B74607"/>
    <w:rsid w:val="00B74A8B"/>
    <w:rsid w:val="00B77446"/>
    <w:rsid w:val="00B82EE0"/>
    <w:rsid w:val="00B83952"/>
    <w:rsid w:val="00B84124"/>
    <w:rsid w:val="00B85DCB"/>
    <w:rsid w:val="00B879A6"/>
    <w:rsid w:val="00B90C7E"/>
    <w:rsid w:val="00B924A8"/>
    <w:rsid w:val="00B951FB"/>
    <w:rsid w:val="00B95697"/>
    <w:rsid w:val="00B9776B"/>
    <w:rsid w:val="00B97A5F"/>
    <w:rsid w:val="00B97E33"/>
    <w:rsid w:val="00BA1374"/>
    <w:rsid w:val="00BA32A0"/>
    <w:rsid w:val="00BA760D"/>
    <w:rsid w:val="00BB022C"/>
    <w:rsid w:val="00BB0FA1"/>
    <w:rsid w:val="00BB2505"/>
    <w:rsid w:val="00BB2B0B"/>
    <w:rsid w:val="00BB3904"/>
    <w:rsid w:val="00BB3F28"/>
    <w:rsid w:val="00BB5E76"/>
    <w:rsid w:val="00BB7DEF"/>
    <w:rsid w:val="00BC00B2"/>
    <w:rsid w:val="00BC2F01"/>
    <w:rsid w:val="00BC5897"/>
    <w:rsid w:val="00BC5BB8"/>
    <w:rsid w:val="00BC6093"/>
    <w:rsid w:val="00BC72F3"/>
    <w:rsid w:val="00BC74C1"/>
    <w:rsid w:val="00BD1BF8"/>
    <w:rsid w:val="00BD1E10"/>
    <w:rsid w:val="00BD3B95"/>
    <w:rsid w:val="00BD3EE1"/>
    <w:rsid w:val="00BD4CAC"/>
    <w:rsid w:val="00BD73F3"/>
    <w:rsid w:val="00BD7CDE"/>
    <w:rsid w:val="00BE1074"/>
    <w:rsid w:val="00BE42F7"/>
    <w:rsid w:val="00BE561C"/>
    <w:rsid w:val="00BE56A5"/>
    <w:rsid w:val="00BE5A44"/>
    <w:rsid w:val="00BE5B0B"/>
    <w:rsid w:val="00BE704D"/>
    <w:rsid w:val="00BE7AAE"/>
    <w:rsid w:val="00BF071F"/>
    <w:rsid w:val="00BF3280"/>
    <w:rsid w:val="00BF3713"/>
    <w:rsid w:val="00BF63B8"/>
    <w:rsid w:val="00BF799E"/>
    <w:rsid w:val="00BF7C84"/>
    <w:rsid w:val="00BF7E24"/>
    <w:rsid w:val="00C00B3E"/>
    <w:rsid w:val="00C00FB2"/>
    <w:rsid w:val="00C03866"/>
    <w:rsid w:val="00C06024"/>
    <w:rsid w:val="00C063F4"/>
    <w:rsid w:val="00C06A39"/>
    <w:rsid w:val="00C06FA5"/>
    <w:rsid w:val="00C101D5"/>
    <w:rsid w:val="00C108E2"/>
    <w:rsid w:val="00C10A3E"/>
    <w:rsid w:val="00C10E22"/>
    <w:rsid w:val="00C117B4"/>
    <w:rsid w:val="00C12424"/>
    <w:rsid w:val="00C14775"/>
    <w:rsid w:val="00C15541"/>
    <w:rsid w:val="00C165A9"/>
    <w:rsid w:val="00C1671B"/>
    <w:rsid w:val="00C201A0"/>
    <w:rsid w:val="00C2239E"/>
    <w:rsid w:val="00C230CE"/>
    <w:rsid w:val="00C23C32"/>
    <w:rsid w:val="00C24D1A"/>
    <w:rsid w:val="00C24E47"/>
    <w:rsid w:val="00C25829"/>
    <w:rsid w:val="00C25F9E"/>
    <w:rsid w:val="00C2602E"/>
    <w:rsid w:val="00C311DA"/>
    <w:rsid w:val="00C32B67"/>
    <w:rsid w:val="00C34303"/>
    <w:rsid w:val="00C34B20"/>
    <w:rsid w:val="00C354D6"/>
    <w:rsid w:val="00C37840"/>
    <w:rsid w:val="00C40AEC"/>
    <w:rsid w:val="00C40DD1"/>
    <w:rsid w:val="00C437B6"/>
    <w:rsid w:val="00C43C02"/>
    <w:rsid w:val="00C43DB3"/>
    <w:rsid w:val="00C442AD"/>
    <w:rsid w:val="00C45FB1"/>
    <w:rsid w:val="00C46823"/>
    <w:rsid w:val="00C4693A"/>
    <w:rsid w:val="00C4769D"/>
    <w:rsid w:val="00C51A9B"/>
    <w:rsid w:val="00C52911"/>
    <w:rsid w:val="00C52DE3"/>
    <w:rsid w:val="00C53310"/>
    <w:rsid w:val="00C53668"/>
    <w:rsid w:val="00C542B5"/>
    <w:rsid w:val="00C5654A"/>
    <w:rsid w:val="00C57F17"/>
    <w:rsid w:val="00C611FC"/>
    <w:rsid w:val="00C63493"/>
    <w:rsid w:val="00C6456F"/>
    <w:rsid w:val="00C64E5E"/>
    <w:rsid w:val="00C66A77"/>
    <w:rsid w:val="00C70DD3"/>
    <w:rsid w:val="00C72DB2"/>
    <w:rsid w:val="00C72FBE"/>
    <w:rsid w:val="00C77A00"/>
    <w:rsid w:val="00C81412"/>
    <w:rsid w:val="00C82213"/>
    <w:rsid w:val="00C82ABF"/>
    <w:rsid w:val="00C84407"/>
    <w:rsid w:val="00C84FC2"/>
    <w:rsid w:val="00C850A2"/>
    <w:rsid w:val="00C850E4"/>
    <w:rsid w:val="00C919B8"/>
    <w:rsid w:val="00C91BB1"/>
    <w:rsid w:val="00C91C69"/>
    <w:rsid w:val="00CA0CE5"/>
    <w:rsid w:val="00CA0ED7"/>
    <w:rsid w:val="00CA463F"/>
    <w:rsid w:val="00CA668A"/>
    <w:rsid w:val="00CA7317"/>
    <w:rsid w:val="00CB2ACC"/>
    <w:rsid w:val="00CB2F4E"/>
    <w:rsid w:val="00CB4127"/>
    <w:rsid w:val="00CB473C"/>
    <w:rsid w:val="00CB6AA7"/>
    <w:rsid w:val="00CB7D4D"/>
    <w:rsid w:val="00CC060D"/>
    <w:rsid w:val="00CC1208"/>
    <w:rsid w:val="00CC1DA1"/>
    <w:rsid w:val="00CC3FBB"/>
    <w:rsid w:val="00CC4924"/>
    <w:rsid w:val="00CC5382"/>
    <w:rsid w:val="00CC76E9"/>
    <w:rsid w:val="00CC7C0D"/>
    <w:rsid w:val="00CD0D00"/>
    <w:rsid w:val="00CD6239"/>
    <w:rsid w:val="00CD7C5F"/>
    <w:rsid w:val="00CE071F"/>
    <w:rsid w:val="00CE09BF"/>
    <w:rsid w:val="00CE1005"/>
    <w:rsid w:val="00CE11BB"/>
    <w:rsid w:val="00CE461D"/>
    <w:rsid w:val="00CE5EB5"/>
    <w:rsid w:val="00CE6CCD"/>
    <w:rsid w:val="00CF1BF3"/>
    <w:rsid w:val="00CF4BBB"/>
    <w:rsid w:val="00D00F63"/>
    <w:rsid w:val="00D01E40"/>
    <w:rsid w:val="00D02612"/>
    <w:rsid w:val="00D03784"/>
    <w:rsid w:val="00D04BFF"/>
    <w:rsid w:val="00D05A5E"/>
    <w:rsid w:val="00D06706"/>
    <w:rsid w:val="00D11B03"/>
    <w:rsid w:val="00D13809"/>
    <w:rsid w:val="00D23D81"/>
    <w:rsid w:val="00D24830"/>
    <w:rsid w:val="00D31627"/>
    <w:rsid w:val="00D31CA1"/>
    <w:rsid w:val="00D3680A"/>
    <w:rsid w:val="00D411A5"/>
    <w:rsid w:val="00D43763"/>
    <w:rsid w:val="00D4511F"/>
    <w:rsid w:val="00D45143"/>
    <w:rsid w:val="00D4537F"/>
    <w:rsid w:val="00D45621"/>
    <w:rsid w:val="00D45EFC"/>
    <w:rsid w:val="00D519C5"/>
    <w:rsid w:val="00D536DB"/>
    <w:rsid w:val="00D5562A"/>
    <w:rsid w:val="00D56929"/>
    <w:rsid w:val="00D570AC"/>
    <w:rsid w:val="00D575CD"/>
    <w:rsid w:val="00D60870"/>
    <w:rsid w:val="00D611C3"/>
    <w:rsid w:val="00D61D74"/>
    <w:rsid w:val="00D62F4A"/>
    <w:rsid w:val="00D6422B"/>
    <w:rsid w:val="00D657A9"/>
    <w:rsid w:val="00D672E2"/>
    <w:rsid w:val="00D67509"/>
    <w:rsid w:val="00D72561"/>
    <w:rsid w:val="00D72A0C"/>
    <w:rsid w:val="00D7416B"/>
    <w:rsid w:val="00D75501"/>
    <w:rsid w:val="00D75D78"/>
    <w:rsid w:val="00D77DB0"/>
    <w:rsid w:val="00D808AF"/>
    <w:rsid w:val="00D8266F"/>
    <w:rsid w:val="00D85F8A"/>
    <w:rsid w:val="00D90EFA"/>
    <w:rsid w:val="00D937EC"/>
    <w:rsid w:val="00D93A04"/>
    <w:rsid w:val="00D949E9"/>
    <w:rsid w:val="00DA1021"/>
    <w:rsid w:val="00DA226D"/>
    <w:rsid w:val="00DA67CB"/>
    <w:rsid w:val="00DB0031"/>
    <w:rsid w:val="00DC07C1"/>
    <w:rsid w:val="00DC369C"/>
    <w:rsid w:val="00DC6D36"/>
    <w:rsid w:val="00DC7373"/>
    <w:rsid w:val="00DC76E3"/>
    <w:rsid w:val="00DC78E2"/>
    <w:rsid w:val="00DD1756"/>
    <w:rsid w:val="00DD227F"/>
    <w:rsid w:val="00DD34ED"/>
    <w:rsid w:val="00DD4256"/>
    <w:rsid w:val="00DD4543"/>
    <w:rsid w:val="00DD61C5"/>
    <w:rsid w:val="00DD7E52"/>
    <w:rsid w:val="00DE1C66"/>
    <w:rsid w:val="00DE24AD"/>
    <w:rsid w:val="00DE4A5E"/>
    <w:rsid w:val="00DE5E76"/>
    <w:rsid w:val="00DE6506"/>
    <w:rsid w:val="00DE72A9"/>
    <w:rsid w:val="00DF0258"/>
    <w:rsid w:val="00DF1BBA"/>
    <w:rsid w:val="00DF4BD5"/>
    <w:rsid w:val="00DF752B"/>
    <w:rsid w:val="00DF7BB1"/>
    <w:rsid w:val="00E01653"/>
    <w:rsid w:val="00E01E63"/>
    <w:rsid w:val="00E03BDA"/>
    <w:rsid w:val="00E06AA9"/>
    <w:rsid w:val="00E073D1"/>
    <w:rsid w:val="00E14092"/>
    <w:rsid w:val="00E14BD4"/>
    <w:rsid w:val="00E17C53"/>
    <w:rsid w:val="00E204F6"/>
    <w:rsid w:val="00E20C4A"/>
    <w:rsid w:val="00E215FF"/>
    <w:rsid w:val="00E21D60"/>
    <w:rsid w:val="00E2204D"/>
    <w:rsid w:val="00E235C3"/>
    <w:rsid w:val="00E25081"/>
    <w:rsid w:val="00E256C2"/>
    <w:rsid w:val="00E260E1"/>
    <w:rsid w:val="00E31024"/>
    <w:rsid w:val="00E32817"/>
    <w:rsid w:val="00E329D6"/>
    <w:rsid w:val="00E34BC1"/>
    <w:rsid w:val="00E37E61"/>
    <w:rsid w:val="00E37FC8"/>
    <w:rsid w:val="00E40EDD"/>
    <w:rsid w:val="00E42CC1"/>
    <w:rsid w:val="00E42DDF"/>
    <w:rsid w:val="00E42FF6"/>
    <w:rsid w:val="00E45410"/>
    <w:rsid w:val="00E45F06"/>
    <w:rsid w:val="00E4654C"/>
    <w:rsid w:val="00E52D75"/>
    <w:rsid w:val="00E53B81"/>
    <w:rsid w:val="00E542A1"/>
    <w:rsid w:val="00E543FD"/>
    <w:rsid w:val="00E567AC"/>
    <w:rsid w:val="00E57800"/>
    <w:rsid w:val="00E602BE"/>
    <w:rsid w:val="00E61489"/>
    <w:rsid w:val="00E62C76"/>
    <w:rsid w:val="00E62CF2"/>
    <w:rsid w:val="00E639DD"/>
    <w:rsid w:val="00E6486A"/>
    <w:rsid w:val="00E64EA0"/>
    <w:rsid w:val="00E65C3A"/>
    <w:rsid w:val="00E66937"/>
    <w:rsid w:val="00E66942"/>
    <w:rsid w:val="00E67A5C"/>
    <w:rsid w:val="00E70F31"/>
    <w:rsid w:val="00E726CD"/>
    <w:rsid w:val="00E73F83"/>
    <w:rsid w:val="00E74457"/>
    <w:rsid w:val="00E7592B"/>
    <w:rsid w:val="00E75F66"/>
    <w:rsid w:val="00E77DC5"/>
    <w:rsid w:val="00E8225E"/>
    <w:rsid w:val="00E8373E"/>
    <w:rsid w:val="00E84122"/>
    <w:rsid w:val="00E869DC"/>
    <w:rsid w:val="00E9231F"/>
    <w:rsid w:val="00E93479"/>
    <w:rsid w:val="00E95F6D"/>
    <w:rsid w:val="00E96C29"/>
    <w:rsid w:val="00E97120"/>
    <w:rsid w:val="00EA0B23"/>
    <w:rsid w:val="00EA320C"/>
    <w:rsid w:val="00EA4812"/>
    <w:rsid w:val="00EA5D73"/>
    <w:rsid w:val="00EB0AA1"/>
    <w:rsid w:val="00EB47D4"/>
    <w:rsid w:val="00EB54FE"/>
    <w:rsid w:val="00EC0DD4"/>
    <w:rsid w:val="00EC2B71"/>
    <w:rsid w:val="00EC310B"/>
    <w:rsid w:val="00EC4962"/>
    <w:rsid w:val="00EC5E55"/>
    <w:rsid w:val="00EC5F9B"/>
    <w:rsid w:val="00EC75AA"/>
    <w:rsid w:val="00ED4CA7"/>
    <w:rsid w:val="00ED4E0F"/>
    <w:rsid w:val="00ED52D4"/>
    <w:rsid w:val="00ED670C"/>
    <w:rsid w:val="00ED79DE"/>
    <w:rsid w:val="00EE0B0F"/>
    <w:rsid w:val="00EE1F24"/>
    <w:rsid w:val="00EE2E48"/>
    <w:rsid w:val="00EE3237"/>
    <w:rsid w:val="00EE384B"/>
    <w:rsid w:val="00EE3938"/>
    <w:rsid w:val="00EE437F"/>
    <w:rsid w:val="00EE474B"/>
    <w:rsid w:val="00EE6250"/>
    <w:rsid w:val="00EF2652"/>
    <w:rsid w:val="00EF2802"/>
    <w:rsid w:val="00EF3F14"/>
    <w:rsid w:val="00EF5220"/>
    <w:rsid w:val="00EF7956"/>
    <w:rsid w:val="00EF7E60"/>
    <w:rsid w:val="00F01347"/>
    <w:rsid w:val="00F02522"/>
    <w:rsid w:val="00F03504"/>
    <w:rsid w:val="00F0446C"/>
    <w:rsid w:val="00F05E78"/>
    <w:rsid w:val="00F176EA"/>
    <w:rsid w:val="00F21324"/>
    <w:rsid w:val="00F22621"/>
    <w:rsid w:val="00F2374A"/>
    <w:rsid w:val="00F247AB"/>
    <w:rsid w:val="00F24CB5"/>
    <w:rsid w:val="00F25A07"/>
    <w:rsid w:val="00F25E77"/>
    <w:rsid w:val="00F2745C"/>
    <w:rsid w:val="00F27ABB"/>
    <w:rsid w:val="00F315A9"/>
    <w:rsid w:val="00F31BD2"/>
    <w:rsid w:val="00F31F75"/>
    <w:rsid w:val="00F32CA3"/>
    <w:rsid w:val="00F333E3"/>
    <w:rsid w:val="00F34088"/>
    <w:rsid w:val="00F341AC"/>
    <w:rsid w:val="00F41D1F"/>
    <w:rsid w:val="00F428F0"/>
    <w:rsid w:val="00F42E3B"/>
    <w:rsid w:val="00F431D6"/>
    <w:rsid w:val="00F453D8"/>
    <w:rsid w:val="00F46DDE"/>
    <w:rsid w:val="00F536B4"/>
    <w:rsid w:val="00F53D3A"/>
    <w:rsid w:val="00F559E9"/>
    <w:rsid w:val="00F56426"/>
    <w:rsid w:val="00F61942"/>
    <w:rsid w:val="00F61959"/>
    <w:rsid w:val="00F61E52"/>
    <w:rsid w:val="00F712E4"/>
    <w:rsid w:val="00F713AA"/>
    <w:rsid w:val="00F71C8B"/>
    <w:rsid w:val="00F7292D"/>
    <w:rsid w:val="00F753F5"/>
    <w:rsid w:val="00F800F3"/>
    <w:rsid w:val="00F80703"/>
    <w:rsid w:val="00F80AAF"/>
    <w:rsid w:val="00F81597"/>
    <w:rsid w:val="00F920A4"/>
    <w:rsid w:val="00F928E4"/>
    <w:rsid w:val="00FA0D7F"/>
    <w:rsid w:val="00FB1627"/>
    <w:rsid w:val="00FB3E66"/>
    <w:rsid w:val="00FB56C3"/>
    <w:rsid w:val="00FB5D77"/>
    <w:rsid w:val="00FB7D10"/>
    <w:rsid w:val="00FC27F1"/>
    <w:rsid w:val="00FC4F62"/>
    <w:rsid w:val="00FC5F6F"/>
    <w:rsid w:val="00FD1076"/>
    <w:rsid w:val="00FD35F6"/>
    <w:rsid w:val="00FD405D"/>
    <w:rsid w:val="00FD49D7"/>
    <w:rsid w:val="00FD4A12"/>
    <w:rsid w:val="00FD4F9A"/>
    <w:rsid w:val="00FD593C"/>
    <w:rsid w:val="00FE06BD"/>
    <w:rsid w:val="00FE088F"/>
    <w:rsid w:val="00FE202F"/>
    <w:rsid w:val="00FE2C38"/>
    <w:rsid w:val="00FE496C"/>
    <w:rsid w:val="00FE6261"/>
    <w:rsid w:val="00FE7582"/>
    <w:rsid w:val="00FE7A3F"/>
    <w:rsid w:val="00FE7A6C"/>
    <w:rsid w:val="00FF1F11"/>
    <w:rsid w:val="00FF36B9"/>
    <w:rsid w:val="00FF4228"/>
    <w:rsid w:val="00FF473E"/>
    <w:rsid w:val="00FF487F"/>
    <w:rsid w:val="00FF4CD6"/>
    <w:rsid w:val="00FF5642"/>
    <w:rsid w:val="00FF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caption" w:locked="1" w:uiPriority="0" w:qFormat="1"/>
    <w:lsdException w:name="footnote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F7BB1"/>
    <w:rPr>
      <w:rFonts w:eastAsia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70154E"/>
    <w:pPr>
      <w:keepNext/>
      <w:keepLines/>
      <w:numPr>
        <w:numId w:val="2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rsid w:val="0070154E"/>
    <w:pPr>
      <w:keepNext/>
      <w:keepLines/>
      <w:numPr>
        <w:ilvl w:val="1"/>
        <w:numId w:val="2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1"/>
    <w:next w:val="a1"/>
    <w:link w:val="30"/>
    <w:uiPriority w:val="99"/>
    <w:qFormat/>
    <w:rsid w:val="0070154E"/>
    <w:pPr>
      <w:keepNext/>
      <w:keepLines/>
      <w:numPr>
        <w:ilvl w:val="2"/>
        <w:numId w:val="2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1"/>
    <w:next w:val="a1"/>
    <w:link w:val="40"/>
    <w:uiPriority w:val="99"/>
    <w:qFormat/>
    <w:rsid w:val="00DF7B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E03BDA"/>
    <w:pPr>
      <w:spacing w:before="200"/>
      <w:jc w:val="both"/>
      <w:outlineLvl w:val="4"/>
    </w:pPr>
    <w:rPr>
      <w:rFonts w:ascii="Cambria" w:hAnsi="Cambria"/>
      <w:b/>
      <w:bCs/>
      <w:color w:val="7F7F7F"/>
      <w:lang w:val="en-US" w:eastAsia="en-US"/>
    </w:rPr>
  </w:style>
  <w:style w:type="paragraph" w:styleId="6">
    <w:name w:val="heading 6"/>
    <w:basedOn w:val="a1"/>
    <w:next w:val="a1"/>
    <w:link w:val="60"/>
    <w:uiPriority w:val="99"/>
    <w:qFormat/>
    <w:rsid w:val="00E03BDA"/>
    <w:pPr>
      <w:spacing w:line="271" w:lineRule="auto"/>
      <w:jc w:val="both"/>
      <w:outlineLvl w:val="5"/>
    </w:pPr>
    <w:rPr>
      <w:rFonts w:ascii="Cambria" w:hAnsi="Cambria"/>
      <w:b/>
      <w:bCs/>
      <w:i/>
      <w:iCs/>
      <w:color w:val="7F7F7F"/>
      <w:lang w:val="en-US" w:eastAsia="en-US"/>
    </w:rPr>
  </w:style>
  <w:style w:type="paragraph" w:styleId="7">
    <w:name w:val="heading 7"/>
    <w:basedOn w:val="a1"/>
    <w:next w:val="a1"/>
    <w:link w:val="70"/>
    <w:uiPriority w:val="99"/>
    <w:qFormat/>
    <w:rsid w:val="00E03BDA"/>
    <w:pPr>
      <w:jc w:val="both"/>
      <w:outlineLvl w:val="6"/>
    </w:pPr>
    <w:rPr>
      <w:rFonts w:ascii="Cambria" w:hAnsi="Cambria"/>
      <w:i/>
      <w:iCs/>
      <w:lang w:val="en-US" w:eastAsia="en-US"/>
    </w:rPr>
  </w:style>
  <w:style w:type="paragraph" w:styleId="8">
    <w:name w:val="heading 8"/>
    <w:basedOn w:val="a1"/>
    <w:next w:val="a1"/>
    <w:link w:val="80"/>
    <w:uiPriority w:val="99"/>
    <w:qFormat/>
    <w:rsid w:val="00E03BDA"/>
    <w:pPr>
      <w:jc w:val="both"/>
      <w:outlineLvl w:val="7"/>
    </w:pPr>
    <w:rPr>
      <w:rFonts w:ascii="Cambria" w:hAnsi="Cambria"/>
      <w:sz w:val="20"/>
      <w:szCs w:val="20"/>
      <w:lang w:val="en-US" w:eastAsia="en-US"/>
    </w:rPr>
  </w:style>
  <w:style w:type="paragraph" w:styleId="9">
    <w:name w:val="heading 9"/>
    <w:basedOn w:val="a1"/>
    <w:next w:val="a1"/>
    <w:link w:val="90"/>
    <w:uiPriority w:val="99"/>
    <w:qFormat/>
    <w:rsid w:val="00E03BDA"/>
    <w:pPr>
      <w:jc w:val="both"/>
      <w:outlineLvl w:val="8"/>
    </w:pPr>
    <w:rPr>
      <w:rFonts w:ascii="Cambria" w:hAnsi="Cambria"/>
      <w:i/>
      <w:iCs/>
      <w:spacing w:val="5"/>
      <w:sz w:val="20"/>
      <w:szCs w:val="20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7015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9"/>
    <w:locked/>
    <w:rsid w:val="0070154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9"/>
    <w:locked/>
    <w:rsid w:val="0070154E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9"/>
    <w:locked/>
    <w:rsid w:val="00DF7BB1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9"/>
    <w:locked/>
    <w:rsid w:val="00E03BDA"/>
    <w:rPr>
      <w:rFonts w:ascii="Cambria" w:hAnsi="Cambria" w:cs="Times New Roman"/>
      <w:b/>
      <w:bCs/>
      <w:color w:val="7F7F7F"/>
      <w:sz w:val="24"/>
      <w:szCs w:val="24"/>
      <w:lang w:val="en-US"/>
    </w:rPr>
  </w:style>
  <w:style w:type="character" w:customStyle="1" w:styleId="60">
    <w:name w:val="Заголовок 6 Знак"/>
    <w:basedOn w:val="a2"/>
    <w:link w:val="6"/>
    <w:uiPriority w:val="99"/>
    <w:semiHidden/>
    <w:locked/>
    <w:rsid w:val="00E03BDA"/>
    <w:rPr>
      <w:rFonts w:ascii="Cambria" w:hAnsi="Cambria" w:cs="Times New Roman"/>
      <w:b/>
      <w:bCs/>
      <w:i/>
      <w:iCs/>
      <w:color w:val="7F7F7F"/>
      <w:sz w:val="24"/>
      <w:szCs w:val="24"/>
      <w:lang w:val="en-US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E03BDA"/>
    <w:rPr>
      <w:rFonts w:ascii="Cambria" w:hAnsi="Cambria" w:cs="Times New Roman"/>
      <w:i/>
      <w:iCs/>
      <w:sz w:val="24"/>
      <w:szCs w:val="24"/>
      <w:lang w:val="en-US"/>
    </w:rPr>
  </w:style>
  <w:style w:type="character" w:customStyle="1" w:styleId="80">
    <w:name w:val="Заголовок 8 Знак"/>
    <w:basedOn w:val="a2"/>
    <w:link w:val="8"/>
    <w:uiPriority w:val="99"/>
    <w:semiHidden/>
    <w:locked/>
    <w:rsid w:val="00E03BDA"/>
    <w:rPr>
      <w:rFonts w:ascii="Cambria" w:hAnsi="Cambria" w:cs="Times New Roman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9"/>
    <w:semiHidden/>
    <w:locked/>
    <w:rsid w:val="00E03BDA"/>
    <w:rPr>
      <w:rFonts w:ascii="Cambria" w:hAnsi="Cambria" w:cs="Times New Roman"/>
      <w:i/>
      <w:iCs/>
      <w:spacing w:val="5"/>
      <w:sz w:val="20"/>
      <w:szCs w:val="20"/>
      <w:lang w:val="en-US"/>
    </w:rPr>
  </w:style>
  <w:style w:type="paragraph" w:customStyle="1" w:styleId="11">
    <w:name w:val="Стиль1"/>
    <w:basedOn w:val="2"/>
    <w:uiPriority w:val="99"/>
    <w:rsid w:val="0070154E"/>
    <w:pPr>
      <w:ind w:firstLine="0"/>
    </w:pPr>
    <w:rPr>
      <w:rFonts w:ascii="Calibri" w:hAnsi="Calibri"/>
      <w:color w:val="auto"/>
      <w:sz w:val="24"/>
    </w:rPr>
  </w:style>
  <w:style w:type="paragraph" w:customStyle="1" w:styleId="12">
    <w:name w:val="Заголовок1"/>
    <w:basedOn w:val="1"/>
    <w:uiPriority w:val="99"/>
    <w:rsid w:val="0070154E"/>
    <w:pPr>
      <w:spacing w:before="120"/>
      <w:ind w:firstLine="0"/>
    </w:pPr>
    <w:rPr>
      <w:rFonts w:ascii="Times New Roman" w:hAnsi="Times New Roman"/>
      <w:color w:val="auto"/>
      <w:szCs w:val="36"/>
    </w:rPr>
  </w:style>
  <w:style w:type="paragraph" w:customStyle="1" w:styleId="a">
    <w:name w:val="Заголовок"/>
    <w:basedOn w:val="3"/>
    <w:uiPriority w:val="99"/>
    <w:rsid w:val="0070154E"/>
    <w:pPr>
      <w:numPr>
        <w:numId w:val="1"/>
      </w:numPr>
      <w:spacing w:before="120"/>
    </w:pPr>
    <w:rPr>
      <w:rFonts w:ascii="Calibri" w:hAnsi="Calibri"/>
      <w:color w:val="auto"/>
    </w:rPr>
  </w:style>
  <w:style w:type="paragraph" w:customStyle="1" w:styleId="41">
    <w:name w:val="Заголовок4"/>
    <w:basedOn w:val="3"/>
    <w:uiPriority w:val="99"/>
    <w:rsid w:val="0070154E"/>
    <w:pPr>
      <w:numPr>
        <w:ilvl w:val="0"/>
        <w:numId w:val="0"/>
      </w:numPr>
      <w:spacing w:before="120"/>
    </w:pPr>
    <w:rPr>
      <w:rFonts w:ascii="Calibri" w:hAnsi="Calibri" w:cs="Cambria"/>
      <w:color w:val="auto"/>
    </w:rPr>
  </w:style>
  <w:style w:type="paragraph" w:styleId="a5">
    <w:name w:val="Body Text Indent"/>
    <w:basedOn w:val="a1"/>
    <w:link w:val="a6"/>
    <w:uiPriority w:val="99"/>
    <w:rsid w:val="00DF7BB1"/>
    <w:pPr>
      <w:spacing w:after="120"/>
      <w:ind w:left="283"/>
    </w:pPr>
  </w:style>
  <w:style w:type="character" w:customStyle="1" w:styleId="a6">
    <w:name w:val="Основной текст с отступом Знак"/>
    <w:basedOn w:val="a2"/>
    <w:link w:val="a5"/>
    <w:uiPriority w:val="99"/>
    <w:locked/>
    <w:rsid w:val="00DF7BB1"/>
    <w:rPr>
      <w:rFonts w:eastAsia="Times New Roman" w:cs="Times New Roman"/>
      <w:sz w:val="24"/>
      <w:szCs w:val="24"/>
      <w:lang w:eastAsia="ru-RU"/>
    </w:rPr>
  </w:style>
  <w:style w:type="paragraph" w:styleId="a7">
    <w:name w:val="footnote text"/>
    <w:basedOn w:val="a1"/>
    <w:link w:val="a8"/>
    <w:uiPriority w:val="99"/>
    <w:rsid w:val="00DF7BB1"/>
    <w:rPr>
      <w:rFonts w:ascii="TimesET" w:hAnsi="TimesET"/>
      <w:sz w:val="20"/>
      <w:szCs w:val="20"/>
    </w:rPr>
  </w:style>
  <w:style w:type="character" w:customStyle="1" w:styleId="a8">
    <w:name w:val="Текст сноски Знак"/>
    <w:basedOn w:val="a2"/>
    <w:link w:val="a7"/>
    <w:uiPriority w:val="99"/>
    <w:locked/>
    <w:rsid w:val="00DF7BB1"/>
    <w:rPr>
      <w:rFonts w:ascii="TimesET" w:hAnsi="TimesET" w:cs="Times New Roman"/>
      <w:sz w:val="20"/>
      <w:szCs w:val="20"/>
      <w:lang w:eastAsia="ru-RU"/>
    </w:rPr>
  </w:style>
  <w:style w:type="paragraph" w:styleId="a9">
    <w:name w:val="Body Text"/>
    <w:basedOn w:val="a1"/>
    <w:link w:val="aa"/>
    <w:uiPriority w:val="99"/>
    <w:rsid w:val="00DF7BB1"/>
    <w:pPr>
      <w:spacing w:line="360" w:lineRule="auto"/>
      <w:jc w:val="both"/>
    </w:pPr>
    <w:rPr>
      <w:sz w:val="26"/>
      <w:szCs w:val="20"/>
    </w:rPr>
  </w:style>
  <w:style w:type="character" w:customStyle="1" w:styleId="aa">
    <w:name w:val="Основной текст Знак"/>
    <w:basedOn w:val="a2"/>
    <w:link w:val="a9"/>
    <w:uiPriority w:val="99"/>
    <w:locked/>
    <w:rsid w:val="00DF7BB1"/>
    <w:rPr>
      <w:rFonts w:eastAsia="Times New Roman" w:cs="Times New Roman"/>
      <w:sz w:val="20"/>
      <w:szCs w:val="20"/>
      <w:lang w:eastAsia="ru-RU"/>
    </w:rPr>
  </w:style>
  <w:style w:type="paragraph" w:styleId="a0">
    <w:name w:val="List Paragraph"/>
    <w:basedOn w:val="a1"/>
    <w:link w:val="ab"/>
    <w:uiPriority w:val="99"/>
    <w:qFormat/>
    <w:rsid w:val="00592BD3"/>
    <w:pPr>
      <w:numPr>
        <w:numId w:val="3"/>
      </w:numPr>
      <w:contextualSpacing/>
      <w:jc w:val="both"/>
    </w:pPr>
    <w:rPr>
      <w:rFonts w:eastAsia="Calibri"/>
      <w:lang w:eastAsia="en-US"/>
    </w:rPr>
  </w:style>
  <w:style w:type="character" w:customStyle="1" w:styleId="ab">
    <w:name w:val="Абзац списка Знак"/>
    <w:basedOn w:val="a2"/>
    <w:link w:val="a0"/>
    <w:uiPriority w:val="34"/>
    <w:locked/>
    <w:rsid w:val="00592BD3"/>
    <w:rPr>
      <w:rFonts w:cs="Times New Roman"/>
      <w:sz w:val="24"/>
      <w:szCs w:val="24"/>
    </w:rPr>
  </w:style>
  <w:style w:type="paragraph" w:styleId="ac">
    <w:name w:val="Document Map"/>
    <w:basedOn w:val="a1"/>
    <w:link w:val="ad"/>
    <w:uiPriority w:val="99"/>
    <w:semiHidden/>
    <w:rsid w:val="00DF7BB1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2"/>
    <w:link w:val="ac"/>
    <w:uiPriority w:val="99"/>
    <w:semiHidden/>
    <w:locked/>
    <w:rsid w:val="00DF7BB1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1"/>
    <w:link w:val="af"/>
    <w:uiPriority w:val="99"/>
    <w:rsid w:val="00DF7B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locked/>
    <w:rsid w:val="00DF7BB1"/>
    <w:rPr>
      <w:rFonts w:eastAsia="Times New Roman" w:cs="Times New Roman"/>
      <w:sz w:val="24"/>
      <w:szCs w:val="24"/>
      <w:lang w:eastAsia="ru-RU"/>
    </w:rPr>
  </w:style>
  <w:style w:type="paragraph" w:styleId="af0">
    <w:name w:val="footer"/>
    <w:basedOn w:val="a1"/>
    <w:link w:val="af1"/>
    <w:uiPriority w:val="99"/>
    <w:rsid w:val="00DF7B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locked/>
    <w:rsid w:val="00DF7BB1"/>
    <w:rPr>
      <w:rFonts w:eastAsia="Times New Roman" w:cs="Times New Roman"/>
      <w:sz w:val="24"/>
      <w:szCs w:val="24"/>
      <w:lang w:eastAsia="ru-RU"/>
    </w:rPr>
  </w:style>
  <w:style w:type="character" w:styleId="af2">
    <w:name w:val="page number"/>
    <w:basedOn w:val="a2"/>
    <w:uiPriority w:val="99"/>
    <w:rsid w:val="00DF7BB1"/>
    <w:rPr>
      <w:rFonts w:cs="Times New Roman"/>
    </w:rPr>
  </w:style>
  <w:style w:type="paragraph" w:styleId="af3">
    <w:name w:val="Balloon Text"/>
    <w:basedOn w:val="a1"/>
    <w:link w:val="af4"/>
    <w:uiPriority w:val="99"/>
    <w:semiHidden/>
    <w:rsid w:val="00DF7BB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locked/>
    <w:rsid w:val="00DF7BB1"/>
    <w:rPr>
      <w:rFonts w:ascii="Tahoma" w:hAnsi="Tahoma" w:cs="Tahoma"/>
      <w:sz w:val="16"/>
      <w:szCs w:val="16"/>
      <w:lang w:eastAsia="ru-RU"/>
    </w:rPr>
  </w:style>
  <w:style w:type="paragraph" w:styleId="af5">
    <w:name w:val="caption"/>
    <w:basedOn w:val="a1"/>
    <w:next w:val="a1"/>
    <w:qFormat/>
    <w:rsid w:val="002B1359"/>
    <w:pPr>
      <w:keepNext/>
    </w:pPr>
    <w:rPr>
      <w:b/>
      <w:bCs/>
    </w:rPr>
  </w:style>
  <w:style w:type="character" w:styleId="af6">
    <w:name w:val="Hyperlink"/>
    <w:basedOn w:val="a2"/>
    <w:uiPriority w:val="99"/>
    <w:rsid w:val="006351F4"/>
    <w:rPr>
      <w:rFonts w:cs="Times New Roman"/>
      <w:color w:val="0000FF"/>
      <w:u w:val="single"/>
    </w:rPr>
  </w:style>
  <w:style w:type="paragraph" w:customStyle="1" w:styleId="21">
    <w:name w:val="Титул 2"/>
    <w:basedOn w:val="a1"/>
    <w:uiPriority w:val="99"/>
    <w:rsid w:val="006351F4"/>
    <w:pPr>
      <w:jc w:val="center"/>
    </w:pPr>
    <w:rPr>
      <w:bCs/>
      <w:color w:val="008000"/>
      <w:sz w:val="20"/>
      <w:szCs w:val="20"/>
    </w:rPr>
  </w:style>
  <w:style w:type="paragraph" w:customStyle="1" w:styleId="-1">
    <w:name w:val="ЭК - заголовок 1"/>
    <w:basedOn w:val="a0"/>
    <w:next w:val="a1"/>
    <w:link w:val="-10"/>
    <w:autoRedefine/>
    <w:uiPriority w:val="99"/>
    <w:rsid w:val="00C15541"/>
    <w:pPr>
      <w:keepNext/>
      <w:numPr>
        <w:numId w:val="4"/>
      </w:numPr>
      <w:outlineLvl w:val="0"/>
    </w:pPr>
    <w:rPr>
      <w:b/>
      <w:bCs/>
      <w:sz w:val="28"/>
      <w:szCs w:val="28"/>
    </w:rPr>
  </w:style>
  <w:style w:type="character" w:customStyle="1" w:styleId="-10">
    <w:name w:val="ЭК - заголовок 1 Знак"/>
    <w:basedOn w:val="ab"/>
    <w:link w:val="-1"/>
    <w:uiPriority w:val="99"/>
    <w:locked/>
    <w:rsid w:val="00C15541"/>
    <w:rPr>
      <w:rFonts w:cs="Times New Roman"/>
      <w:b/>
      <w:bCs/>
      <w:sz w:val="28"/>
      <w:szCs w:val="28"/>
    </w:rPr>
  </w:style>
  <w:style w:type="paragraph" w:customStyle="1" w:styleId="-2">
    <w:name w:val="ЭК - заголовок 2"/>
    <w:basedOn w:val="a0"/>
    <w:next w:val="a1"/>
    <w:link w:val="-20"/>
    <w:autoRedefine/>
    <w:uiPriority w:val="99"/>
    <w:rsid w:val="006F1383"/>
    <w:pPr>
      <w:keepNext/>
      <w:numPr>
        <w:ilvl w:val="1"/>
        <w:numId w:val="6"/>
      </w:numPr>
      <w:outlineLvl w:val="1"/>
    </w:pPr>
    <w:rPr>
      <w:b/>
      <w:bCs/>
      <w:sz w:val="26"/>
      <w:szCs w:val="26"/>
    </w:rPr>
  </w:style>
  <w:style w:type="character" w:customStyle="1" w:styleId="-20">
    <w:name w:val="ЭК - заголовок 2 Знак"/>
    <w:basedOn w:val="ab"/>
    <w:link w:val="-2"/>
    <w:uiPriority w:val="99"/>
    <w:locked/>
    <w:rsid w:val="006F1383"/>
    <w:rPr>
      <w:rFonts w:cs="Times New Roman"/>
      <w:b/>
      <w:bCs/>
      <w:sz w:val="26"/>
      <w:szCs w:val="26"/>
    </w:rPr>
  </w:style>
  <w:style w:type="paragraph" w:customStyle="1" w:styleId="-3">
    <w:name w:val="ЭК - заголовок 3"/>
    <w:basedOn w:val="a0"/>
    <w:next w:val="a1"/>
    <w:link w:val="-30"/>
    <w:autoRedefine/>
    <w:uiPriority w:val="99"/>
    <w:rsid w:val="00E52D75"/>
    <w:pPr>
      <w:keepNext/>
      <w:numPr>
        <w:ilvl w:val="2"/>
        <w:numId w:val="22"/>
      </w:numPr>
      <w:ind w:left="0" w:firstLine="0"/>
      <w:outlineLvl w:val="2"/>
    </w:pPr>
    <w:rPr>
      <w:b/>
      <w:bCs/>
    </w:rPr>
  </w:style>
  <w:style w:type="character" w:customStyle="1" w:styleId="-30">
    <w:name w:val="ЭК - заголовок 3 Знак"/>
    <w:basedOn w:val="ab"/>
    <w:link w:val="-3"/>
    <w:uiPriority w:val="99"/>
    <w:locked/>
    <w:rsid w:val="00E52D75"/>
    <w:rPr>
      <w:rFonts w:cs="Times New Roman"/>
      <w:b/>
      <w:bCs/>
      <w:sz w:val="24"/>
      <w:szCs w:val="24"/>
    </w:rPr>
  </w:style>
  <w:style w:type="paragraph" w:styleId="af7">
    <w:name w:val="TOC Heading"/>
    <w:basedOn w:val="1"/>
    <w:next w:val="a1"/>
    <w:uiPriority w:val="99"/>
    <w:qFormat/>
    <w:rsid w:val="00DE72A9"/>
    <w:pPr>
      <w:numPr>
        <w:numId w:val="0"/>
      </w:numPr>
      <w:spacing w:line="276" w:lineRule="auto"/>
      <w:outlineLvl w:val="9"/>
    </w:pPr>
    <w:rPr>
      <w:lang w:eastAsia="en-US"/>
    </w:rPr>
  </w:style>
  <w:style w:type="paragraph" w:styleId="13">
    <w:name w:val="toc 1"/>
    <w:basedOn w:val="a1"/>
    <w:next w:val="a1"/>
    <w:autoRedefine/>
    <w:uiPriority w:val="39"/>
    <w:rsid w:val="00DE72A9"/>
    <w:pPr>
      <w:spacing w:after="100"/>
    </w:pPr>
  </w:style>
  <w:style w:type="paragraph" w:styleId="22">
    <w:name w:val="toc 2"/>
    <w:basedOn w:val="a1"/>
    <w:next w:val="a1"/>
    <w:autoRedefine/>
    <w:uiPriority w:val="39"/>
    <w:rsid w:val="00DE72A9"/>
    <w:pPr>
      <w:spacing w:after="100"/>
      <w:ind w:left="240"/>
    </w:pPr>
  </w:style>
  <w:style w:type="paragraph" w:styleId="31">
    <w:name w:val="toc 3"/>
    <w:basedOn w:val="a1"/>
    <w:next w:val="a1"/>
    <w:autoRedefine/>
    <w:uiPriority w:val="39"/>
    <w:rsid w:val="00DE72A9"/>
    <w:pPr>
      <w:spacing w:after="100"/>
      <w:ind w:left="480"/>
    </w:pPr>
  </w:style>
  <w:style w:type="character" w:styleId="af8">
    <w:name w:val="annotation reference"/>
    <w:basedOn w:val="a2"/>
    <w:uiPriority w:val="99"/>
    <w:semiHidden/>
    <w:rsid w:val="001A574F"/>
    <w:rPr>
      <w:rFonts w:cs="Times New Roman"/>
      <w:sz w:val="16"/>
      <w:szCs w:val="16"/>
    </w:rPr>
  </w:style>
  <w:style w:type="paragraph" w:styleId="af9">
    <w:name w:val="annotation text"/>
    <w:basedOn w:val="a1"/>
    <w:link w:val="afa"/>
    <w:uiPriority w:val="99"/>
    <w:semiHidden/>
    <w:rsid w:val="001A574F"/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semiHidden/>
    <w:locked/>
    <w:rsid w:val="001A574F"/>
    <w:rPr>
      <w:rFonts w:eastAsia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rsid w:val="001A574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locked/>
    <w:rsid w:val="001A574F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1"/>
    <w:uiPriority w:val="99"/>
    <w:rsid w:val="00DC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uiPriority w:val="99"/>
    <w:rsid w:val="00DC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1"/>
    <w:uiPriority w:val="99"/>
    <w:rsid w:val="00DC7373"/>
    <w:pPr>
      <w:spacing w:before="100" w:beforeAutospacing="1" w:after="100" w:afterAutospacing="1"/>
    </w:pPr>
  </w:style>
  <w:style w:type="paragraph" w:customStyle="1" w:styleId="xl68">
    <w:name w:val="xl68"/>
    <w:basedOn w:val="a1"/>
    <w:uiPriority w:val="99"/>
    <w:rsid w:val="00DC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1"/>
    <w:uiPriority w:val="99"/>
    <w:rsid w:val="00DC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uiPriority w:val="99"/>
    <w:rsid w:val="00DC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uiPriority w:val="99"/>
    <w:rsid w:val="00DC7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uiPriority w:val="99"/>
    <w:rsid w:val="00DC7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uiPriority w:val="99"/>
    <w:rsid w:val="00DC7373"/>
    <w:pPr>
      <w:pBdr>
        <w:top w:val="single" w:sz="4" w:space="0" w:color="auto"/>
        <w:left w:val="single" w:sz="8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</w:style>
  <w:style w:type="paragraph" w:customStyle="1" w:styleId="xl74">
    <w:name w:val="xl74"/>
    <w:basedOn w:val="a1"/>
    <w:uiPriority w:val="99"/>
    <w:rsid w:val="00DC7373"/>
    <w:pPr>
      <w:pBdr>
        <w:top w:val="single" w:sz="4" w:space="0" w:color="auto"/>
        <w:left w:val="single" w:sz="8" w:space="14" w:color="auto"/>
        <w:right w:val="single" w:sz="4" w:space="0" w:color="auto"/>
      </w:pBdr>
      <w:spacing w:before="100" w:beforeAutospacing="1" w:after="100" w:afterAutospacing="1"/>
      <w:ind w:firstLineChars="200" w:firstLine="200"/>
    </w:pPr>
  </w:style>
  <w:style w:type="paragraph" w:customStyle="1" w:styleId="xl75">
    <w:name w:val="xl75"/>
    <w:basedOn w:val="a1"/>
    <w:uiPriority w:val="99"/>
    <w:rsid w:val="00DC7373"/>
    <w:pPr>
      <w:pBdr>
        <w:top w:val="single" w:sz="4" w:space="0" w:color="auto"/>
        <w:left w:val="single" w:sz="8" w:space="14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</w:style>
  <w:style w:type="paragraph" w:customStyle="1" w:styleId="xl76">
    <w:name w:val="xl76"/>
    <w:basedOn w:val="a1"/>
    <w:uiPriority w:val="99"/>
    <w:rsid w:val="00DC73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uiPriority w:val="99"/>
    <w:rsid w:val="00DC7373"/>
    <w:pPr>
      <w:pBdr>
        <w:top w:val="single" w:sz="4" w:space="0" w:color="auto"/>
        <w:left w:val="single" w:sz="8" w:space="7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78">
    <w:name w:val="xl78"/>
    <w:basedOn w:val="a1"/>
    <w:uiPriority w:val="99"/>
    <w:rsid w:val="00DC7373"/>
    <w:pPr>
      <w:pBdr>
        <w:top w:val="single" w:sz="4" w:space="0" w:color="auto"/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79">
    <w:name w:val="xl79"/>
    <w:basedOn w:val="a1"/>
    <w:uiPriority w:val="99"/>
    <w:rsid w:val="00DC73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1"/>
    <w:uiPriority w:val="99"/>
    <w:rsid w:val="00DC73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1"/>
    <w:uiPriority w:val="99"/>
    <w:rsid w:val="00DC73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1"/>
    <w:uiPriority w:val="99"/>
    <w:rsid w:val="00DC7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1"/>
    <w:uiPriority w:val="99"/>
    <w:rsid w:val="00DC7373"/>
    <w:pPr>
      <w:shd w:val="clear" w:color="000000" w:fill="DCE6F1"/>
      <w:spacing w:before="100" w:beforeAutospacing="1" w:after="100" w:afterAutospacing="1"/>
    </w:pPr>
  </w:style>
  <w:style w:type="paragraph" w:customStyle="1" w:styleId="xl84">
    <w:name w:val="xl84"/>
    <w:basedOn w:val="a1"/>
    <w:uiPriority w:val="99"/>
    <w:rsid w:val="00DC737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1"/>
    <w:uiPriority w:val="99"/>
    <w:rsid w:val="00DC73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86">
    <w:name w:val="xl86"/>
    <w:basedOn w:val="a1"/>
    <w:uiPriority w:val="99"/>
    <w:rsid w:val="00DC73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87">
    <w:name w:val="xl87"/>
    <w:basedOn w:val="a1"/>
    <w:uiPriority w:val="99"/>
    <w:rsid w:val="00DC737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88">
    <w:name w:val="xl88"/>
    <w:basedOn w:val="a1"/>
    <w:uiPriority w:val="99"/>
    <w:rsid w:val="00DC7373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89">
    <w:name w:val="xl89"/>
    <w:basedOn w:val="a1"/>
    <w:uiPriority w:val="99"/>
    <w:rsid w:val="00DC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uiPriority w:val="99"/>
    <w:rsid w:val="00DC73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uiPriority w:val="99"/>
    <w:rsid w:val="00DC737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1"/>
    <w:uiPriority w:val="99"/>
    <w:rsid w:val="00DC73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uiPriority w:val="99"/>
    <w:rsid w:val="00DC73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94">
    <w:name w:val="xl94"/>
    <w:basedOn w:val="a1"/>
    <w:uiPriority w:val="99"/>
    <w:rsid w:val="00DC73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95">
    <w:name w:val="xl95"/>
    <w:basedOn w:val="a1"/>
    <w:uiPriority w:val="99"/>
    <w:rsid w:val="00DC737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96">
    <w:name w:val="xl96"/>
    <w:basedOn w:val="a1"/>
    <w:uiPriority w:val="99"/>
    <w:rsid w:val="00DC737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97">
    <w:name w:val="xl97"/>
    <w:basedOn w:val="a1"/>
    <w:uiPriority w:val="99"/>
    <w:rsid w:val="00DC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uiPriority w:val="99"/>
    <w:rsid w:val="00DC73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uiPriority w:val="99"/>
    <w:rsid w:val="00DC737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uiPriority w:val="99"/>
    <w:rsid w:val="00DC7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uiPriority w:val="99"/>
    <w:rsid w:val="00DC737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uiPriority w:val="99"/>
    <w:rsid w:val="00DC73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1"/>
    <w:uiPriority w:val="99"/>
    <w:rsid w:val="00DC737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uiPriority w:val="99"/>
    <w:rsid w:val="00DC7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uiPriority w:val="99"/>
    <w:rsid w:val="00DC737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1"/>
    <w:uiPriority w:val="99"/>
    <w:rsid w:val="00DC737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1"/>
    <w:uiPriority w:val="99"/>
    <w:rsid w:val="00DC7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08">
    <w:name w:val="xl108"/>
    <w:basedOn w:val="a1"/>
    <w:uiPriority w:val="99"/>
    <w:rsid w:val="00DC737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09">
    <w:name w:val="xl109"/>
    <w:basedOn w:val="a1"/>
    <w:uiPriority w:val="99"/>
    <w:rsid w:val="00DC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character" w:styleId="afd">
    <w:name w:val="FollowedHyperlink"/>
    <w:basedOn w:val="a2"/>
    <w:uiPriority w:val="99"/>
    <w:semiHidden/>
    <w:rsid w:val="001A63A2"/>
    <w:rPr>
      <w:rFonts w:cs="Times New Roman"/>
      <w:color w:val="800080"/>
      <w:u w:val="single"/>
    </w:rPr>
  </w:style>
  <w:style w:type="paragraph" w:styleId="afe">
    <w:name w:val="Title"/>
    <w:aliases w:val="Çàãîëîâîê,Caaieiaie"/>
    <w:basedOn w:val="a1"/>
    <w:next w:val="a1"/>
    <w:link w:val="aff"/>
    <w:uiPriority w:val="99"/>
    <w:qFormat/>
    <w:rsid w:val="00E03BDA"/>
    <w:pPr>
      <w:pBdr>
        <w:bottom w:val="single" w:sz="4" w:space="1" w:color="auto"/>
      </w:pBdr>
      <w:contextualSpacing/>
      <w:jc w:val="both"/>
    </w:pPr>
    <w:rPr>
      <w:rFonts w:ascii="Cambria" w:hAnsi="Cambria"/>
      <w:spacing w:val="5"/>
      <w:sz w:val="52"/>
      <w:szCs w:val="52"/>
      <w:lang w:val="en-US" w:eastAsia="en-US"/>
    </w:rPr>
  </w:style>
  <w:style w:type="character" w:customStyle="1" w:styleId="aff">
    <w:name w:val="Название Знак"/>
    <w:aliases w:val="Çàãîëîâîê Знак1,Caaieiaie Знак1"/>
    <w:basedOn w:val="a2"/>
    <w:link w:val="afe"/>
    <w:uiPriority w:val="99"/>
    <w:locked/>
    <w:rsid w:val="00E03BDA"/>
    <w:rPr>
      <w:rFonts w:ascii="Cambria" w:hAnsi="Cambria" w:cs="Times New Roman"/>
      <w:spacing w:val="5"/>
      <w:sz w:val="52"/>
      <w:szCs w:val="52"/>
      <w:lang w:val="en-US"/>
    </w:rPr>
  </w:style>
  <w:style w:type="paragraph" w:styleId="aff0">
    <w:name w:val="Subtitle"/>
    <w:basedOn w:val="a1"/>
    <w:next w:val="a1"/>
    <w:link w:val="aff1"/>
    <w:uiPriority w:val="99"/>
    <w:qFormat/>
    <w:rsid w:val="00E03BDA"/>
    <w:pPr>
      <w:spacing w:after="600"/>
      <w:jc w:val="both"/>
    </w:pPr>
    <w:rPr>
      <w:rFonts w:ascii="Cambria" w:hAnsi="Cambria"/>
      <w:i/>
      <w:iCs/>
      <w:spacing w:val="13"/>
      <w:lang w:val="en-US" w:eastAsia="en-US"/>
    </w:rPr>
  </w:style>
  <w:style w:type="character" w:customStyle="1" w:styleId="aff1">
    <w:name w:val="Подзаголовок Знак"/>
    <w:basedOn w:val="a2"/>
    <w:link w:val="aff0"/>
    <w:uiPriority w:val="99"/>
    <w:locked/>
    <w:rsid w:val="00E03BDA"/>
    <w:rPr>
      <w:rFonts w:ascii="Cambria" w:hAnsi="Cambria" w:cs="Times New Roman"/>
      <w:i/>
      <w:iCs/>
      <w:spacing w:val="13"/>
      <w:sz w:val="24"/>
      <w:szCs w:val="24"/>
      <w:lang w:val="en-US"/>
    </w:rPr>
  </w:style>
  <w:style w:type="character" w:styleId="aff2">
    <w:name w:val="Strong"/>
    <w:basedOn w:val="a2"/>
    <w:uiPriority w:val="99"/>
    <w:qFormat/>
    <w:rsid w:val="00E03BDA"/>
    <w:rPr>
      <w:rFonts w:cs="Times New Roman"/>
      <w:b/>
    </w:rPr>
  </w:style>
  <w:style w:type="character" w:styleId="aff3">
    <w:name w:val="Emphasis"/>
    <w:basedOn w:val="a2"/>
    <w:uiPriority w:val="99"/>
    <w:qFormat/>
    <w:rsid w:val="00E03BDA"/>
    <w:rPr>
      <w:rFonts w:cs="Times New Roman"/>
      <w:b/>
      <w:i/>
      <w:spacing w:val="10"/>
      <w:shd w:val="clear" w:color="auto" w:fill="auto"/>
    </w:rPr>
  </w:style>
  <w:style w:type="paragraph" w:styleId="aff4">
    <w:name w:val="No Spacing"/>
    <w:basedOn w:val="a1"/>
    <w:uiPriority w:val="99"/>
    <w:qFormat/>
    <w:rsid w:val="00E03BDA"/>
    <w:pPr>
      <w:jc w:val="both"/>
    </w:pPr>
    <w:rPr>
      <w:rFonts w:eastAsia="Calibri"/>
      <w:lang w:val="en-US" w:eastAsia="en-US"/>
    </w:rPr>
  </w:style>
  <w:style w:type="paragraph" w:styleId="23">
    <w:name w:val="Quote"/>
    <w:basedOn w:val="a1"/>
    <w:next w:val="a1"/>
    <w:link w:val="24"/>
    <w:uiPriority w:val="99"/>
    <w:qFormat/>
    <w:rsid w:val="00E03BDA"/>
    <w:pPr>
      <w:spacing w:before="200"/>
      <w:ind w:left="360" w:right="360"/>
      <w:jc w:val="both"/>
    </w:pPr>
    <w:rPr>
      <w:rFonts w:eastAsia="Calibri"/>
      <w:i/>
      <w:iCs/>
      <w:lang w:val="en-US" w:eastAsia="en-US"/>
    </w:rPr>
  </w:style>
  <w:style w:type="character" w:customStyle="1" w:styleId="24">
    <w:name w:val="Цитата 2 Знак"/>
    <w:basedOn w:val="a2"/>
    <w:link w:val="23"/>
    <w:uiPriority w:val="99"/>
    <w:locked/>
    <w:rsid w:val="00E03BDA"/>
    <w:rPr>
      <w:rFonts w:cs="Times New Roman"/>
      <w:i/>
      <w:iCs/>
      <w:sz w:val="24"/>
      <w:szCs w:val="24"/>
      <w:lang w:val="en-US"/>
    </w:rPr>
  </w:style>
  <w:style w:type="paragraph" w:styleId="aff5">
    <w:name w:val="Intense Quote"/>
    <w:basedOn w:val="a1"/>
    <w:next w:val="a1"/>
    <w:link w:val="aff6"/>
    <w:uiPriority w:val="99"/>
    <w:qFormat/>
    <w:rsid w:val="00E03BD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lang w:val="en-US" w:eastAsia="en-US"/>
    </w:rPr>
  </w:style>
  <w:style w:type="character" w:customStyle="1" w:styleId="aff6">
    <w:name w:val="Выделенная цитата Знак"/>
    <w:basedOn w:val="a2"/>
    <w:link w:val="aff5"/>
    <w:uiPriority w:val="99"/>
    <w:locked/>
    <w:rsid w:val="00E03BDA"/>
    <w:rPr>
      <w:rFonts w:cs="Times New Roman"/>
      <w:b/>
      <w:bCs/>
      <w:i/>
      <w:iCs/>
      <w:sz w:val="24"/>
      <w:szCs w:val="24"/>
      <w:lang w:val="en-US"/>
    </w:rPr>
  </w:style>
  <w:style w:type="character" w:styleId="aff7">
    <w:name w:val="Subtle Emphasis"/>
    <w:basedOn w:val="a2"/>
    <w:uiPriority w:val="99"/>
    <w:qFormat/>
    <w:rsid w:val="00E03BDA"/>
    <w:rPr>
      <w:i/>
    </w:rPr>
  </w:style>
  <w:style w:type="character" w:styleId="aff8">
    <w:name w:val="Intense Emphasis"/>
    <w:basedOn w:val="a2"/>
    <w:uiPriority w:val="99"/>
    <w:qFormat/>
    <w:rsid w:val="00E03BDA"/>
    <w:rPr>
      <w:b/>
    </w:rPr>
  </w:style>
  <w:style w:type="character" w:styleId="aff9">
    <w:name w:val="Subtle Reference"/>
    <w:basedOn w:val="a2"/>
    <w:uiPriority w:val="99"/>
    <w:qFormat/>
    <w:rsid w:val="00E03BDA"/>
    <w:rPr>
      <w:smallCaps/>
    </w:rPr>
  </w:style>
  <w:style w:type="character" w:styleId="affa">
    <w:name w:val="Intense Reference"/>
    <w:basedOn w:val="a2"/>
    <w:uiPriority w:val="99"/>
    <w:qFormat/>
    <w:rsid w:val="00E03BDA"/>
    <w:rPr>
      <w:smallCaps/>
      <w:spacing w:val="5"/>
      <w:u w:val="single"/>
    </w:rPr>
  </w:style>
  <w:style w:type="character" w:styleId="affb">
    <w:name w:val="Book Title"/>
    <w:basedOn w:val="a2"/>
    <w:uiPriority w:val="99"/>
    <w:qFormat/>
    <w:rsid w:val="00E03BDA"/>
    <w:rPr>
      <w:i/>
      <w:smallCaps/>
      <w:spacing w:val="5"/>
    </w:rPr>
  </w:style>
  <w:style w:type="paragraph" w:styleId="25">
    <w:name w:val="Body Text Indent 2"/>
    <w:basedOn w:val="a1"/>
    <w:link w:val="26"/>
    <w:uiPriority w:val="99"/>
    <w:rsid w:val="00E03BDA"/>
    <w:pPr>
      <w:tabs>
        <w:tab w:val="left" w:pos="0"/>
      </w:tabs>
      <w:ind w:firstLine="567"/>
      <w:jc w:val="both"/>
    </w:pPr>
    <w:rPr>
      <w:sz w:val="28"/>
      <w:szCs w:val="20"/>
    </w:rPr>
  </w:style>
  <w:style w:type="character" w:customStyle="1" w:styleId="26">
    <w:name w:val="Основной текст с отступом 2 Знак"/>
    <w:basedOn w:val="a2"/>
    <w:link w:val="25"/>
    <w:uiPriority w:val="99"/>
    <w:locked/>
    <w:rsid w:val="00E03BDA"/>
    <w:rPr>
      <w:rFonts w:eastAsia="Times New Roman" w:cs="Times New Roman"/>
      <w:sz w:val="20"/>
      <w:szCs w:val="20"/>
      <w:lang w:eastAsia="ru-RU"/>
    </w:rPr>
  </w:style>
  <w:style w:type="paragraph" w:customStyle="1" w:styleId="affc">
    <w:name w:val="Текст (лев)"/>
    <w:link w:val="affd"/>
    <w:uiPriority w:val="99"/>
    <w:rsid w:val="00E03BDA"/>
    <w:pPr>
      <w:spacing w:before="60"/>
      <w:ind w:firstLine="567"/>
      <w:jc w:val="both"/>
    </w:pPr>
    <w:rPr>
      <w:rFonts w:ascii="Arial" w:eastAsia="Times New Roman" w:hAnsi="Arial"/>
      <w:sz w:val="18"/>
    </w:rPr>
  </w:style>
  <w:style w:type="character" w:customStyle="1" w:styleId="affd">
    <w:name w:val="Текст (лев) Знак"/>
    <w:link w:val="affc"/>
    <w:uiPriority w:val="99"/>
    <w:locked/>
    <w:rsid w:val="00E03BDA"/>
    <w:rPr>
      <w:rFonts w:ascii="Arial" w:hAnsi="Arial"/>
      <w:sz w:val="22"/>
      <w:lang w:eastAsia="ru-RU"/>
    </w:rPr>
  </w:style>
  <w:style w:type="character" w:customStyle="1" w:styleId="affe">
    <w:name w:val="Текст в табл"/>
    <w:uiPriority w:val="99"/>
    <w:rsid w:val="00E03BDA"/>
    <w:rPr>
      <w:rFonts w:ascii="Arial" w:hAnsi="Arial"/>
      <w:sz w:val="16"/>
      <w:lang w:val="ru-RU"/>
    </w:rPr>
  </w:style>
  <w:style w:type="paragraph" w:customStyle="1" w:styleId="afff">
    <w:name w:val="Сноска"/>
    <w:basedOn w:val="a1"/>
    <w:next w:val="a1"/>
    <w:link w:val="afff0"/>
    <w:uiPriority w:val="99"/>
    <w:rsid w:val="00E03BDA"/>
    <w:pPr>
      <w:pBdr>
        <w:top w:val="single" w:sz="4" w:space="1" w:color="auto"/>
      </w:pBdr>
      <w:spacing w:before="40"/>
      <w:ind w:left="142" w:hanging="142"/>
      <w:jc w:val="both"/>
    </w:pPr>
    <w:rPr>
      <w:rFonts w:ascii="Arial" w:hAnsi="Arial"/>
      <w:sz w:val="16"/>
      <w:szCs w:val="20"/>
    </w:rPr>
  </w:style>
  <w:style w:type="character" w:customStyle="1" w:styleId="afff0">
    <w:name w:val="Сноска Знак"/>
    <w:link w:val="afff"/>
    <w:uiPriority w:val="99"/>
    <w:locked/>
    <w:rsid w:val="00E03BDA"/>
    <w:rPr>
      <w:rFonts w:ascii="Arial" w:hAnsi="Arial"/>
      <w:sz w:val="20"/>
      <w:lang w:eastAsia="ru-RU"/>
    </w:rPr>
  </w:style>
  <w:style w:type="paragraph" w:customStyle="1" w:styleId="afff1">
    <w:name w:val="Текст (цнтр)"/>
    <w:basedOn w:val="affc"/>
    <w:next w:val="affc"/>
    <w:link w:val="afff2"/>
    <w:uiPriority w:val="99"/>
    <w:rsid w:val="00E03BDA"/>
  </w:style>
  <w:style w:type="character" w:customStyle="1" w:styleId="afff2">
    <w:name w:val="Текст (цнтр) Знак"/>
    <w:link w:val="afff1"/>
    <w:uiPriority w:val="99"/>
    <w:locked/>
    <w:rsid w:val="00E03BDA"/>
    <w:rPr>
      <w:rFonts w:ascii="Arial" w:hAnsi="Arial"/>
      <w:sz w:val="20"/>
      <w:lang w:eastAsia="ru-RU"/>
    </w:rPr>
  </w:style>
  <w:style w:type="paragraph" w:customStyle="1" w:styleId="afff3">
    <w:name w:val="Заголовок таблицы"/>
    <w:basedOn w:val="a1"/>
    <w:next w:val="affc"/>
    <w:link w:val="afff4"/>
    <w:uiPriority w:val="99"/>
    <w:rsid w:val="00E03BDA"/>
    <w:pPr>
      <w:spacing w:before="60" w:after="60"/>
      <w:jc w:val="center"/>
      <w:outlineLvl w:val="3"/>
    </w:pPr>
    <w:rPr>
      <w:rFonts w:ascii="Arial" w:hAnsi="Arial"/>
      <w:b/>
      <w:sz w:val="20"/>
      <w:szCs w:val="18"/>
    </w:rPr>
  </w:style>
  <w:style w:type="character" w:customStyle="1" w:styleId="afff4">
    <w:name w:val="Заголовок таблицы Знак"/>
    <w:link w:val="afff3"/>
    <w:uiPriority w:val="99"/>
    <w:locked/>
    <w:rsid w:val="00E03BDA"/>
    <w:rPr>
      <w:rFonts w:ascii="Arial" w:hAnsi="Arial"/>
      <w:b/>
      <w:sz w:val="18"/>
      <w:lang w:eastAsia="ru-RU"/>
    </w:rPr>
  </w:style>
  <w:style w:type="paragraph" w:customStyle="1" w:styleId="bl0">
    <w:name w:val="bl0"/>
    <w:basedOn w:val="a1"/>
    <w:uiPriority w:val="99"/>
    <w:rsid w:val="00E03BD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bl2">
    <w:name w:val="bl2"/>
    <w:basedOn w:val="a1"/>
    <w:uiPriority w:val="99"/>
    <w:rsid w:val="00E03BDA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bl1">
    <w:name w:val="bl1"/>
    <w:basedOn w:val="a1"/>
    <w:uiPriority w:val="99"/>
    <w:rsid w:val="00E03BDA"/>
    <w:pPr>
      <w:spacing w:before="100" w:beforeAutospacing="1" w:after="100" w:afterAutospacing="1"/>
    </w:pPr>
    <w:rPr>
      <w:sz w:val="18"/>
      <w:szCs w:val="18"/>
    </w:rPr>
  </w:style>
  <w:style w:type="paragraph" w:customStyle="1" w:styleId="afff5">
    <w:name w:val="Знак"/>
    <w:basedOn w:val="a1"/>
    <w:uiPriority w:val="99"/>
    <w:rsid w:val="00E03B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2">
    <w:name w:val="книга 3 основной"/>
    <w:basedOn w:val="a9"/>
    <w:uiPriority w:val="99"/>
    <w:rsid w:val="00E03BDA"/>
  </w:style>
  <w:style w:type="paragraph" w:customStyle="1" w:styleId="ConsPlusTitle">
    <w:name w:val="ConsPlusTitle"/>
    <w:uiPriority w:val="99"/>
    <w:rsid w:val="00E03BDA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14">
    <w:name w:val="Список 1"/>
    <w:basedOn w:val="afff6"/>
    <w:uiPriority w:val="99"/>
    <w:rsid w:val="00E03BDA"/>
  </w:style>
  <w:style w:type="paragraph" w:styleId="afff6">
    <w:name w:val="List"/>
    <w:basedOn w:val="a1"/>
    <w:uiPriority w:val="99"/>
    <w:semiHidden/>
    <w:rsid w:val="00E03BDA"/>
    <w:pPr>
      <w:ind w:left="283" w:hanging="283"/>
      <w:contextualSpacing/>
      <w:jc w:val="both"/>
    </w:pPr>
    <w:rPr>
      <w:rFonts w:eastAsia="Calibri"/>
      <w:lang w:val="en-US" w:eastAsia="en-US"/>
    </w:rPr>
  </w:style>
  <w:style w:type="character" w:styleId="afff7">
    <w:name w:val="footnote reference"/>
    <w:basedOn w:val="a2"/>
    <w:uiPriority w:val="99"/>
    <w:rsid w:val="00E03BDA"/>
    <w:rPr>
      <w:rFonts w:cs="Times New Roman"/>
      <w:vertAlign w:val="superscript"/>
    </w:rPr>
  </w:style>
  <w:style w:type="paragraph" w:customStyle="1" w:styleId="Iauiue">
    <w:name w:val="Iau?iue"/>
    <w:aliases w:val="A?io-oaeno"/>
    <w:uiPriority w:val="99"/>
    <w:rsid w:val="00E03BDA"/>
    <w:pPr>
      <w:widowControl w:val="0"/>
    </w:pPr>
    <w:rPr>
      <w:rFonts w:ascii="Peterburg" w:eastAsia="Times New Roman" w:hAnsi="Peterburg"/>
      <w:sz w:val="24"/>
      <w:szCs w:val="20"/>
    </w:rPr>
  </w:style>
  <w:style w:type="paragraph" w:styleId="afff8">
    <w:name w:val="Normal (Web)"/>
    <w:basedOn w:val="a1"/>
    <w:uiPriority w:val="99"/>
    <w:rsid w:val="00E03BDA"/>
    <w:pPr>
      <w:spacing w:before="100" w:beforeAutospacing="1" w:after="100" w:afterAutospacing="1"/>
    </w:pPr>
    <w:rPr>
      <w:sz w:val="26"/>
    </w:rPr>
  </w:style>
  <w:style w:type="paragraph" w:customStyle="1" w:styleId="27">
    <w:name w:val="Стиль2"/>
    <w:basedOn w:val="a1"/>
    <w:uiPriority w:val="99"/>
    <w:rsid w:val="00E03BDA"/>
    <w:pPr>
      <w:spacing w:line="360" w:lineRule="auto"/>
      <w:ind w:firstLine="709"/>
      <w:jc w:val="both"/>
    </w:pPr>
    <w:rPr>
      <w:color w:val="000000"/>
      <w:sz w:val="26"/>
      <w:szCs w:val="26"/>
    </w:rPr>
  </w:style>
  <w:style w:type="table" w:styleId="afff9">
    <w:name w:val="Table Grid"/>
    <w:basedOn w:val="a3"/>
    <w:uiPriority w:val="99"/>
    <w:rsid w:val="00E03BDA"/>
    <w:rPr>
      <w:sz w:val="20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1"/>
    <w:uiPriority w:val="99"/>
    <w:rsid w:val="00E03BD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6">
    <w:name w:val="font6"/>
    <w:basedOn w:val="a1"/>
    <w:uiPriority w:val="99"/>
    <w:rsid w:val="00E03BD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ConsPlusNonformat">
    <w:name w:val="ConsPlusNonformat"/>
    <w:uiPriority w:val="99"/>
    <w:rsid w:val="00E03B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0">
    <w:name w:val="Основной текст с отступом 21"/>
    <w:basedOn w:val="a1"/>
    <w:uiPriority w:val="99"/>
    <w:rsid w:val="00E03BDA"/>
    <w:pPr>
      <w:widowControl w:val="0"/>
      <w:ind w:firstLine="720"/>
      <w:jc w:val="center"/>
    </w:pPr>
    <w:rPr>
      <w:b/>
      <w:sz w:val="28"/>
      <w:szCs w:val="20"/>
    </w:rPr>
  </w:style>
  <w:style w:type="paragraph" w:styleId="42">
    <w:name w:val="toc 4"/>
    <w:basedOn w:val="a1"/>
    <w:next w:val="a1"/>
    <w:autoRedefine/>
    <w:uiPriority w:val="99"/>
    <w:rsid w:val="00E03BDA"/>
    <w:pPr>
      <w:ind w:left="72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1"/>
    <w:next w:val="a1"/>
    <w:autoRedefine/>
    <w:uiPriority w:val="99"/>
    <w:rsid w:val="00E03BDA"/>
    <w:pPr>
      <w:ind w:left="96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1"/>
    <w:next w:val="a1"/>
    <w:autoRedefine/>
    <w:uiPriority w:val="99"/>
    <w:rsid w:val="00E03BDA"/>
    <w:pPr>
      <w:ind w:left="12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1"/>
    <w:next w:val="a1"/>
    <w:autoRedefine/>
    <w:uiPriority w:val="99"/>
    <w:rsid w:val="00E03BDA"/>
    <w:pPr>
      <w:ind w:left="144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1"/>
    <w:next w:val="a1"/>
    <w:autoRedefine/>
    <w:uiPriority w:val="99"/>
    <w:rsid w:val="00E03BDA"/>
    <w:pPr>
      <w:ind w:left="168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1"/>
    <w:next w:val="a1"/>
    <w:autoRedefine/>
    <w:uiPriority w:val="99"/>
    <w:rsid w:val="00E03BDA"/>
    <w:pPr>
      <w:ind w:left="1920"/>
    </w:pPr>
    <w:rPr>
      <w:rFonts w:ascii="Calibri" w:eastAsia="Calibri" w:hAnsi="Calibri"/>
      <w:sz w:val="18"/>
      <w:szCs w:val="18"/>
      <w:lang w:eastAsia="en-US"/>
    </w:rPr>
  </w:style>
  <w:style w:type="paragraph" w:customStyle="1" w:styleId="Default">
    <w:name w:val="Default"/>
    <w:uiPriority w:val="99"/>
    <w:rsid w:val="00E03B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5">
    <w:name w:val="Абзац списка1"/>
    <w:basedOn w:val="a1"/>
    <w:uiPriority w:val="99"/>
    <w:rsid w:val="00E03B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3BDA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52">
    <w:name w:val="Стиль5"/>
    <w:basedOn w:val="a1"/>
    <w:uiPriority w:val="99"/>
    <w:rsid w:val="00E03BDA"/>
    <w:pPr>
      <w:spacing w:before="120" w:after="120" w:line="288" w:lineRule="auto"/>
      <w:ind w:right="819" w:firstLine="567"/>
      <w:jc w:val="both"/>
    </w:pPr>
  </w:style>
  <w:style w:type="paragraph" w:customStyle="1" w:styleId="afffa">
    <w:name w:val="Знак Знак Знак Знак Знак Знак Знак"/>
    <w:basedOn w:val="a1"/>
    <w:uiPriority w:val="99"/>
    <w:rsid w:val="00E03B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ield-content">
    <w:name w:val="field-content"/>
    <w:basedOn w:val="a2"/>
    <w:uiPriority w:val="99"/>
    <w:rsid w:val="00E03BDA"/>
    <w:rPr>
      <w:rFonts w:cs="Times New Roman"/>
    </w:rPr>
  </w:style>
  <w:style w:type="character" w:customStyle="1" w:styleId="st2">
    <w:name w:val="st2"/>
    <w:basedOn w:val="a2"/>
    <w:uiPriority w:val="99"/>
    <w:rsid w:val="00E03BDA"/>
    <w:rPr>
      <w:rFonts w:cs="Times New Roman"/>
    </w:rPr>
  </w:style>
  <w:style w:type="paragraph" w:customStyle="1" w:styleId="xl110">
    <w:name w:val="xl110"/>
    <w:basedOn w:val="a1"/>
    <w:uiPriority w:val="99"/>
    <w:rsid w:val="00E03B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1"/>
    <w:uiPriority w:val="99"/>
    <w:rsid w:val="00E03B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1"/>
    <w:uiPriority w:val="99"/>
    <w:rsid w:val="00E03B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1"/>
    <w:uiPriority w:val="99"/>
    <w:rsid w:val="00E03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1"/>
    <w:uiPriority w:val="99"/>
    <w:rsid w:val="00E03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1"/>
    <w:uiPriority w:val="99"/>
    <w:rsid w:val="00E03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1"/>
    <w:uiPriority w:val="99"/>
    <w:rsid w:val="00E03B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a1"/>
    <w:uiPriority w:val="99"/>
    <w:rsid w:val="00E03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8">
    <w:name w:val="xl118"/>
    <w:basedOn w:val="a1"/>
    <w:uiPriority w:val="99"/>
    <w:rsid w:val="00E03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1"/>
    <w:uiPriority w:val="99"/>
    <w:rsid w:val="00E03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1"/>
    <w:uiPriority w:val="99"/>
    <w:rsid w:val="00E03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1"/>
    <w:uiPriority w:val="99"/>
    <w:rsid w:val="00E03B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22">
    <w:name w:val="xl122"/>
    <w:basedOn w:val="a1"/>
    <w:uiPriority w:val="99"/>
    <w:rsid w:val="00E03B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23">
    <w:name w:val="xl123"/>
    <w:basedOn w:val="a1"/>
    <w:uiPriority w:val="99"/>
    <w:rsid w:val="00E03B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1"/>
    <w:uiPriority w:val="99"/>
    <w:rsid w:val="00E03B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1"/>
    <w:uiPriority w:val="99"/>
    <w:rsid w:val="00E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26">
    <w:name w:val="xl126"/>
    <w:basedOn w:val="a1"/>
    <w:uiPriority w:val="99"/>
    <w:rsid w:val="00E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1"/>
    <w:uiPriority w:val="99"/>
    <w:rsid w:val="00E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8">
    <w:name w:val="xl128"/>
    <w:basedOn w:val="a1"/>
    <w:uiPriority w:val="99"/>
    <w:rsid w:val="00E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1"/>
    <w:uiPriority w:val="99"/>
    <w:rsid w:val="00E03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a1"/>
    <w:uiPriority w:val="99"/>
    <w:rsid w:val="00E03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1"/>
    <w:uiPriority w:val="99"/>
    <w:rsid w:val="00E03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2">
    <w:name w:val="xl132"/>
    <w:basedOn w:val="a1"/>
    <w:uiPriority w:val="99"/>
    <w:rsid w:val="00E03BD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1"/>
    <w:uiPriority w:val="99"/>
    <w:rsid w:val="00E03B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1"/>
    <w:uiPriority w:val="99"/>
    <w:rsid w:val="00E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1"/>
    <w:uiPriority w:val="99"/>
    <w:rsid w:val="00E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1"/>
    <w:uiPriority w:val="99"/>
    <w:rsid w:val="00E03B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37">
    <w:name w:val="xl137"/>
    <w:basedOn w:val="a1"/>
    <w:uiPriority w:val="99"/>
    <w:rsid w:val="00E03B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1"/>
    <w:uiPriority w:val="99"/>
    <w:rsid w:val="00E03B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1"/>
    <w:uiPriority w:val="99"/>
    <w:rsid w:val="00E03B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1"/>
    <w:uiPriority w:val="99"/>
    <w:rsid w:val="00E03BD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1"/>
    <w:uiPriority w:val="99"/>
    <w:rsid w:val="00E03B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1"/>
    <w:uiPriority w:val="99"/>
    <w:rsid w:val="00E03B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1"/>
    <w:uiPriority w:val="99"/>
    <w:rsid w:val="00E03B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1"/>
    <w:uiPriority w:val="99"/>
    <w:rsid w:val="00E03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1"/>
    <w:uiPriority w:val="99"/>
    <w:rsid w:val="00E03B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6">
    <w:name w:val="xl146"/>
    <w:basedOn w:val="a1"/>
    <w:uiPriority w:val="99"/>
    <w:rsid w:val="00E03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1"/>
    <w:uiPriority w:val="99"/>
    <w:rsid w:val="00E03B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1"/>
    <w:uiPriority w:val="99"/>
    <w:rsid w:val="00E03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1"/>
    <w:uiPriority w:val="99"/>
    <w:rsid w:val="00E03BD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1"/>
    <w:uiPriority w:val="99"/>
    <w:rsid w:val="00E03BD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1"/>
    <w:uiPriority w:val="99"/>
    <w:rsid w:val="00E03BD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1"/>
    <w:uiPriority w:val="99"/>
    <w:rsid w:val="00E03BD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1"/>
    <w:uiPriority w:val="99"/>
    <w:rsid w:val="00E03B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1"/>
    <w:uiPriority w:val="99"/>
    <w:rsid w:val="00E03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33">
    <w:name w:val="Стиль3"/>
    <w:basedOn w:val="a0"/>
    <w:next w:val="a1"/>
    <w:link w:val="34"/>
    <w:uiPriority w:val="99"/>
    <w:rsid w:val="007F5737"/>
    <w:pPr>
      <w:ind w:left="1066"/>
      <w:outlineLvl w:val="3"/>
    </w:pPr>
    <w:rPr>
      <w:b/>
    </w:rPr>
  </w:style>
  <w:style w:type="paragraph" w:customStyle="1" w:styleId="-4">
    <w:name w:val="ЭК - заголовок 4"/>
    <w:basedOn w:val="a0"/>
    <w:next w:val="a1"/>
    <w:link w:val="-40"/>
    <w:uiPriority w:val="99"/>
    <w:rsid w:val="007F5737"/>
    <w:pPr>
      <w:keepNext/>
      <w:numPr>
        <w:ilvl w:val="3"/>
        <w:numId w:val="4"/>
      </w:numPr>
      <w:outlineLvl w:val="3"/>
    </w:pPr>
    <w:rPr>
      <w:b/>
      <w:bCs/>
    </w:rPr>
  </w:style>
  <w:style w:type="character" w:customStyle="1" w:styleId="34">
    <w:name w:val="Стиль3 Знак"/>
    <w:basedOn w:val="ab"/>
    <w:link w:val="33"/>
    <w:uiPriority w:val="99"/>
    <w:locked/>
    <w:rsid w:val="007F5737"/>
    <w:rPr>
      <w:rFonts w:cs="Times New Roman"/>
      <w:b/>
      <w:sz w:val="24"/>
      <w:szCs w:val="24"/>
    </w:rPr>
  </w:style>
  <w:style w:type="character" w:customStyle="1" w:styleId="-40">
    <w:name w:val="ЭК - заголовок 4 Знак"/>
    <w:basedOn w:val="ab"/>
    <w:link w:val="-4"/>
    <w:uiPriority w:val="99"/>
    <w:locked/>
    <w:rsid w:val="007F5737"/>
    <w:rPr>
      <w:rFonts w:cs="Times New Roman"/>
      <w:b/>
      <w:bCs/>
      <w:sz w:val="24"/>
      <w:szCs w:val="24"/>
    </w:rPr>
  </w:style>
  <w:style w:type="character" w:customStyle="1" w:styleId="afffb">
    <w:name w:val="Цветовое выделение"/>
    <w:uiPriority w:val="99"/>
    <w:rsid w:val="00E73F83"/>
    <w:rPr>
      <w:b/>
      <w:color w:val="000080"/>
    </w:rPr>
  </w:style>
  <w:style w:type="character" w:customStyle="1" w:styleId="afffc">
    <w:name w:val="Гипертекстовая ссылка"/>
    <w:uiPriority w:val="99"/>
    <w:rsid w:val="00E73F83"/>
    <w:rPr>
      <w:b/>
      <w:color w:val="008000"/>
    </w:rPr>
  </w:style>
  <w:style w:type="character" w:customStyle="1" w:styleId="afffd">
    <w:name w:val="Активная гипертекстовая ссылка"/>
    <w:uiPriority w:val="99"/>
    <w:rsid w:val="00E73F83"/>
    <w:rPr>
      <w:b/>
      <w:color w:val="008000"/>
      <w:u w:val="single"/>
    </w:rPr>
  </w:style>
  <w:style w:type="paragraph" w:customStyle="1" w:styleId="afffe">
    <w:name w:val="Внимание: криминал!!"/>
    <w:basedOn w:val="a1"/>
    <w:next w:val="a1"/>
    <w:uiPriority w:val="99"/>
    <w:rsid w:val="00E73F8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">
    <w:name w:val="Внимание: недобросовестность!"/>
    <w:basedOn w:val="a1"/>
    <w:next w:val="a1"/>
    <w:uiPriority w:val="99"/>
    <w:rsid w:val="00E73F8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f0">
    <w:name w:val="Выделение для Базового Поиска"/>
    <w:uiPriority w:val="99"/>
    <w:rsid w:val="00E73F83"/>
    <w:rPr>
      <w:b/>
      <w:color w:val="0058A9"/>
    </w:rPr>
  </w:style>
  <w:style w:type="character" w:customStyle="1" w:styleId="affff1">
    <w:name w:val="Выделение для Базового Поиска (курсив)"/>
    <w:uiPriority w:val="99"/>
    <w:rsid w:val="00E73F83"/>
    <w:rPr>
      <w:b/>
      <w:i/>
      <w:color w:val="0058A9"/>
    </w:rPr>
  </w:style>
  <w:style w:type="paragraph" w:customStyle="1" w:styleId="affff2">
    <w:name w:val="Основное меню (преемственное)"/>
    <w:basedOn w:val="a1"/>
    <w:next w:val="a1"/>
    <w:uiPriority w:val="99"/>
    <w:rsid w:val="00E73F83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f3">
    <w:name w:val="Заголовок группы контролов"/>
    <w:basedOn w:val="a1"/>
    <w:next w:val="a1"/>
    <w:uiPriority w:val="99"/>
    <w:rsid w:val="00E73F83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4">
    <w:name w:val="Заголовок для информации об изменениях"/>
    <w:basedOn w:val="1"/>
    <w:next w:val="a1"/>
    <w:uiPriority w:val="99"/>
    <w:rsid w:val="00E73F83"/>
    <w:pPr>
      <w:keepNext w:val="0"/>
      <w:keepLines w:val="0"/>
      <w:widowControl w:val="0"/>
      <w:autoSpaceDE w:val="0"/>
      <w:autoSpaceDN w:val="0"/>
      <w:adjustRightInd w:val="0"/>
      <w:spacing w:before="0"/>
      <w:ind w:left="1211" w:hanging="360"/>
      <w:jc w:val="both"/>
      <w:outlineLvl w:val="9"/>
    </w:pPr>
    <w:rPr>
      <w:rFonts w:ascii="Times New Roman" w:hAnsi="Times New Roman"/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ff5">
    <w:name w:val="Заголовок приложения"/>
    <w:basedOn w:val="a1"/>
    <w:next w:val="a1"/>
    <w:uiPriority w:val="99"/>
    <w:rsid w:val="00E73F8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6">
    <w:name w:val="Заголовок распахивающейся части диалога"/>
    <w:basedOn w:val="a1"/>
    <w:next w:val="a1"/>
    <w:uiPriority w:val="99"/>
    <w:rsid w:val="00E73F83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7">
    <w:name w:val="Заголовок своего сообщения"/>
    <w:uiPriority w:val="99"/>
    <w:rsid w:val="00E73F83"/>
    <w:rPr>
      <w:b/>
      <w:color w:val="000080"/>
    </w:rPr>
  </w:style>
  <w:style w:type="paragraph" w:customStyle="1" w:styleId="affff8">
    <w:name w:val="Заголовок статьи"/>
    <w:basedOn w:val="a1"/>
    <w:next w:val="a1"/>
    <w:uiPriority w:val="99"/>
    <w:rsid w:val="00E73F8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9">
    <w:name w:val="Заголовок чужого сообщения"/>
    <w:uiPriority w:val="99"/>
    <w:rsid w:val="00E73F83"/>
    <w:rPr>
      <w:b/>
      <w:color w:val="FF0000"/>
    </w:rPr>
  </w:style>
  <w:style w:type="paragraph" w:customStyle="1" w:styleId="affffa">
    <w:name w:val="Интерактивный заголовок"/>
    <w:basedOn w:val="a"/>
    <w:next w:val="a1"/>
    <w:uiPriority w:val="99"/>
    <w:rsid w:val="00E73F83"/>
    <w:pPr>
      <w:keepNext w:val="0"/>
      <w:keepLines w:val="0"/>
      <w:widowControl w:val="0"/>
      <w:numPr>
        <w:ilvl w:val="0"/>
        <w:numId w:val="0"/>
      </w:numPr>
      <w:autoSpaceDE w:val="0"/>
      <w:autoSpaceDN w:val="0"/>
      <w:adjustRightInd w:val="0"/>
      <w:spacing w:before="0"/>
      <w:jc w:val="both"/>
      <w:outlineLvl w:val="9"/>
    </w:pPr>
    <w:rPr>
      <w:rFonts w:ascii="Arial" w:hAnsi="Arial" w:cs="Arial"/>
      <w:b w:val="0"/>
      <w:bCs w:val="0"/>
      <w:u w:val="single"/>
    </w:rPr>
  </w:style>
  <w:style w:type="paragraph" w:customStyle="1" w:styleId="affffb">
    <w:name w:val="Текст информации об изменениях"/>
    <w:basedOn w:val="a1"/>
    <w:next w:val="a1"/>
    <w:uiPriority w:val="99"/>
    <w:rsid w:val="00E73F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affffc">
    <w:name w:val="Информация об изменениях"/>
    <w:basedOn w:val="affffb"/>
    <w:next w:val="a1"/>
    <w:uiPriority w:val="99"/>
    <w:rsid w:val="00E73F83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ffd">
    <w:name w:val="Текст (справка)"/>
    <w:basedOn w:val="a1"/>
    <w:next w:val="a1"/>
    <w:uiPriority w:val="99"/>
    <w:rsid w:val="00E73F8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e">
    <w:name w:val="Комментарий"/>
    <w:basedOn w:val="affffd"/>
    <w:next w:val="a1"/>
    <w:uiPriority w:val="99"/>
    <w:rsid w:val="00E73F83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ffff">
    <w:name w:val="Информация об изменениях документа"/>
    <w:basedOn w:val="affffe"/>
    <w:next w:val="a1"/>
    <w:uiPriority w:val="99"/>
    <w:rsid w:val="00E73F83"/>
    <w:pPr>
      <w:spacing w:before="0"/>
    </w:pPr>
  </w:style>
  <w:style w:type="paragraph" w:customStyle="1" w:styleId="afffff0">
    <w:name w:val="Текст (лев. подпись)"/>
    <w:basedOn w:val="a1"/>
    <w:next w:val="a1"/>
    <w:uiPriority w:val="99"/>
    <w:rsid w:val="00E73F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f1">
    <w:name w:val="Колонтитул (левый)"/>
    <w:basedOn w:val="afffff0"/>
    <w:next w:val="a1"/>
    <w:uiPriority w:val="99"/>
    <w:rsid w:val="00E73F83"/>
    <w:pPr>
      <w:jc w:val="both"/>
    </w:pPr>
    <w:rPr>
      <w:sz w:val="16"/>
      <w:szCs w:val="16"/>
    </w:rPr>
  </w:style>
  <w:style w:type="paragraph" w:customStyle="1" w:styleId="afffff2">
    <w:name w:val="Текст (прав. подпись)"/>
    <w:basedOn w:val="a1"/>
    <w:next w:val="a1"/>
    <w:uiPriority w:val="99"/>
    <w:rsid w:val="00E73F8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3">
    <w:name w:val="Колонтитул (правый)"/>
    <w:basedOn w:val="afffff2"/>
    <w:next w:val="a1"/>
    <w:uiPriority w:val="99"/>
    <w:rsid w:val="00E73F83"/>
    <w:pPr>
      <w:jc w:val="both"/>
    </w:pPr>
    <w:rPr>
      <w:sz w:val="16"/>
      <w:szCs w:val="16"/>
    </w:rPr>
  </w:style>
  <w:style w:type="paragraph" w:customStyle="1" w:styleId="afffff4">
    <w:name w:val="Комментарий пользователя"/>
    <w:basedOn w:val="affffe"/>
    <w:next w:val="a1"/>
    <w:uiPriority w:val="99"/>
    <w:rsid w:val="00E73F83"/>
    <w:pPr>
      <w:spacing w:before="0"/>
      <w:jc w:val="left"/>
    </w:pPr>
    <w:rPr>
      <w:i w:val="0"/>
      <w:iCs w:val="0"/>
      <w:color w:val="000080"/>
    </w:rPr>
  </w:style>
  <w:style w:type="paragraph" w:customStyle="1" w:styleId="afffff5">
    <w:name w:val="Куда обратиться?"/>
    <w:basedOn w:val="a1"/>
    <w:next w:val="a1"/>
    <w:uiPriority w:val="99"/>
    <w:rsid w:val="00E73F8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6">
    <w:name w:val="Моноширинный"/>
    <w:basedOn w:val="a1"/>
    <w:next w:val="a1"/>
    <w:uiPriority w:val="99"/>
    <w:rsid w:val="00E73F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fff7">
    <w:name w:val="Найденные слова"/>
    <w:uiPriority w:val="99"/>
    <w:rsid w:val="00E73F83"/>
    <w:rPr>
      <w:b/>
      <w:color w:val="000080"/>
      <w:shd w:val="clear" w:color="auto" w:fill="B4B4B4"/>
    </w:rPr>
  </w:style>
  <w:style w:type="character" w:customStyle="1" w:styleId="afffff8">
    <w:name w:val="Не вступил в силу"/>
    <w:uiPriority w:val="99"/>
    <w:rsid w:val="00E73F83"/>
    <w:rPr>
      <w:b/>
      <w:color w:val="008080"/>
    </w:rPr>
  </w:style>
  <w:style w:type="paragraph" w:customStyle="1" w:styleId="afffff9">
    <w:name w:val="Необходимые документы"/>
    <w:basedOn w:val="a1"/>
    <w:next w:val="a1"/>
    <w:uiPriority w:val="99"/>
    <w:rsid w:val="00E73F83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</w:rPr>
  </w:style>
  <w:style w:type="paragraph" w:customStyle="1" w:styleId="afffffa">
    <w:name w:val="Нормальный (таблица)"/>
    <w:basedOn w:val="a1"/>
    <w:next w:val="a1"/>
    <w:uiPriority w:val="99"/>
    <w:rsid w:val="00E73F8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b">
    <w:name w:val="Объект"/>
    <w:basedOn w:val="a1"/>
    <w:next w:val="a1"/>
    <w:uiPriority w:val="99"/>
    <w:rsid w:val="00E73F83"/>
    <w:pPr>
      <w:widowControl w:val="0"/>
      <w:autoSpaceDE w:val="0"/>
      <w:autoSpaceDN w:val="0"/>
      <w:adjustRightInd w:val="0"/>
      <w:jc w:val="both"/>
    </w:pPr>
  </w:style>
  <w:style w:type="paragraph" w:customStyle="1" w:styleId="afffffc">
    <w:name w:val="Таблицы (моноширинный)"/>
    <w:basedOn w:val="a1"/>
    <w:next w:val="a1"/>
    <w:uiPriority w:val="99"/>
    <w:rsid w:val="00E73F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fffd">
    <w:name w:val="Оглавление"/>
    <w:basedOn w:val="afffffc"/>
    <w:next w:val="a1"/>
    <w:uiPriority w:val="99"/>
    <w:rsid w:val="00E73F83"/>
    <w:pPr>
      <w:ind w:left="140"/>
    </w:pPr>
    <w:rPr>
      <w:rFonts w:ascii="Arial" w:hAnsi="Arial" w:cs="Arial"/>
    </w:rPr>
  </w:style>
  <w:style w:type="character" w:customStyle="1" w:styleId="afffffe">
    <w:name w:val="Опечатки"/>
    <w:uiPriority w:val="99"/>
    <w:rsid w:val="00E73F83"/>
    <w:rPr>
      <w:color w:val="FF0000"/>
    </w:rPr>
  </w:style>
  <w:style w:type="paragraph" w:customStyle="1" w:styleId="affffff">
    <w:name w:val="Переменная часть"/>
    <w:next w:val="a1"/>
    <w:uiPriority w:val="99"/>
    <w:rsid w:val="00E73F8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ffff0">
    <w:name w:val="Подвал для информации об изменениях"/>
    <w:basedOn w:val="1"/>
    <w:next w:val="a1"/>
    <w:uiPriority w:val="99"/>
    <w:rsid w:val="00E73F83"/>
    <w:pPr>
      <w:keepNext w:val="0"/>
      <w:keepLines w:val="0"/>
      <w:widowControl w:val="0"/>
      <w:autoSpaceDE w:val="0"/>
      <w:autoSpaceDN w:val="0"/>
      <w:adjustRightInd w:val="0"/>
      <w:spacing w:before="0"/>
      <w:ind w:left="1211" w:hanging="360"/>
      <w:jc w:val="both"/>
      <w:outlineLvl w:val="9"/>
    </w:pPr>
    <w:rPr>
      <w:rFonts w:ascii="Times New Roman" w:hAnsi="Times New Roman"/>
      <w:b w:val="0"/>
      <w:bCs w:val="0"/>
      <w:color w:val="auto"/>
      <w:sz w:val="20"/>
      <w:szCs w:val="20"/>
    </w:rPr>
  </w:style>
  <w:style w:type="paragraph" w:customStyle="1" w:styleId="affffff1">
    <w:name w:val="Подзаголовок для информации об изменениях"/>
    <w:basedOn w:val="affffb"/>
    <w:next w:val="a1"/>
    <w:uiPriority w:val="99"/>
    <w:rsid w:val="00E73F83"/>
    <w:rPr>
      <w:b/>
      <w:bCs/>
      <w:color w:val="000080"/>
      <w:sz w:val="24"/>
      <w:szCs w:val="24"/>
    </w:rPr>
  </w:style>
  <w:style w:type="paragraph" w:customStyle="1" w:styleId="affffff2">
    <w:name w:val="Подчёркнуный текст"/>
    <w:basedOn w:val="a1"/>
    <w:next w:val="a1"/>
    <w:uiPriority w:val="99"/>
    <w:rsid w:val="00E73F8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3">
    <w:name w:val="Постоянная часть"/>
    <w:next w:val="a1"/>
    <w:uiPriority w:val="99"/>
    <w:rsid w:val="00E73F8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ffffff4">
    <w:name w:val="Прижатый влево"/>
    <w:basedOn w:val="a1"/>
    <w:next w:val="a1"/>
    <w:uiPriority w:val="99"/>
    <w:rsid w:val="00E73F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ff5">
    <w:name w:val="Пример."/>
    <w:basedOn w:val="a1"/>
    <w:next w:val="a1"/>
    <w:uiPriority w:val="99"/>
    <w:rsid w:val="00E73F83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ff6">
    <w:name w:val="Примечание."/>
    <w:basedOn w:val="affffe"/>
    <w:next w:val="a1"/>
    <w:uiPriority w:val="99"/>
    <w:rsid w:val="00E73F83"/>
    <w:pPr>
      <w:spacing w:before="0"/>
    </w:pPr>
    <w:rPr>
      <w:i w:val="0"/>
      <w:iCs w:val="0"/>
      <w:color w:val="auto"/>
    </w:rPr>
  </w:style>
  <w:style w:type="character" w:customStyle="1" w:styleId="affffff7">
    <w:name w:val="Продолжение ссылки"/>
    <w:uiPriority w:val="99"/>
    <w:rsid w:val="00E73F83"/>
    <w:rPr>
      <w:b/>
      <w:color w:val="008000"/>
    </w:rPr>
  </w:style>
  <w:style w:type="paragraph" w:customStyle="1" w:styleId="affffff8">
    <w:name w:val="Словарная статья"/>
    <w:basedOn w:val="a1"/>
    <w:next w:val="a1"/>
    <w:uiPriority w:val="99"/>
    <w:rsid w:val="00E73F8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9">
    <w:name w:val="Сравнение редакций"/>
    <w:uiPriority w:val="99"/>
    <w:rsid w:val="00E73F83"/>
    <w:rPr>
      <w:b/>
      <w:color w:val="000080"/>
    </w:rPr>
  </w:style>
  <w:style w:type="character" w:customStyle="1" w:styleId="affffffa">
    <w:name w:val="Сравнение редакций. Добавленный фрагмент"/>
    <w:uiPriority w:val="99"/>
    <w:rsid w:val="00E73F83"/>
    <w:rPr>
      <w:color w:val="0000FF"/>
      <w:shd w:val="clear" w:color="auto" w:fill="E3EDFD"/>
    </w:rPr>
  </w:style>
  <w:style w:type="character" w:customStyle="1" w:styleId="affffffb">
    <w:name w:val="Сравнение редакций. Удаленный фрагмент"/>
    <w:uiPriority w:val="99"/>
    <w:rsid w:val="00E73F83"/>
    <w:rPr>
      <w:strike/>
      <w:color w:val="808000"/>
    </w:rPr>
  </w:style>
  <w:style w:type="paragraph" w:customStyle="1" w:styleId="affffffc">
    <w:name w:val="Ссылка на официальную публикацию"/>
    <w:basedOn w:val="a1"/>
    <w:next w:val="a1"/>
    <w:uiPriority w:val="99"/>
    <w:rsid w:val="00E73F8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d">
    <w:name w:val="Текст в таблице"/>
    <w:basedOn w:val="afffffa"/>
    <w:next w:val="a1"/>
    <w:uiPriority w:val="99"/>
    <w:rsid w:val="00E73F83"/>
    <w:pPr>
      <w:ind w:firstLine="500"/>
    </w:pPr>
  </w:style>
  <w:style w:type="paragraph" w:customStyle="1" w:styleId="affffffe">
    <w:name w:val="Технический комментарий"/>
    <w:basedOn w:val="a1"/>
    <w:next w:val="a1"/>
    <w:uiPriority w:val="99"/>
    <w:rsid w:val="00E73F83"/>
    <w:pPr>
      <w:widowControl w:val="0"/>
      <w:autoSpaceDE w:val="0"/>
      <w:autoSpaceDN w:val="0"/>
      <w:adjustRightInd w:val="0"/>
    </w:pPr>
    <w:rPr>
      <w:rFonts w:ascii="Arial" w:hAnsi="Arial" w:cs="Arial"/>
      <w:shd w:val="clear" w:color="auto" w:fill="FFFF00"/>
    </w:rPr>
  </w:style>
  <w:style w:type="character" w:customStyle="1" w:styleId="afffffff">
    <w:name w:val="Утратил силу"/>
    <w:uiPriority w:val="99"/>
    <w:rsid w:val="00E73F83"/>
    <w:rPr>
      <w:b/>
      <w:strike/>
      <w:color w:val="808000"/>
    </w:rPr>
  </w:style>
  <w:style w:type="paragraph" w:customStyle="1" w:styleId="afffffff0">
    <w:name w:val="Центрированный (таблица)"/>
    <w:basedOn w:val="afffffa"/>
    <w:next w:val="a1"/>
    <w:uiPriority w:val="99"/>
    <w:rsid w:val="00E73F83"/>
    <w:pPr>
      <w:jc w:val="center"/>
    </w:pPr>
  </w:style>
  <w:style w:type="table" w:customStyle="1" w:styleId="16">
    <w:name w:val="Сетка таблицы1"/>
    <w:uiPriority w:val="99"/>
    <w:rsid w:val="00E73F83"/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uiPriority w:val="99"/>
    <w:rsid w:val="001413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1">
    <w:name w:val="_абзац"/>
    <w:basedOn w:val="a1"/>
    <w:link w:val="afffffff2"/>
    <w:uiPriority w:val="99"/>
    <w:rsid w:val="00FB1627"/>
    <w:pPr>
      <w:ind w:firstLine="708"/>
      <w:jc w:val="both"/>
    </w:pPr>
  </w:style>
  <w:style w:type="character" w:customStyle="1" w:styleId="afffffff2">
    <w:name w:val="_абзац Знак"/>
    <w:basedOn w:val="a2"/>
    <w:link w:val="afffffff1"/>
    <w:uiPriority w:val="99"/>
    <w:locked/>
    <w:rsid w:val="00FB1627"/>
    <w:rPr>
      <w:rFonts w:eastAsia="Times New Roman" w:cs="Times New Roman"/>
      <w:sz w:val="24"/>
      <w:szCs w:val="24"/>
      <w:lang w:eastAsia="ru-RU"/>
    </w:rPr>
  </w:style>
  <w:style w:type="paragraph" w:styleId="afffffff3">
    <w:name w:val="Revision"/>
    <w:hidden/>
    <w:uiPriority w:val="99"/>
    <w:semiHidden/>
    <w:rsid w:val="00FB1627"/>
    <w:rPr>
      <w:rFonts w:eastAsia="Times New Roman"/>
      <w:sz w:val="24"/>
      <w:szCs w:val="24"/>
    </w:rPr>
  </w:style>
  <w:style w:type="paragraph" w:customStyle="1" w:styleId="ConsPlusCell">
    <w:name w:val="ConsPlusCell"/>
    <w:uiPriority w:val="99"/>
    <w:rsid w:val="00FB16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ffffff4">
    <w:name w:val="Схема ПЛОТНЫЙ ШРИФТ"/>
    <w:basedOn w:val="a1"/>
    <w:link w:val="afffffff5"/>
    <w:autoRedefine/>
    <w:uiPriority w:val="99"/>
    <w:rsid w:val="00FB162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bCs/>
      <w:iCs/>
    </w:rPr>
  </w:style>
  <w:style w:type="character" w:customStyle="1" w:styleId="afffffff5">
    <w:name w:val="Схема ПЛОТНЫЙ ШРИФТ Знак"/>
    <w:basedOn w:val="a2"/>
    <w:link w:val="afffffff4"/>
    <w:uiPriority w:val="99"/>
    <w:locked/>
    <w:rsid w:val="00FB1627"/>
    <w:rPr>
      <w:rFonts w:eastAsia="Times New Roman" w:cs="Times New Roman"/>
      <w:bCs/>
      <w:iCs/>
      <w:sz w:val="24"/>
      <w:szCs w:val="24"/>
      <w:lang w:eastAsia="ru-RU"/>
    </w:rPr>
  </w:style>
  <w:style w:type="paragraph" w:styleId="afffffff6">
    <w:name w:val="endnote text"/>
    <w:basedOn w:val="a1"/>
    <w:link w:val="afffffff7"/>
    <w:uiPriority w:val="99"/>
    <w:semiHidden/>
    <w:rsid w:val="00FB1627"/>
    <w:rPr>
      <w:sz w:val="20"/>
      <w:szCs w:val="20"/>
    </w:rPr>
  </w:style>
  <w:style w:type="character" w:customStyle="1" w:styleId="afffffff7">
    <w:name w:val="Текст концевой сноски Знак"/>
    <w:basedOn w:val="a2"/>
    <w:link w:val="afffffff6"/>
    <w:uiPriority w:val="99"/>
    <w:semiHidden/>
    <w:locked/>
    <w:rsid w:val="00FB1627"/>
    <w:rPr>
      <w:rFonts w:eastAsia="Times New Roman" w:cs="Times New Roman"/>
      <w:sz w:val="20"/>
      <w:szCs w:val="20"/>
      <w:lang w:eastAsia="ru-RU"/>
    </w:rPr>
  </w:style>
  <w:style w:type="character" w:styleId="afffffff8">
    <w:name w:val="endnote reference"/>
    <w:basedOn w:val="a2"/>
    <w:uiPriority w:val="99"/>
    <w:semiHidden/>
    <w:rsid w:val="00FB1627"/>
    <w:rPr>
      <w:rFonts w:cs="Times New Roman"/>
      <w:vertAlign w:val="superscript"/>
    </w:rPr>
  </w:style>
  <w:style w:type="character" w:customStyle="1" w:styleId="apple-converted-space">
    <w:name w:val="apple-converted-space"/>
    <w:basedOn w:val="a2"/>
    <w:uiPriority w:val="99"/>
    <w:rsid w:val="00FB1627"/>
    <w:rPr>
      <w:rFonts w:cs="Times New Roman"/>
    </w:rPr>
  </w:style>
  <w:style w:type="paragraph" w:styleId="29">
    <w:name w:val="Body Text 2"/>
    <w:basedOn w:val="a1"/>
    <w:link w:val="2a"/>
    <w:uiPriority w:val="99"/>
    <w:semiHidden/>
    <w:rsid w:val="00FB1627"/>
    <w:pPr>
      <w:spacing w:after="120" w:line="480" w:lineRule="auto"/>
    </w:pPr>
  </w:style>
  <w:style w:type="character" w:customStyle="1" w:styleId="2a">
    <w:name w:val="Основной текст 2 Знак"/>
    <w:basedOn w:val="a2"/>
    <w:link w:val="29"/>
    <w:uiPriority w:val="99"/>
    <w:semiHidden/>
    <w:locked/>
    <w:rsid w:val="00FB1627"/>
    <w:rPr>
      <w:rFonts w:eastAsia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uiPriority w:val="99"/>
    <w:rsid w:val="00FB1627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1"/>
    <w:uiPriority w:val="99"/>
    <w:rsid w:val="00FB16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1"/>
    <w:uiPriority w:val="99"/>
    <w:rsid w:val="00FB1627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1"/>
    <w:uiPriority w:val="99"/>
    <w:rsid w:val="00FB16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1"/>
    <w:uiPriority w:val="99"/>
    <w:rsid w:val="00FB1627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1"/>
    <w:uiPriority w:val="99"/>
    <w:rsid w:val="00FB1627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1"/>
    <w:uiPriority w:val="99"/>
    <w:rsid w:val="00FB1627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1"/>
    <w:uiPriority w:val="99"/>
    <w:rsid w:val="00FB1627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1"/>
    <w:uiPriority w:val="99"/>
    <w:rsid w:val="00FB1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1"/>
    <w:uiPriority w:val="99"/>
    <w:rsid w:val="00FB1627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1"/>
    <w:uiPriority w:val="99"/>
    <w:rsid w:val="00FB1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6">
    <w:name w:val="xl166"/>
    <w:basedOn w:val="a1"/>
    <w:uiPriority w:val="99"/>
    <w:rsid w:val="00FB16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7">
    <w:name w:val="xl167"/>
    <w:basedOn w:val="a1"/>
    <w:uiPriority w:val="99"/>
    <w:rsid w:val="00FB1627"/>
    <w:pPr>
      <w:pBdr>
        <w:top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8">
    <w:name w:val="xl168"/>
    <w:basedOn w:val="a1"/>
    <w:uiPriority w:val="99"/>
    <w:rsid w:val="00FB16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9">
    <w:name w:val="xl169"/>
    <w:basedOn w:val="a1"/>
    <w:uiPriority w:val="99"/>
    <w:rsid w:val="00FB16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0">
    <w:name w:val="xl170"/>
    <w:basedOn w:val="a1"/>
    <w:uiPriority w:val="99"/>
    <w:rsid w:val="00FB1627"/>
    <w:pPr>
      <w:pBdr>
        <w:top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1">
    <w:name w:val="xl171"/>
    <w:basedOn w:val="a1"/>
    <w:uiPriority w:val="99"/>
    <w:rsid w:val="00FB16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2">
    <w:name w:val="xl172"/>
    <w:basedOn w:val="a1"/>
    <w:uiPriority w:val="99"/>
    <w:rsid w:val="00FB1627"/>
    <w:pPr>
      <w:shd w:val="clear" w:color="000000" w:fill="8DB4E3"/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b-ratinglink2">
    <w:name w:val="b-rating__link2"/>
    <w:basedOn w:val="a2"/>
    <w:uiPriority w:val="99"/>
    <w:rsid w:val="00125A89"/>
    <w:rPr>
      <w:rFonts w:cs="Times New Roman"/>
    </w:rPr>
  </w:style>
  <w:style w:type="table" w:customStyle="1" w:styleId="35">
    <w:name w:val="Сетка таблицы3"/>
    <w:uiPriority w:val="99"/>
    <w:rsid w:val="00125A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азвание Знак1"/>
    <w:aliases w:val="Çàãîëîâîê Знак,Caaieiaie Знак"/>
    <w:uiPriority w:val="99"/>
    <w:rsid w:val="00125A89"/>
    <w:rPr>
      <w:rFonts w:eastAsia="Times New Roman"/>
      <w:b/>
      <w:sz w:val="20"/>
      <w:lang w:eastAsia="ar-SA" w:bidi="ar-SA"/>
    </w:rPr>
  </w:style>
  <w:style w:type="paragraph" w:customStyle="1" w:styleId="xl173">
    <w:name w:val="xl173"/>
    <w:basedOn w:val="a1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1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1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1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1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1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1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1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1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1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a1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a1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1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a1"/>
    <w:uiPriority w:val="99"/>
    <w:rsid w:val="00125A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a1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1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1"/>
    <w:uiPriority w:val="99"/>
    <w:rsid w:val="00125A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a1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a1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a1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a1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a1"/>
    <w:uiPriority w:val="99"/>
    <w:rsid w:val="00125A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a1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a1"/>
    <w:uiPriority w:val="99"/>
    <w:rsid w:val="00125A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a1"/>
    <w:uiPriority w:val="99"/>
    <w:rsid w:val="00125A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a1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a1"/>
    <w:uiPriority w:val="99"/>
    <w:rsid w:val="00125A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a1"/>
    <w:uiPriority w:val="99"/>
    <w:rsid w:val="00125A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a1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a1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a1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1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a1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a1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a1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a1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a1"/>
    <w:uiPriority w:val="99"/>
    <w:rsid w:val="00125A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a1"/>
    <w:uiPriority w:val="99"/>
    <w:rsid w:val="00125A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a1"/>
    <w:uiPriority w:val="99"/>
    <w:rsid w:val="00125A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a1"/>
    <w:uiPriority w:val="99"/>
    <w:rsid w:val="00125A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a1"/>
    <w:rsid w:val="00125A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2b">
    <w:name w:val="Основной текст (2)_"/>
    <w:basedOn w:val="a2"/>
    <w:link w:val="2c"/>
    <w:uiPriority w:val="99"/>
    <w:locked/>
    <w:rsid w:val="00D45143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1"/>
    <w:link w:val="2b"/>
    <w:uiPriority w:val="99"/>
    <w:rsid w:val="00D45143"/>
    <w:pPr>
      <w:widowControl w:val="0"/>
      <w:shd w:val="clear" w:color="auto" w:fill="FFFFFF"/>
      <w:spacing w:before="180" w:line="480" w:lineRule="exact"/>
      <w:ind w:hanging="560"/>
    </w:pPr>
    <w:rPr>
      <w:sz w:val="28"/>
      <w:szCs w:val="28"/>
      <w:lang w:eastAsia="en-US"/>
    </w:rPr>
  </w:style>
  <w:style w:type="character" w:customStyle="1" w:styleId="211pt">
    <w:name w:val="Основной текст (2) + 11 pt"/>
    <w:basedOn w:val="2b"/>
    <w:uiPriority w:val="99"/>
    <w:rsid w:val="00D45143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table" w:customStyle="1" w:styleId="TableGrid">
    <w:name w:val="TableGrid"/>
    <w:uiPriority w:val="99"/>
    <w:rsid w:val="00937564"/>
    <w:rPr>
      <w:rFonts w:ascii="Calibri" w:eastAsia="Times New Roman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1">
    <w:name w:val="Style31"/>
    <w:basedOn w:val="a1"/>
    <w:rsid w:val="00755797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Cambria" w:hAnsi="Cambria"/>
    </w:rPr>
  </w:style>
  <w:style w:type="paragraph" w:customStyle="1" w:styleId="Style41">
    <w:name w:val="Style41"/>
    <w:basedOn w:val="a1"/>
    <w:rsid w:val="00755797"/>
    <w:pPr>
      <w:widowControl w:val="0"/>
      <w:autoSpaceDE w:val="0"/>
      <w:autoSpaceDN w:val="0"/>
      <w:adjustRightInd w:val="0"/>
      <w:spacing w:line="350" w:lineRule="exact"/>
      <w:jc w:val="center"/>
    </w:pPr>
    <w:rPr>
      <w:rFonts w:ascii="Cambria" w:hAnsi="Cambria"/>
    </w:rPr>
  </w:style>
  <w:style w:type="character" w:customStyle="1" w:styleId="FontStyle73">
    <w:name w:val="Font Style73"/>
    <w:basedOn w:val="a2"/>
    <w:rsid w:val="00755797"/>
    <w:rPr>
      <w:rFonts w:ascii="Times New Roman" w:hAnsi="Times New Roman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60BB1"/>
    <w:pPr>
      <w:widowControl w:val="0"/>
    </w:pPr>
    <w:rPr>
      <w:rFonts w:ascii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ff9">
    <w:name w:val="Основной текст_"/>
    <w:basedOn w:val="a2"/>
    <w:link w:val="72"/>
    <w:locked/>
    <w:rsid w:val="00435AD6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72">
    <w:name w:val="Основной текст7"/>
    <w:basedOn w:val="a1"/>
    <w:link w:val="afffffff9"/>
    <w:rsid w:val="00435AD6"/>
    <w:pPr>
      <w:widowControl w:val="0"/>
      <w:shd w:val="clear" w:color="auto" w:fill="FFFFFF"/>
      <w:spacing w:after="1920" w:line="274" w:lineRule="exact"/>
      <w:ind w:hanging="360"/>
      <w:jc w:val="right"/>
    </w:pPr>
    <w:rPr>
      <w:rFonts w:ascii="Arial Unicode MS" w:eastAsia="Arial Unicode MS" w:hAnsi="Arial Unicode MS" w:cs="Arial Unicode MS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2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1.xm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consultantplus://offline/ref=72B2F7904E79DCABEEF89E7F228460B3163CA5679BDBB8DC5CCB21B8oDCB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Лист1!$D$3:$G$3</c:f>
              <c:strCache>
                <c:ptCount val="4"/>
                <c:pt idx="0">
                  <c:v>Установленная мощность источника, Гкал/час</c:v>
                </c:pt>
                <c:pt idx="1">
                  <c:v>Располагаемая мощность источника, Гкал/час</c:v>
                </c:pt>
                <c:pt idx="2">
                  <c:v>Нетто мощность источника, Гкал/час</c:v>
                </c:pt>
                <c:pt idx="3">
                  <c:v>Собственные и хозяйственные нужды, Гкал/час</c:v>
                </c:pt>
              </c:strCache>
            </c:strRef>
          </c:cat>
          <c:val>
            <c:numRef>
              <c:f>Лист1!$D$4:$G$4</c:f>
              <c:numCache>
                <c:formatCode>General</c:formatCode>
                <c:ptCount val="4"/>
                <c:pt idx="0">
                  <c:v>2.58</c:v>
                </c:pt>
                <c:pt idx="1">
                  <c:v>2.524</c:v>
                </c:pt>
                <c:pt idx="2">
                  <c:v>2.504</c:v>
                </c:pt>
                <c:pt idx="3">
                  <c:v>2.0000000000000007E-2</c:v>
                </c:pt>
              </c:numCache>
            </c:numRef>
          </c:val>
        </c:ser>
        <c:dLbls/>
        <c:gapWidth val="75"/>
        <c:overlap val="40"/>
        <c:axId val="88317952"/>
        <c:axId val="88319488"/>
      </c:barChart>
      <c:catAx>
        <c:axId val="88317952"/>
        <c:scaling>
          <c:orientation val="minMax"/>
        </c:scaling>
        <c:axPos val="b"/>
        <c:numFmt formatCode="General" sourceLinked="1"/>
        <c:majorTickMark val="none"/>
        <c:tickLblPos val="nextTo"/>
        <c:crossAx val="88319488"/>
        <c:crosses val="autoZero"/>
        <c:auto val="1"/>
        <c:lblAlgn val="ctr"/>
        <c:lblOffset val="100"/>
      </c:catAx>
      <c:valAx>
        <c:axId val="883194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831795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Лист1!$D$15:$G$15</c:f>
              <c:strCache>
                <c:ptCount val="4"/>
                <c:pt idx="0">
                  <c:v>Установленная мощность источника, Гкал/час</c:v>
                </c:pt>
                <c:pt idx="1">
                  <c:v>Располагаемая мощность источника, Гкал/час</c:v>
                </c:pt>
                <c:pt idx="2">
                  <c:v>Нетто мощность источника, Гкал/час</c:v>
                </c:pt>
                <c:pt idx="3">
                  <c:v>Собственные и хозяйственные нужды, Гкал/час</c:v>
                </c:pt>
              </c:strCache>
            </c:strRef>
          </c:cat>
          <c:val>
            <c:numRef>
              <c:f>Лист1!$D$16:$G$16</c:f>
              <c:numCache>
                <c:formatCode>General</c:formatCode>
                <c:ptCount val="4"/>
                <c:pt idx="0">
                  <c:v>0.45400000000000001</c:v>
                </c:pt>
                <c:pt idx="1">
                  <c:v>0.33000000000000013</c:v>
                </c:pt>
                <c:pt idx="2">
                  <c:v>0.31500000000000011</c:v>
                </c:pt>
                <c:pt idx="3">
                  <c:v>1.4999999999999998E-2</c:v>
                </c:pt>
              </c:numCache>
            </c:numRef>
          </c:val>
        </c:ser>
        <c:dLbls/>
        <c:gapWidth val="75"/>
        <c:overlap val="40"/>
        <c:axId val="92943104"/>
        <c:axId val="92944640"/>
      </c:barChart>
      <c:catAx>
        <c:axId val="92943104"/>
        <c:scaling>
          <c:orientation val="minMax"/>
        </c:scaling>
        <c:axPos val="b"/>
        <c:numFmt formatCode="General" sourceLinked="1"/>
        <c:majorTickMark val="none"/>
        <c:tickLblPos val="nextTo"/>
        <c:crossAx val="92944640"/>
        <c:crosses val="autoZero"/>
        <c:auto val="1"/>
        <c:lblAlgn val="ctr"/>
        <c:lblOffset val="100"/>
      </c:catAx>
      <c:valAx>
        <c:axId val="929446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29431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999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Лист1!$D$20:$G$20</c:f>
              <c:strCache>
                <c:ptCount val="4"/>
                <c:pt idx="0">
                  <c:v>Установленная мощность источника, Гкал/час</c:v>
                </c:pt>
                <c:pt idx="1">
                  <c:v>Располагаемая мощность источника, Гкал/час</c:v>
                </c:pt>
                <c:pt idx="2">
                  <c:v>Нетто мощность источника, Гкал/час</c:v>
                </c:pt>
                <c:pt idx="3">
                  <c:v>Собственные и хозяйственные нужды, Гкал/час</c:v>
                </c:pt>
              </c:strCache>
            </c:strRef>
          </c:cat>
          <c:val>
            <c:numRef>
              <c:f>Лист1!$D$21:$G$21</c:f>
              <c:numCache>
                <c:formatCode>General</c:formatCode>
                <c:ptCount val="4"/>
                <c:pt idx="0">
                  <c:v>0.48900000000000016</c:v>
                </c:pt>
                <c:pt idx="1">
                  <c:v>0.43600000000000011</c:v>
                </c:pt>
                <c:pt idx="2">
                  <c:v>0.42600000000000016</c:v>
                </c:pt>
                <c:pt idx="3">
                  <c:v>1.0000000000000004E-2</c:v>
                </c:pt>
              </c:numCache>
            </c:numRef>
          </c:val>
        </c:ser>
        <c:dLbls/>
        <c:gapWidth val="75"/>
        <c:overlap val="40"/>
        <c:axId val="94046080"/>
        <c:axId val="94047616"/>
      </c:barChart>
      <c:catAx>
        <c:axId val="94046080"/>
        <c:scaling>
          <c:orientation val="minMax"/>
        </c:scaling>
        <c:axPos val="b"/>
        <c:numFmt formatCode="General" sourceLinked="1"/>
        <c:majorTickMark val="none"/>
        <c:tickLblPos val="nextTo"/>
        <c:crossAx val="94047616"/>
        <c:crosses val="autoZero"/>
        <c:auto val="1"/>
        <c:lblAlgn val="ctr"/>
        <c:lblOffset val="100"/>
      </c:catAx>
      <c:valAx>
        <c:axId val="940476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4046080"/>
        <c:crosses val="autoZero"/>
        <c:crossBetween val="between"/>
      </c:valAx>
    </c:plotArea>
    <c:plotVisOnly val="1"/>
    <c:dispBlanksAs val="gap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53</Pages>
  <Words>7961</Words>
  <Characters>57390</Characters>
  <Application>Microsoft Office Word</Application>
  <DocSecurity>0</DocSecurity>
  <Lines>478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BAE</Company>
  <LinksUpToDate>false</LinksUpToDate>
  <CharactersWithSpaces>65221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9</cp:revision>
  <cp:lastPrinted>2016-11-23T10:14:00Z</cp:lastPrinted>
  <dcterms:created xsi:type="dcterms:W3CDTF">2016-08-30T11:43:00Z</dcterms:created>
  <dcterms:modified xsi:type="dcterms:W3CDTF">2016-11-23T10:18:00Z</dcterms:modified>
</cp:coreProperties>
</file>